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944F" w14:textId="77777777" w:rsidR="004140B4" w:rsidRDefault="004140B4" w:rsidP="004140B4">
      <w:pPr>
        <w:suppressAutoHyphens w:val="0"/>
        <w:autoSpaceDE w:val="0"/>
        <w:autoSpaceDN w:val="0"/>
        <w:adjustRightInd w:val="0"/>
        <w:ind w:firstLine="680"/>
        <w:jc w:val="both"/>
        <w:rPr>
          <w:b/>
          <w:i/>
          <w:iCs/>
        </w:rPr>
      </w:pPr>
      <w:r>
        <w:rPr>
          <w:b/>
          <w:i/>
          <w:iCs/>
        </w:rPr>
        <w:t>Змістовий модуль 2. Фонетико-орфоепічні особливості української мови</w:t>
      </w:r>
    </w:p>
    <w:p w14:paraId="6B3A572A" w14:textId="77777777" w:rsidR="004140B4" w:rsidRDefault="004140B4" w:rsidP="004140B4">
      <w:pPr>
        <w:suppressAutoHyphens w:val="0"/>
        <w:autoSpaceDE w:val="0"/>
        <w:autoSpaceDN w:val="0"/>
        <w:adjustRightInd w:val="0"/>
        <w:ind w:firstLine="680"/>
        <w:jc w:val="both"/>
        <w:rPr>
          <w:b/>
          <w:i/>
          <w:iCs/>
        </w:rPr>
      </w:pPr>
    </w:p>
    <w:p w14:paraId="382ED680" w14:textId="77777777" w:rsidR="004140B4" w:rsidRDefault="004140B4" w:rsidP="004140B4">
      <w:pPr>
        <w:suppressAutoHyphens w:val="0"/>
        <w:autoSpaceDE w:val="0"/>
        <w:autoSpaceDN w:val="0"/>
        <w:adjustRightInd w:val="0"/>
        <w:jc w:val="both"/>
        <w:rPr>
          <w:rFonts w:eastAsia="SchoolBookC"/>
          <w:lang w:eastAsia="ru-RU"/>
        </w:rPr>
      </w:pPr>
      <w:r w:rsidRPr="00CA5181">
        <w:rPr>
          <w:rFonts w:eastAsia="SchoolBookC"/>
          <w:b/>
          <w:bCs/>
          <w:lang w:eastAsia="ru-RU"/>
        </w:rPr>
        <w:t xml:space="preserve">План практичного заняття 4. </w:t>
      </w:r>
      <w:r>
        <w:rPr>
          <w:rFonts w:eastAsia="SchoolBookC"/>
          <w:b/>
          <w:lang w:eastAsia="ru-RU"/>
        </w:rPr>
        <w:t>Фонетика</w:t>
      </w:r>
      <w:r>
        <w:rPr>
          <w:rFonts w:eastAsia="SchoolBookC"/>
          <w:lang w:eastAsia="ru-RU"/>
        </w:rPr>
        <w:t xml:space="preserve">. </w:t>
      </w:r>
    </w:p>
    <w:p w14:paraId="77E7CA3B" w14:textId="77777777" w:rsidR="004140B4" w:rsidRPr="00CA5181"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Класифікація голосних звуків.</w:t>
      </w:r>
    </w:p>
    <w:p w14:paraId="1246428E" w14:textId="77777777" w:rsidR="004140B4" w:rsidRPr="00CA5181"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Класифікація приголосних за способом творення.  </w:t>
      </w:r>
    </w:p>
    <w:p w14:paraId="2C7404A6" w14:textId="77777777" w:rsidR="004140B4"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Чергування як засіб милозвучності. </w:t>
      </w:r>
    </w:p>
    <w:p w14:paraId="79E31D95" w14:textId="77777777" w:rsidR="004140B4" w:rsidRPr="00CA5181"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Уподібнення приголосних за глухістю — дзвінкістю</w:t>
      </w:r>
      <w:r>
        <w:rPr>
          <w:rFonts w:eastAsia="SchoolBookC"/>
          <w:lang w:eastAsia="ru-RU"/>
        </w:rPr>
        <w:t>; у</w:t>
      </w:r>
      <w:r w:rsidRPr="00CA5181">
        <w:rPr>
          <w:rFonts w:eastAsia="SchoolBookC"/>
          <w:lang w:eastAsia="ru-RU"/>
        </w:rPr>
        <w:t>подібнення приголосних за місцем і способом творення</w:t>
      </w:r>
      <w:r>
        <w:rPr>
          <w:rFonts w:eastAsia="SchoolBookC"/>
          <w:lang w:eastAsia="ru-RU"/>
        </w:rPr>
        <w:t>; у</w:t>
      </w:r>
      <w:r w:rsidRPr="00CA5181">
        <w:rPr>
          <w:rFonts w:eastAsia="SchoolBookC"/>
          <w:lang w:eastAsia="ru-RU"/>
        </w:rPr>
        <w:t xml:space="preserve">подібнення приголосних за м’якістю.  </w:t>
      </w:r>
    </w:p>
    <w:p w14:paraId="18F2CFB2" w14:textId="77777777" w:rsidR="004140B4"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Спрощення приголосних. </w:t>
      </w:r>
    </w:p>
    <w:p w14:paraId="3616AF2A" w14:textId="77777777" w:rsidR="004140B4" w:rsidRPr="00CA5181"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Подвоєння приголосних. </w:t>
      </w:r>
    </w:p>
    <w:p w14:paraId="1F4AAD62" w14:textId="77777777" w:rsidR="004140B4" w:rsidRDefault="004140B4" w:rsidP="004140B4">
      <w:pPr>
        <w:pStyle w:val="a3"/>
        <w:numPr>
          <w:ilvl w:val="0"/>
          <w:numId w:val="3"/>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Подовження приголосних.  </w:t>
      </w:r>
    </w:p>
    <w:p w14:paraId="0EEA5B40" w14:textId="77777777" w:rsidR="004140B4" w:rsidRDefault="004140B4" w:rsidP="004140B4">
      <w:pPr>
        <w:suppressAutoHyphens w:val="0"/>
        <w:autoSpaceDE w:val="0"/>
        <w:autoSpaceDN w:val="0"/>
        <w:adjustRightInd w:val="0"/>
        <w:jc w:val="both"/>
        <w:rPr>
          <w:rFonts w:eastAsia="SchoolBookC"/>
          <w:lang w:eastAsia="ru-RU"/>
        </w:rPr>
      </w:pPr>
    </w:p>
    <w:p w14:paraId="4FBB6723" w14:textId="77777777" w:rsidR="004140B4" w:rsidRPr="007E3557" w:rsidRDefault="004140B4" w:rsidP="004140B4">
      <w:pPr>
        <w:suppressAutoHyphens w:val="0"/>
        <w:autoSpaceDE w:val="0"/>
        <w:autoSpaceDN w:val="0"/>
        <w:adjustRightInd w:val="0"/>
        <w:jc w:val="both"/>
        <w:rPr>
          <w:rFonts w:eastAsia="SchoolBookC"/>
          <w:b/>
          <w:bCs/>
          <w:lang w:eastAsia="ru-RU"/>
        </w:rPr>
      </w:pPr>
      <w:r w:rsidRPr="007E3557">
        <w:rPr>
          <w:rFonts w:eastAsia="SchoolBookC"/>
          <w:b/>
          <w:bCs/>
          <w:lang w:eastAsia="ru-RU"/>
        </w:rPr>
        <w:t>Практичне завдання:</w:t>
      </w:r>
    </w:p>
    <w:p w14:paraId="63708F17" w14:textId="77777777" w:rsidR="004140B4" w:rsidRPr="00B10828" w:rsidRDefault="004140B4" w:rsidP="004140B4">
      <w:pPr>
        <w:pStyle w:val="a3"/>
        <w:numPr>
          <w:ilvl w:val="0"/>
          <w:numId w:val="7"/>
        </w:numPr>
        <w:suppressAutoHyphens w:val="0"/>
        <w:autoSpaceDE w:val="0"/>
        <w:autoSpaceDN w:val="0"/>
        <w:adjustRightInd w:val="0"/>
        <w:ind w:left="0" w:firstLine="0"/>
        <w:contextualSpacing w:val="0"/>
        <w:jc w:val="both"/>
        <w:rPr>
          <w:rFonts w:eastAsia="SchoolBookC"/>
          <w:lang w:eastAsia="ru-RU"/>
        </w:rPr>
      </w:pPr>
      <w:r w:rsidRPr="00B10828">
        <w:rPr>
          <w:b/>
          <w:bCs/>
        </w:rPr>
        <w:t>Замість крапок вставте літери г або ґ, правильно прочитайте слова</w:t>
      </w:r>
      <w:r>
        <w:t xml:space="preserve">. </w:t>
      </w:r>
    </w:p>
    <w:p w14:paraId="702E5C57" w14:textId="77777777" w:rsidR="004140B4" w:rsidRDefault="004140B4" w:rsidP="004140B4">
      <w:pPr>
        <w:pStyle w:val="a3"/>
        <w:suppressAutoHyphens w:val="0"/>
        <w:autoSpaceDE w:val="0"/>
        <w:autoSpaceDN w:val="0"/>
        <w:adjustRightInd w:val="0"/>
        <w:ind w:left="0"/>
        <w:contextualSpacing w:val="0"/>
        <w:jc w:val="both"/>
      </w:pPr>
      <w:r>
        <w:t xml:space="preserve">Інтелі…ент, ...рант, ...атунок, …рунтується, ...ендерний, коле…а, ...речний, ...атунок, …уманіст, персона нон …рата, ма…істратура, ...анж, при...нічення, об...рунтувати, ні...іліст, …рамотний, полі…раф, ле…алізація, ко...нітивний, за...ратований. </w:t>
      </w:r>
    </w:p>
    <w:p w14:paraId="3D996087" w14:textId="77777777" w:rsidR="004140B4" w:rsidRDefault="004140B4" w:rsidP="004140B4">
      <w:pPr>
        <w:pStyle w:val="a3"/>
        <w:suppressAutoHyphens w:val="0"/>
        <w:autoSpaceDE w:val="0"/>
        <w:autoSpaceDN w:val="0"/>
        <w:adjustRightInd w:val="0"/>
        <w:ind w:left="0"/>
        <w:contextualSpacing w:val="0"/>
        <w:jc w:val="both"/>
      </w:pPr>
    </w:p>
    <w:p w14:paraId="4018FCAD" w14:textId="77777777" w:rsidR="004140B4" w:rsidRDefault="004140B4" w:rsidP="004140B4">
      <w:pPr>
        <w:suppressAutoHyphens w:val="0"/>
        <w:autoSpaceDE w:val="0"/>
        <w:autoSpaceDN w:val="0"/>
        <w:adjustRightInd w:val="0"/>
        <w:jc w:val="both"/>
      </w:pPr>
      <w:r>
        <w:rPr>
          <w:b/>
          <w:bCs/>
        </w:rPr>
        <w:t>2.</w:t>
      </w:r>
      <w:r w:rsidRPr="00B10828">
        <w:rPr>
          <w:b/>
          <w:bCs/>
        </w:rPr>
        <w:t>Запишіть слова фонетичною транскрипцією. Поясніть, які зміни відбуваються в артикуляції приголосних і чим вони зумовлені.</w:t>
      </w:r>
      <w:r>
        <w:t xml:space="preserve"> </w:t>
      </w:r>
    </w:p>
    <w:p w14:paraId="19A24654" w14:textId="77777777" w:rsidR="004140B4" w:rsidRDefault="004140B4" w:rsidP="004140B4">
      <w:pPr>
        <w:suppressAutoHyphens w:val="0"/>
        <w:autoSpaceDE w:val="0"/>
        <w:autoSpaceDN w:val="0"/>
        <w:adjustRightInd w:val="0"/>
        <w:jc w:val="both"/>
      </w:pPr>
      <w:r>
        <w:t>Здібність, студентський, отже, узгодження, розпорядчий, відрядження, засвідчуються, намагаєшся, розширення, підпорядкування, обов’язок, відповідний, полегкість, вирішується, розпорядок, екзамен, громадськість, логічність, менший, книжці, обсяг, бюджет, розшифрувати, сторінці, вклад, посвідчення, боротьба, переможці.</w:t>
      </w:r>
    </w:p>
    <w:p w14:paraId="0170B0F4" w14:textId="77777777" w:rsidR="004140B4" w:rsidRDefault="004140B4" w:rsidP="004140B4">
      <w:pPr>
        <w:suppressAutoHyphens w:val="0"/>
        <w:autoSpaceDE w:val="0"/>
        <w:autoSpaceDN w:val="0"/>
        <w:adjustRightInd w:val="0"/>
        <w:jc w:val="both"/>
      </w:pPr>
    </w:p>
    <w:p w14:paraId="5B41291A" w14:textId="77777777" w:rsidR="004140B4" w:rsidRDefault="004140B4" w:rsidP="004140B4">
      <w:pPr>
        <w:suppressAutoHyphens w:val="0"/>
        <w:autoSpaceDE w:val="0"/>
        <w:autoSpaceDN w:val="0"/>
        <w:adjustRightInd w:val="0"/>
        <w:jc w:val="both"/>
      </w:pPr>
      <w:r w:rsidRPr="007E3557">
        <w:rPr>
          <w:b/>
          <w:bCs/>
        </w:rPr>
        <w:t>3</w:t>
      </w:r>
      <w:r>
        <w:t>.</w:t>
      </w:r>
      <w:r w:rsidRPr="00B10828">
        <w:t xml:space="preserve"> </w:t>
      </w:r>
      <w:r w:rsidRPr="00B10828">
        <w:rPr>
          <w:b/>
          <w:bCs/>
        </w:rPr>
        <w:t>Запишіть речення, обираючи із варіантів, запропонованих у дужках, правильний</w:t>
      </w:r>
      <w:r>
        <w:t xml:space="preserve">. </w:t>
      </w:r>
    </w:p>
    <w:p w14:paraId="6DD2A794" w14:textId="77777777" w:rsidR="004140B4" w:rsidRDefault="004140B4" w:rsidP="004140B4">
      <w:pPr>
        <w:suppressAutoHyphens w:val="0"/>
        <w:autoSpaceDE w:val="0"/>
        <w:autoSpaceDN w:val="0"/>
        <w:adjustRightInd w:val="0"/>
        <w:jc w:val="both"/>
      </w:pPr>
      <w:r>
        <w:t>А. 1. Норми про відповідальність за (у, в)мисне (у, в)бивство передбачають (у, в)сі можливі (у, в) реальному житті (і, й) конкретні випадки (у, в)бивств, як би вони один від одного не відрізнялися. 2. Дія закону про кримінальну відповідальність (у, в) просторі поширюється на випадки (у, в)чинення (у, в) межах такої зони злочинів, пов’язаних (з, із, зі) порушенням прав України щодо розвідки, розробки (і, й) збереження природних ресурсів як живих, так (і, й) неживих (у, в) водах, що покривають морське дно, на морському дні та (у, в) його надрах; щодо створення (і, й) використання штучних островів, установок (і, й) споруд тощо (з підручника).</w:t>
      </w:r>
    </w:p>
    <w:p w14:paraId="4573DBF7" w14:textId="77777777" w:rsidR="004140B4" w:rsidRDefault="004140B4" w:rsidP="004140B4">
      <w:pPr>
        <w:suppressAutoHyphens w:val="0"/>
        <w:autoSpaceDE w:val="0"/>
        <w:autoSpaceDN w:val="0"/>
        <w:adjustRightInd w:val="0"/>
        <w:jc w:val="both"/>
      </w:pPr>
      <w:r>
        <w:t xml:space="preserve"> Б. 1. На відміну від інших засобів виробництва, які є продуктами людської праці (і, й) мають вартість, земля (у, в) природному стані не є продуктом праці (і, й) тому не має вартості. 2. Натомість (у, в) суспільстві утворилося соціальне дно з-поміж тих, хто залишився без роботи, без житла, а іноді (і, й) без документів (у, в)наслідок недосконалості законодавства або недотримання його виконання щодо обмеження шахрайства (і, й) афер (у, в) сфері економіки. 3. (У, в)заємозв’язок сфер (і, й) ланок фінансових 101 відносин, (у, в) процесі яких утворюються (і, й) використовуються фонди коштів, становлять фінансову систему країни (з підручника).</w:t>
      </w:r>
    </w:p>
    <w:p w14:paraId="08CA6EAC" w14:textId="77777777" w:rsidR="004140B4" w:rsidRPr="00D62BB9" w:rsidRDefault="004140B4" w:rsidP="004140B4">
      <w:pPr>
        <w:jc w:val="both"/>
        <w:textAlignment w:val="baseline"/>
        <w:rPr>
          <w:b/>
          <w:bCs/>
          <w:color w:val="000000"/>
        </w:rPr>
      </w:pPr>
      <w:r>
        <w:rPr>
          <w:b/>
          <w:bCs/>
          <w:color w:val="000000"/>
        </w:rPr>
        <w:t>4.</w:t>
      </w:r>
      <w:r w:rsidRPr="00D62BB9">
        <w:rPr>
          <w:b/>
          <w:bCs/>
          <w:color w:val="000000"/>
        </w:rPr>
        <w:t>Вставте, де треба пропущені літери, поясніть правопис . Невідомі для вас значення іншомовних слів з’ясуйте за «Словником іншомовних слів».</w:t>
      </w:r>
    </w:p>
    <w:p w14:paraId="59046B17" w14:textId="77777777" w:rsidR="004140B4" w:rsidRPr="00D62BB9" w:rsidRDefault="004140B4" w:rsidP="004140B4">
      <w:pPr>
        <w:jc w:val="both"/>
      </w:pPr>
      <w:r w:rsidRPr="00D62BB9">
        <w:rPr>
          <w:color w:val="000000"/>
        </w:rPr>
        <w:t>Асп..рант, аж..отаж, А..да, ам..доп..р..н, антагон..зм, ар..тм..я, д..дакт..ка, д..ад..ма, д..в..з..я, кру..з, мас..а, Д..ана, Атлант..ка, Ток..о, Ка..р, Л..ван, Х..рос..ма, Гр..г, Кал..форн..я, Л..тва, Ваш..нгтон, кум..с, р..ф..рат, кл..єнт, фе..ричний, ал..гор..я, фой.., компром..тац..я, інт..л..кт, ф..рв..рк, ал..т..рнат..ва,с..л..кц..я, тра..ктор..я, м..тац..я, експресивний, факс..м..ле, Н..ц..а, Д..юс..л..дорф, Марок..о, Тор..ч..л..і, Жан..а, Ал..а, ф..юз..ляж, м..юз..к-хол, н..юанс, Мол..р, Лавуаз..є, ал..янс, кол..є, Н..юфаундл..рд, мад..яр, Тб..л..с.., ж..р, ..н..єкц..я, об..єкт, дон..я, пав..л..он, вуал..ю,кон..юнктура.</w:t>
      </w:r>
    </w:p>
    <w:p w14:paraId="198D2A73" w14:textId="77777777" w:rsidR="004140B4" w:rsidRPr="00D62BB9" w:rsidRDefault="004140B4" w:rsidP="004140B4">
      <w:pPr>
        <w:suppressAutoHyphens w:val="0"/>
        <w:autoSpaceDE w:val="0"/>
        <w:autoSpaceDN w:val="0"/>
        <w:adjustRightInd w:val="0"/>
        <w:jc w:val="both"/>
      </w:pPr>
    </w:p>
    <w:p w14:paraId="57A23021" w14:textId="77777777" w:rsidR="004140B4" w:rsidRDefault="004140B4" w:rsidP="004140B4">
      <w:pPr>
        <w:suppressAutoHyphens w:val="0"/>
        <w:autoSpaceDE w:val="0"/>
        <w:autoSpaceDN w:val="0"/>
        <w:adjustRightInd w:val="0"/>
        <w:ind w:firstLine="680"/>
        <w:jc w:val="both"/>
        <w:rPr>
          <w:rFonts w:eastAsia="SchoolBookC"/>
          <w:lang w:eastAsia="ru-RU"/>
        </w:rPr>
      </w:pPr>
      <w:r>
        <w:rPr>
          <w:rFonts w:eastAsia="SchoolBookC"/>
          <w:b/>
          <w:lang w:eastAsia="ru-RU"/>
        </w:rPr>
        <w:lastRenderedPageBreak/>
        <w:t>План практичного заняття 5.</w:t>
      </w:r>
      <w:r>
        <w:rPr>
          <w:rFonts w:eastAsia="SchoolBookC"/>
          <w:lang w:eastAsia="ru-RU"/>
        </w:rPr>
        <w:t xml:space="preserve"> </w:t>
      </w:r>
      <w:r>
        <w:rPr>
          <w:rFonts w:eastAsia="SchoolBookC"/>
          <w:b/>
          <w:bCs/>
          <w:lang w:eastAsia="ru-RU"/>
        </w:rPr>
        <w:t>Українська графіка. Орфографія</w:t>
      </w:r>
      <w:r>
        <w:rPr>
          <w:rFonts w:eastAsia="SchoolBookC"/>
          <w:lang w:eastAsia="ru-RU"/>
        </w:rPr>
        <w:t>.</w:t>
      </w:r>
    </w:p>
    <w:p w14:paraId="041D3E3B" w14:textId="77777777" w:rsidR="004140B4" w:rsidRPr="00CA5181" w:rsidRDefault="004140B4" w:rsidP="004140B4">
      <w:pPr>
        <w:pStyle w:val="a3"/>
        <w:numPr>
          <w:ilvl w:val="0"/>
          <w:numId w:val="4"/>
        </w:numPr>
        <w:suppressAutoHyphens w:val="0"/>
        <w:autoSpaceDE w:val="0"/>
        <w:autoSpaceDN w:val="0"/>
        <w:adjustRightInd w:val="0"/>
        <w:ind w:left="0" w:firstLine="680"/>
        <w:contextualSpacing w:val="0"/>
        <w:jc w:val="both"/>
        <w:rPr>
          <w:rFonts w:eastAsia="SchoolBookC"/>
          <w:lang w:val="ru-RU" w:eastAsia="ru-RU"/>
        </w:rPr>
      </w:pPr>
      <w:r w:rsidRPr="00CA5181">
        <w:rPr>
          <w:rFonts w:eastAsia="SchoolBookC"/>
          <w:lang w:eastAsia="ru-RU"/>
        </w:rPr>
        <w:t>Історія  створення азбуки.</w:t>
      </w:r>
    </w:p>
    <w:p w14:paraId="70E9018C" w14:textId="77777777" w:rsidR="004140B4" w:rsidRPr="00CA5181" w:rsidRDefault="004140B4" w:rsidP="004140B4">
      <w:pPr>
        <w:pStyle w:val="a3"/>
        <w:numPr>
          <w:ilvl w:val="0"/>
          <w:numId w:val="4"/>
        </w:numPr>
        <w:suppressAutoHyphens w:val="0"/>
        <w:autoSpaceDE w:val="0"/>
        <w:autoSpaceDN w:val="0"/>
        <w:adjustRightInd w:val="0"/>
        <w:ind w:left="0" w:firstLine="680"/>
        <w:contextualSpacing w:val="0"/>
        <w:jc w:val="both"/>
        <w:rPr>
          <w:rFonts w:eastAsia="SchoolBookC"/>
          <w:lang w:val="ru-RU" w:eastAsia="ru-RU"/>
        </w:rPr>
      </w:pPr>
      <w:r w:rsidRPr="00CA5181">
        <w:rPr>
          <w:rFonts w:eastAsia="SchoolBookC"/>
          <w:lang w:eastAsia="ru-RU"/>
        </w:rPr>
        <w:t>Уживання м’якого зна</w:t>
      </w:r>
      <w:r>
        <w:rPr>
          <w:rFonts w:eastAsia="SchoolBookC"/>
          <w:lang w:eastAsia="ru-RU"/>
        </w:rPr>
        <w:t>ку</w:t>
      </w:r>
    </w:p>
    <w:p w14:paraId="35ED46D4" w14:textId="77777777" w:rsidR="004140B4" w:rsidRPr="00CA5181" w:rsidRDefault="004140B4" w:rsidP="004140B4">
      <w:pPr>
        <w:pStyle w:val="a3"/>
        <w:numPr>
          <w:ilvl w:val="0"/>
          <w:numId w:val="4"/>
        </w:numPr>
        <w:suppressAutoHyphens w:val="0"/>
        <w:autoSpaceDE w:val="0"/>
        <w:autoSpaceDN w:val="0"/>
        <w:adjustRightInd w:val="0"/>
        <w:ind w:left="0" w:firstLine="680"/>
        <w:contextualSpacing w:val="0"/>
        <w:jc w:val="both"/>
        <w:rPr>
          <w:rFonts w:eastAsia="SchoolBookC"/>
          <w:lang w:val="ru-RU" w:eastAsia="ru-RU"/>
        </w:rPr>
      </w:pPr>
      <w:r w:rsidRPr="00CA5181">
        <w:rPr>
          <w:rFonts w:eastAsia="SchoolBookC"/>
          <w:lang w:eastAsia="ru-RU"/>
        </w:rPr>
        <w:t xml:space="preserve">Уживання апострофа.  </w:t>
      </w:r>
    </w:p>
    <w:p w14:paraId="6AC30D4D" w14:textId="77777777" w:rsidR="004140B4" w:rsidRPr="007E3557" w:rsidRDefault="004140B4" w:rsidP="004140B4">
      <w:pPr>
        <w:pStyle w:val="a3"/>
        <w:numPr>
          <w:ilvl w:val="0"/>
          <w:numId w:val="4"/>
        </w:numPr>
        <w:suppressAutoHyphens w:val="0"/>
        <w:autoSpaceDE w:val="0"/>
        <w:autoSpaceDN w:val="0"/>
        <w:adjustRightInd w:val="0"/>
        <w:ind w:left="0" w:firstLine="680"/>
        <w:contextualSpacing w:val="0"/>
        <w:jc w:val="both"/>
        <w:rPr>
          <w:rFonts w:eastAsia="SchoolBookC"/>
          <w:lang w:val="ru-RU" w:eastAsia="ru-RU"/>
        </w:rPr>
      </w:pPr>
      <w:r w:rsidRPr="00CA5181">
        <w:rPr>
          <w:rFonts w:eastAsia="SchoolBookC"/>
          <w:lang w:eastAsia="ru-RU"/>
        </w:rPr>
        <w:t xml:space="preserve">Уживання великої літери. </w:t>
      </w:r>
    </w:p>
    <w:p w14:paraId="57E23E74" w14:textId="77777777" w:rsidR="004140B4" w:rsidRPr="00CA5181" w:rsidRDefault="004140B4" w:rsidP="004140B4">
      <w:pPr>
        <w:pStyle w:val="a3"/>
        <w:suppressAutoHyphens w:val="0"/>
        <w:autoSpaceDE w:val="0"/>
        <w:autoSpaceDN w:val="0"/>
        <w:adjustRightInd w:val="0"/>
        <w:ind w:left="680"/>
        <w:contextualSpacing w:val="0"/>
        <w:jc w:val="both"/>
        <w:rPr>
          <w:rFonts w:eastAsia="SchoolBookC"/>
          <w:lang w:val="ru-RU" w:eastAsia="ru-RU"/>
        </w:rPr>
      </w:pPr>
    </w:p>
    <w:p w14:paraId="1D82CF2B" w14:textId="77777777" w:rsidR="004140B4" w:rsidRDefault="004140B4" w:rsidP="004140B4">
      <w:pPr>
        <w:suppressAutoHyphens w:val="0"/>
        <w:autoSpaceDE w:val="0"/>
        <w:autoSpaceDN w:val="0"/>
        <w:adjustRightInd w:val="0"/>
        <w:jc w:val="both"/>
        <w:rPr>
          <w:rFonts w:eastAsia="SchoolBookC"/>
          <w:lang w:val="ru-RU" w:eastAsia="ru-RU"/>
        </w:rPr>
      </w:pPr>
      <w:r w:rsidRPr="007E3557">
        <w:rPr>
          <w:rFonts w:eastAsia="SchoolBookC"/>
          <w:b/>
          <w:bCs/>
          <w:lang w:val="ru-RU" w:eastAsia="ru-RU"/>
        </w:rPr>
        <w:t>Практичне завдання</w:t>
      </w:r>
      <w:r>
        <w:rPr>
          <w:rFonts w:eastAsia="SchoolBookC"/>
          <w:lang w:val="ru-RU" w:eastAsia="ru-RU"/>
        </w:rPr>
        <w:t>:</w:t>
      </w:r>
    </w:p>
    <w:p w14:paraId="3E527518" w14:textId="77777777" w:rsidR="004140B4" w:rsidRPr="007E3557" w:rsidRDefault="004140B4" w:rsidP="004140B4">
      <w:pPr>
        <w:suppressAutoHyphens w:val="0"/>
        <w:jc w:val="both"/>
        <w:textAlignment w:val="baseline"/>
        <w:rPr>
          <w:b/>
          <w:bCs/>
          <w:color w:val="000000"/>
        </w:rPr>
      </w:pPr>
      <w:r>
        <w:rPr>
          <w:b/>
          <w:bCs/>
          <w:color w:val="000000"/>
        </w:rPr>
        <w:t>1.</w:t>
      </w:r>
      <w:r w:rsidRPr="007E3557">
        <w:rPr>
          <w:b/>
          <w:bCs/>
          <w:color w:val="000000"/>
        </w:rPr>
        <w:t>Перепишіть слова, замість крапок поставте, де треба, м’який знак. Поясніть правила вживання м’якого знака.</w:t>
      </w:r>
    </w:p>
    <w:p w14:paraId="7C62F6B4" w14:textId="77777777" w:rsidR="004140B4" w:rsidRPr="007E3557" w:rsidRDefault="004140B4" w:rsidP="004140B4">
      <w:pPr>
        <w:ind w:firstLine="709"/>
        <w:jc w:val="both"/>
      </w:pPr>
      <w:r w:rsidRPr="007E3557">
        <w:rPr>
          <w:color w:val="000000"/>
        </w:rPr>
        <w:t>Дяд..ко, пис..мо, емал.., памороз.., мороз.., постат.., близький, бояз..кий, тон..кий, вуз..ко, тон..ко, пол...с..кий, в’юн..кий, держал..це, кружал..це, ціпил..но, Ковал..чук, Медвед..чук, палац.., палец.., бац.., Хар..ків, шир..ма, сімдесят.., сім..сот, с..огодні, утр..ох, купец..кий, одес..кий, кавказ..кий, бас..ко, різ..ко, брин..чати, різ..бяр, дон..ці, стан..те, сип..те, ріж..те, сон..кові, млин..кові, вір..те, удар..мо, комір..чику, тр..ома, шіст..ма, шіст..ома, с..ома, віс..ма, снит..ся, сниш..ся, доч..ці, сваш..ці, лял..ці, лл..ю, віз..му, гір..ку, гал..ці, Гал..ці, пол…ку (танок), пол…ку (віськова одиниця), тіл..ки, (з) тол..ку, міл..ка (риба), міл..кий. </w:t>
      </w:r>
    </w:p>
    <w:p w14:paraId="7B9F4130" w14:textId="77777777" w:rsidR="004140B4" w:rsidRPr="007E3557" w:rsidRDefault="004140B4" w:rsidP="004140B4">
      <w:pPr>
        <w:suppressAutoHyphens w:val="0"/>
        <w:autoSpaceDE w:val="0"/>
        <w:autoSpaceDN w:val="0"/>
        <w:adjustRightInd w:val="0"/>
        <w:jc w:val="both"/>
        <w:rPr>
          <w:rFonts w:eastAsia="SchoolBookC"/>
          <w:lang w:eastAsia="ru-RU"/>
        </w:rPr>
      </w:pPr>
    </w:p>
    <w:p w14:paraId="2794BA90" w14:textId="77777777" w:rsidR="004140B4" w:rsidRPr="007E3557" w:rsidRDefault="004140B4" w:rsidP="004140B4">
      <w:pPr>
        <w:jc w:val="both"/>
      </w:pPr>
      <w:r>
        <w:rPr>
          <w:b/>
          <w:bCs/>
          <w:color w:val="000000"/>
        </w:rPr>
        <w:t>2.</w:t>
      </w:r>
      <w:r w:rsidRPr="007E3557">
        <w:rPr>
          <w:b/>
          <w:bCs/>
          <w:color w:val="000000"/>
        </w:rPr>
        <w:t>Замість крапок поставте, де треба, апостроф. Поясніть його вживання.</w:t>
      </w:r>
    </w:p>
    <w:p w14:paraId="0FC5DDFD" w14:textId="77777777" w:rsidR="004140B4" w:rsidRDefault="004140B4" w:rsidP="004140B4">
      <w:pPr>
        <w:jc w:val="both"/>
        <w:rPr>
          <w:color w:val="000000"/>
        </w:rPr>
      </w:pPr>
      <w:r w:rsidRPr="007E3557">
        <w:rPr>
          <w:color w:val="000000"/>
        </w:rPr>
        <w:t>Грав..юра, п..ятирічка, брукв..яний, від..ємний, безправ..я, розм…якнути, мавп..ячий, п..юре, п..єса, бл..єф, я..зь, ф..юзеляж, солов..ї, м..ята, арф..ярка, п..є, торф..яний, подвір..я, бур..ян, повітр..я, тр..юк, Лук..ян, суб..єктивний, без..ідейний, без..ядерний, об..їждчик, бур..ячиння, повір..я, сер..йозний, вітр..як, кур..йозний, роз..юшити, над..їхати, з..єднати, Лук..янець, фотоз..йомка, моркв..яний, запам..ятати, обов..язок, Св..ятослав, підрум..янений, зм..якшити, В..ячеслав, двох..ярусний, підгір..я, р..ясно.</w:t>
      </w:r>
    </w:p>
    <w:p w14:paraId="34E1E4D0" w14:textId="77777777" w:rsidR="004140B4" w:rsidRDefault="004140B4" w:rsidP="004140B4">
      <w:pPr>
        <w:jc w:val="both"/>
        <w:rPr>
          <w:color w:val="000000"/>
        </w:rPr>
      </w:pPr>
    </w:p>
    <w:p w14:paraId="5913D85A" w14:textId="77777777" w:rsidR="004140B4" w:rsidRPr="007E3557" w:rsidRDefault="004140B4" w:rsidP="004140B4">
      <w:pPr>
        <w:pStyle w:val="Default"/>
        <w:jc w:val="both"/>
        <w:rPr>
          <w:lang w:val="uk-UA"/>
        </w:rPr>
      </w:pPr>
      <w:r w:rsidRPr="007E3557">
        <w:rPr>
          <w:b/>
          <w:bCs/>
          <w:lang w:val="uk-UA"/>
        </w:rPr>
        <w:t>3.Утворіть від поданих слів прикметники, використовуючи суфікс ськ- (зьк-, цьк-). Які зміни відбулися у фонетичному складі слова?</w:t>
      </w:r>
      <w:r w:rsidRPr="007E3557">
        <w:rPr>
          <w:b/>
          <w:bCs/>
          <w:i/>
          <w:iCs/>
          <w:lang w:val="uk-UA"/>
        </w:rPr>
        <w:t xml:space="preserve"> </w:t>
      </w:r>
    </w:p>
    <w:p w14:paraId="695FD7E6" w14:textId="77777777" w:rsidR="004140B4" w:rsidRPr="004140B4" w:rsidRDefault="004140B4" w:rsidP="004140B4">
      <w:pPr>
        <w:pStyle w:val="Default"/>
        <w:jc w:val="both"/>
        <w:rPr>
          <w:lang w:val="uk-UA"/>
        </w:rPr>
      </w:pPr>
      <w:r w:rsidRPr="004140B4">
        <w:rPr>
          <w:lang w:val="uk-UA"/>
        </w:rPr>
        <w:t xml:space="preserve">Буг, Кагарлик, Перемишль, Ніжин, Золотоноша, солдат, Норвегія, Добромиль, таджик, черкес, завод, Париж, француз, викладач,  Прилуки, Волга, Оболонь, Бахмач, журналіст, козак, Одеса, Рига, Сиваш, Ірпінь, Овруч, комендант, </w:t>
      </w:r>
      <w:r w:rsidRPr="007E3557">
        <w:rPr>
          <w:lang w:val="uk-UA"/>
        </w:rPr>
        <w:t>К</w:t>
      </w:r>
      <w:r w:rsidRPr="004140B4">
        <w:rPr>
          <w:lang w:val="uk-UA"/>
        </w:rPr>
        <w:t xml:space="preserve">авказ, Гадяч, Ворзель, Черкаси,  альпініст, Ладога, Вишнопіль, Калуш, емігрант, босяк, Волинь, Острог, Поділля, узбек, волох, Запоріжжя, Кременчук, чех, казах, брат,  Дрогобич, Ятрань, Полісся, студент, парубок, Прага, Бучач, чумак, гігант,  латиш. </w:t>
      </w:r>
    </w:p>
    <w:p w14:paraId="1CEA7F47" w14:textId="77777777" w:rsidR="004140B4" w:rsidRPr="004140B4" w:rsidRDefault="004140B4" w:rsidP="004140B4">
      <w:pPr>
        <w:pStyle w:val="Default"/>
        <w:ind w:firstLine="709"/>
        <w:jc w:val="both"/>
        <w:rPr>
          <w:lang w:val="uk-UA"/>
        </w:rPr>
      </w:pPr>
    </w:p>
    <w:p w14:paraId="6B218FC5" w14:textId="77777777" w:rsidR="004140B4" w:rsidRPr="007E3557" w:rsidRDefault="004140B4" w:rsidP="004140B4">
      <w:pPr>
        <w:pStyle w:val="Default"/>
        <w:jc w:val="both"/>
      </w:pPr>
      <w:r w:rsidRPr="007E3557">
        <w:rPr>
          <w:b/>
          <w:bCs/>
          <w:lang w:val="uk-UA"/>
        </w:rPr>
        <w:t>4.</w:t>
      </w:r>
      <w:r w:rsidRPr="007E3557">
        <w:rPr>
          <w:b/>
          <w:bCs/>
        </w:rPr>
        <w:t xml:space="preserve">Від поданих іменників утворіть прикметники за допомогою суфікса </w:t>
      </w:r>
      <w:r w:rsidRPr="007E3557">
        <w:t>-ськ(ий</w:t>
      </w:r>
      <w:r w:rsidRPr="007E3557">
        <w:rPr>
          <w:b/>
          <w:bCs/>
        </w:rPr>
        <w:t xml:space="preserve">). В одну колонку запишіть слова, у яких відбулися зміни кінцевих букв на позначення приголосних, а в другу – ті, у яких змін не відбулося. Поясніть правопис. </w:t>
      </w:r>
    </w:p>
    <w:p w14:paraId="019575A0" w14:textId="77777777" w:rsidR="004140B4" w:rsidRPr="007E3557" w:rsidRDefault="004140B4" w:rsidP="004140B4">
      <w:pPr>
        <w:pStyle w:val="Default"/>
        <w:jc w:val="both"/>
      </w:pPr>
      <w:r w:rsidRPr="007E3557">
        <w:t xml:space="preserve">Методист, Овруч, Голландія, Цюріх, парубок, Кременчук, Лейпциг, казах, Прип’ять, Кривий Ріг, шах, волох, місто, водолаз, альпініст, Мекка, Рига,  товариш, Гаага, пірат, тюрк, словак, чех, Дамаск, пророк, університет, баск,  Луцьк, Буг, черкес, люди. </w:t>
      </w:r>
    </w:p>
    <w:p w14:paraId="5DCE34BE" w14:textId="77777777" w:rsidR="004140B4" w:rsidRPr="00FB586C" w:rsidRDefault="004140B4" w:rsidP="004140B4">
      <w:pPr>
        <w:pStyle w:val="Default"/>
        <w:ind w:firstLine="709"/>
        <w:jc w:val="both"/>
        <w:rPr>
          <w:sz w:val="28"/>
          <w:szCs w:val="28"/>
        </w:rPr>
      </w:pPr>
    </w:p>
    <w:p w14:paraId="4ACA5103" w14:textId="77777777" w:rsidR="004140B4" w:rsidRPr="007E3557" w:rsidRDefault="004140B4" w:rsidP="004140B4">
      <w:pPr>
        <w:jc w:val="both"/>
        <w:rPr>
          <w:lang w:val="ru-RU"/>
        </w:rPr>
      </w:pPr>
    </w:p>
    <w:p w14:paraId="4E92CC49" w14:textId="77777777" w:rsidR="004140B4" w:rsidRDefault="004140B4" w:rsidP="004140B4">
      <w:pPr>
        <w:suppressAutoHyphens w:val="0"/>
        <w:autoSpaceDE w:val="0"/>
        <w:autoSpaceDN w:val="0"/>
        <w:adjustRightInd w:val="0"/>
        <w:ind w:firstLine="680"/>
        <w:jc w:val="both"/>
        <w:rPr>
          <w:rFonts w:eastAsia="SchoolBookC"/>
          <w:lang w:eastAsia="ru-RU"/>
        </w:rPr>
      </w:pPr>
    </w:p>
    <w:p w14:paraId="70B3F172" w14:textId="77777777" w:rsidR="004140B4" w:rsidRDefault="004140B4" w:rsidP="004140B4">
      <w:pPr>
        <w:suppressAutoHyphens w:val="0"/>
        <w:autoSpaceDE w:val="0"/>
        <w:autoSpaceDN w:val="0"/>
        <w:adjustRightInd w:val="0"/>
        <w:ind w:firstLine="680"/>
        <w:jc w:val="both"/>
        <w:rPr>
          <w:rFonts w:eastAsia="SchoolBookC"/>
          <w:lang w:eastAsia="ru-RU"/>
        </w:rPr>
      </w:pPr>
    </w:p>
    <w:p w14:paraId="424295F4" w14:textId="77777777" w:rsidR="004140B4" w:rsidRDefault="004140B4" w:rsidP="004140B4">
      <w:pPr>
        <w:suppressAutoHyphens w:val="0"/>
        <w:autoSpaceDE w:val="0"/>
        <w:autoSpaceDN w:val="0"/>
        <w:adjustRightInd w:val="0"/>
        <w:ind w:firstLine="680"/>
        <w:jc w:val="both"/>
        <w:rPr>
          <w:rFonts w:eastAsia="SchoolBookC"/>
          <w:lang w:eastAsia="ru-RU"/>
        </w:rPr>
      </w:pPr>
    </w:p>
    <w:p w14:paraId="0F7F8F14" w14:textId="77777777" w:rsidR="004140B4" w:rsidRDefault="004140B4" w:rsidP="004140B4">
      <w:pPr>
        <w:suppressAutoHyphens w:val="0"/>
        <w:autoSpaceDE w:val="0"/>
        <w:autoSpaceDN w:val="0"/>
        <w:adjustRightInd w:val="0"/>
        <w:ind w:firstLine="680"/>
        <w:jc w:val="both"/>
        <w:rPr>
          <w:rFonts w:eastAsia="SchoolBookC"/>
          <w:lang w:eastAsia="ru-RU"/>
        </w:rPr>
      </w:pPr>
    </w:p>
    <w:p w14:paraId="2BA0B926" w14:textId="77777777" w:rsidR="004140B4" w:rsidRDefault="004140B4" w:rsidP="004140B4">
      <w:pPr>
        <w:suppressAutoHyphens w:val="0"/>
        <w:autoSpaceDE w:val="0"/>
        <w:autoSpaceDN w:val="0"/>
        <w:adjustRightInd w:val="0"/>
        <w:ind w:firstLine="680"/>
        <w:jc w:val="both"/>
        <w:rPr>
          <w:rFonts w:eastAsia="SchoolBookC"/>
          <w:lang w:eastAsia="ru-RU"/>
        </w:rPr>
      </w:pPr>
    </w:p>
    <w:p w14:paraId="4FEBBA33" w14:textId="77777777" w:rsidR="004140B4" w:rsidRDefault="004140B4" w:rsidP="004140B4">
      <w:pPr>
        <w:suppressAutoHyphens w:val="0"/>
        <w:autoSpaceDE w:val="0"/>
        <w:autoSpaceDN w:val="0"/>
        <w:adjustRightInd w:val="0"/>
        <w:ind w:firstLine="680"/>
        <w:jc w:val="both"/>
        <w:rPr>
          <w:rFonts w:eastAsia="SchoolBookC"/>
          <w:lang w:eastAsia="ru-RU"/>
        </w:rPr>
      </w:pPr>
    </w:p>
    <w:p w14:paraId="215316BD" w14:textId="77777777" w:rsidR="004140B4" w:rsidRDefault="004140B4" w:rsidP="004140B4">
      <w:pPr>
        <w:suppressAutoHyphens w:val="0"/>
        <w:autoSpaceDE w:val="0"/>
        <w:autoSpaceDN w:val="0"/>
        <w:adjustRightInd w:val="0"/>
        <w:ind w:firstLine="680"/>
        <w:jc w:val="both"/>
        <w:rPr>
          <w:rFonts w:eastAsia="SchoolBookC"/>
          <w:lang w:eastAsia="ru-RU"/>
        </w:rPr>
      </w:pPr>
    </w:p>
    <w:p w14:paraId="0B9C0CD5" w14:textId="77777777" w:rsidR="004140B4" w:rsidRDefault="004140B4" w:rsidP="004140B4">
      <w:pPr>
        <w:suppressAutoHyphens w:val="0"/>
        <w:autoSpaceDE w:val="0"/>
        <w:autoSpaceDN w:val="0"/>
        <w:adjustRightInd w:val="0"/>
        <w:ind w:firstLine="680"/>
        <w:jc w:val="both"/>
        <w:rPr>
          <w:rFonts w:eastAsia="SchoolBookC"/>
          <w:lang w:eastAsia="ru-RU"/>
        </w:rPr>
      </w:pPr>
    </w:p>
    <w:p w14:paraId="7CA4F562" w14:textId="77777777" w:rsidR="004140B4" w:rsidRPr="007E3557" w:rsidRDefault="004140B4" w:rsidP="004140B4">
      <w:pPr>
        <w:suppressAutoHyphens w:val="0"/>
        <w:autoSpaceDE w:val="0"/>
        <w:autoSpaceDN w:val="0"/>
        <w:adjustRightInd w:val="0"/>
        <w:ind w:firstLine="680"/>
        <w:jc w:val="both"/>
        <w:rPr>
          <w:rFonts w:eastAsia="SchoolBookC"/>
          <w:lang w:eastAsia="ru-RU"/>
        </w:rPr>
      </w:pPr>
    </w:p>
    <w:p w14:paraId="5F669EAB" w14:textId="77777777" w:rsidR="004140B4" w:rsidRPr="007E3557" w:rsidRDefault="004140B4" w:rsidP="004140B4">
      <w:pPr>
        <w:suppressAutoHyphens w:val="0"/>
        <w:autoSpaceDE w:val="0"/>
        <w:autoSpaceDN w:val="0"/>
        <w:adjustRightInd w:val="0"/>
        <w:ind w:firstLine="680"/>
        <w:jc w:val="both"/>
        <w:rPr>
          <w:rFonts w:eastAsia="SchoolBookC"/>
          <w:lang w:eastAsia="ru-RU"/>
        </w:rPr>
      </w:pPr>
    </w:p>
    <w:p w14:paraId="7EE1FFE0" w14:textId="77777777" w:rsidR="004140B4" w:rsidRDefault="004140B4" w:rsidP="004140B4">
      <w:pPr>
        <w:suppressAutoHyphens w:val="0"/>
        <w:autoSpaceDE w:val="0"/>
        <w:autoSpaceDN w:val="0"/>
        <w:adjustRightInd w:val="0"/>
        <w:jc w:val="both"/>
        <w:rPr>
          <w:rFonts w:eastAsia="SchoolBookC"/>
          <w:b/>
          <w:bCs/>
          <w:lang w:val="ru-RU" w:eastAsia="ru-RU"/>
        </w:rPr>
      </w:pPr>
      <w:r>
        <w:rPr>
          <w:rFonts w:eastAsia="SchoolBookC"/>
          <w:b/>
          <w:bCs/>
          <w:lang w:val="ru-RU" w:eastAsia="ru-RU"/>
        </w:rPr>
        <w:t>План практичного заняття 6</w:t>
      </w:r>
      <w:r>
        <w:rPr>
          <w:rFonts w:eastAsia="SchoolBookC"/>
          <w:lang w:val="ru-RU" w:eastAsia="ru-RU"/>
        </w:rPr>
        <w:t xml:space="preserve">. </w:t>
      </w:r>
      <w:r>
        <w:rPr>
          <w:rFonts w:eastAsia="SchoolBookC"/>
          <w:b/>
          <w:bCs/>
          <w:lang w:val="ru-RU" w:eastAsia="ru-RU"/>
        </w:rPr>
        <w:t xml:space="preserve">Орфоепія. </w:t>
      </w:r>
    </w:p>
    <w:p w14:paraId="3F223AF2" w14:textId="77777777" w:rsidR="004140B4" w:rsidRPr="00CA5181" w:rsidRDefault="004140B4" w:rsidP="004140B4">
      <w:pPr>
        <w:pStyle w:val="a3"/>
        <w:numPr>
          <w:ilvl w:val="0"/>
          <w:numId w:val="5"/>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val="ru-RU" w:eastAsia="ru-RU"/>
        </w:rPr>
        <w:t xml:space="preserve">Орфоепічні норми української мови. </w:t>
      </w:r>
    </w:p>
    <w:p w14:paraId="1F3C3872" w14:textId="77777777" w:rsidR="004140B4" w:rsidRDefault="004140B4" w:rsidP="004140B4">
      <w:pPr>
        <w:pStyle w:val="a3"/>
        <w:numPr>
          <w:ilvl w:val="0"/>
          <w:numId w:val="5"/>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Склад в українській мові.  </w:t>
      </w:r>
    </w:p>
    <w:p w14:paraId="644E41C8" w14:textId="77777777" w:rsidR="004140B4" w:rsidRDefault="004140B4" w:rsidP="004140B4">
      <w:pPr>
        <w:pStyle w:val="a3"/>
        <w:numPr>
          <w:ilvl w:val="0"/>
          <w:numId w:val="5"/>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 xml:space="preserve">Основні правила складоподілу. </w:t>
      </w:r>
    </w:p>
    <w:p w14:paraId="293E83BA" w14:textId="77777777" w:rsidR="004140B4" w:rsidRPr="00CA5181" w:rsidRDefault="004140B4" w:rsidP="004140B4">
      <w:pPr>
        <w:pStyle w:val="a3"/>
        <w:numPr>
          <w:ilvl w:val="0"/>
          <w:numId w:val="5"/>
        </w:numPr>
        <w:suppressAutoHyphens w:val="0"/>
        <w:autoSpaceDE w:val="0"/>
        <w:autoSpaceDN w:val="0"/>
        <w:adjustRightInd w:val="0"/>
        <w:ind w:left="0" w:firstLine="680"/>
        <w:contextualSpacing w:val="0"/>
        <w:jc w:val="both"/>
        <w:rPr>
          <w:rFonts w:eastAsia="SchoolBookC"/>
          <w:lang w:eastAsia="ru-RU"/>
        </w:rPr>
      </w:pPr>
      <w:r w:rsidRPr="00CA5181">
        <w:rPr>
          <w:rFonts w:eastAsia="SchoolBookC"/>
          <w:lang w:eastAsia="ru-RU"/>
        </w:rPr>
        <w:t>Наголос в українській мові.  Функції наголосу.</w:t>
      </w:r>
    </w:p>
    <w:p w14:paraId="5E5049E4" w14:textId="77777777" w:rsidR="004140B4" w:rsidRDefault="004140B4" w:rsidP="004140B4">
      <w:pPr>
        <w:suppressAutoHyphens w:val="0"/>
        <w:autoSpaceDE w:val="0"/>
        <w:autoSpaceDN w:val="0"/>
        <w:adjustRightInd w:val="0"/>
        <w:ind w:firstLine="680"/>
        <w:jc w:val="both"/>
        <w:rPr>
          <w:b/>
          <w:i/>
        </w:rPr>
      </w:pPr>
    </w:p>
    <w:p w14:paraId="492F8911" w14:textId="77777777" w:rsidR="004140B4" w:rsidRPr="007E3557" w:rsidRDefault="004140B4" w:rsidP="004140B4">
      <w:pPr>
        <w:suppressAutoHyphens w:val="0"/>
        <w:autoSpaceDE w:val="0"/>
        <w:autoSpaceDN w:val="0"/>
        <w:adjustRightInd w:val="0"/>
        <w:jc w:val="both"/>
        <w:rPr>
          <w:b/>
          <w:iCs/>
        </w:rPr>
      </w:pPr>
      <w:r w:rsidRPr="007E3557">
        <w:rPr>
          <w:b/>
          <w:iCs/>
        </w:rPr>
        <w:t>Практичне завдання:</w:t>
      </w:r>
    </w:p>
    <w:p w14:paraId="3FAA37D4" w14:textId="77777777" w:rsidR="004140B4" w:rsidRDefault="004140B4" w:rsidP="004140B4">
      <w:pPr>
        <w:pStyle w:val="a3"/>
        <w:numPr>
          <w:ilvl w:val="0"/>
          <w:numId w:val="6"/>
        </w:numPr>
        <w:jc w:val="both"/>
      </w:pPr>
      <w:r w:rsidRPr="005851DC">
        <w:rPr>
          <w:b/>
          <w:bCs/>
        </w:rPr>
        <w:t>Прочитайте слова, зверніть увагу на правильну вимову звуків, які позначають виділені літери. Сформулюйте відповідні орфоепічні норми</w:t>
      </w:r>
      <w:r>
        <w:t>:</w:t>
      </w:r>
    </w:p>
    <w:p w14:paraId="002C9404" w14:textId="77777777" w:rsidR="004140B4" w:rsidRDefault="004140B4" w:rsidP="004140B4">
      <w:pPr>
        <w:jc w:val="both"/>
      </w:pPr>
      <w:r>
        <w:t xml:space="preserve">– [ц] – [ц´]: промовець, абзац, палац, борець, охоронець, клац, плац; </w:t>
      </w:r>
    </w:p>
    <w:p w14:paraId="49370251" w14:textId="77777777" w:rsidR="004140B4" w:rsidRDefault="004140B4" w:rsidP="004140B4">
      <w:pPr>
        <w:jc w:val="both"/>
      </w:pPr>
      <w:r>
        <w:t>– [р]: харків’янин, кобзар, секретар, чотирма, хабар, бар’єр, календар;</w:t>
      </w:r>
    </w:p>
    <w:p w14:paraId="5E60C55A" w14:textId="77777777" w:rsidR="004140B4" w:rsidRDefault="004140B4" w:rsidP="004140B4">
      <w:pPr>
        <w:jc w:val="both"/>
      </w:pPr>
      <w:r>
        <w:t>– [ж], [ч], [ш]: ніж, чорнозем, чищений, чоловік, хочеш, чаша, Трубіж, червонощокий;</w:t>
      </w:r>
    </w:p>
    <w:p w14:paraId="417FF373" w14:textId="77777777" w:rsidR="004140B4" w:rsidRDefault="004140B4" w:rsidP="004140B4">
      <w:pPr>
        <w:jc w:val="both"/>
      </w:pPr>
      <w:r>
        <w:t>– [б], [п], [в], [м], [ф]: насип, дріб, кров, вісім, верф, любов.</w:t>
      </w:r>
    </w:p>
    <w:p w14:paraId="64AB4FE0" w14:textId="77777777" w:rsidR="004140B4" w:rsidRPr="005851DC" w:rsidRDefault="004140B4" w:rsidP="004140B4">
      <w:pPr>
        <w:suppressAutoHyphens w:val="0"/>
        <w:autoSpaceDE w:val="0"/>
        <w:autoSpaceDN w:val="0"/>
        <w:adjustRightInd w:val="0"/>
        <w:ind w:firstLine="680"/>
        <w:jc w:val="both"/>
        <w:rPr>
          <w:bCs/>
          <w:iCs/>
        </w:rPr>
      </w:pPr>
    </w:p>
    <w:p w14:paraId="1B24410F" w14:textId="77777777" w:rsidR="004140B4" w:rsidRPr="00B10828" w:rsidRDefault="004140B4" w:rsidP="004140B4">
      <w:pPr>
        <w:pStyle w:val="a3"/>
        <w:numPr>
          <w:ilvl w:val="0"/>
          <w:numId w:val="6"/>
        </w:numPr>
        <w:suppressAutoHyphens w:val="0"/>
        <w:autoSpaceDE w:val="0"/>
        <w:autoSpaceDN w:val="0"/>
        <w:adjustRightInd w:val="0"/>
        <w:ind w:left="0" w:firstLine="0"/>
        <w:contextualSpacing w:val="0"/>
        <w:jc w:val="both"/>
        <w:rPr>
          <w:b/>
          <w:bCs/>
          <w:iCs/>
        </w:rPr>
      </w:pPr>
      <w:r w:rsidRPr="00B10828">
        <w:rPr>
          <w:b/>
          <w:bCs/>
        </w:rPr>
        <w:t>Які орфоепічні норми порушено у вимові поданих слів? Свою думку обґрунтуйте.</w:t>
      </w:r>
      <w:r>
        <w:t xml:space="preserve"> Рехверендум, Алжір, колєга, охвіцер, чотирьма, пріорітет, Хайдегер, успаткувати, каміньчик, інтеліґентний, фіст, балатуватися, браслєт, пор’ядок, шо, матеріяльний, погодній, чьому. </w:t>
      </w:r>
      <w:r w:rsidRPr="00B10828">
        <w:rPr>
          <w:b/>
          <w:bCs/>
        </w:rPr>
        <w:t>Назвіть причини, які впливають на порушення норм літературної вимови.</w:t>
      </w:r>
    </w:p>
    <w:p w14:paraId="58E09984" w14:textId="77777777" w:rsidR="004140B4" w:rsidRDefault="004140B4" w:rsidP="004140B4">
      <w:pPr>
        <w:pStyle w:val="a3"/>
        <w:numPr>
          <w:ilvl w:val="0"/>
          <w:numId w:val="6"/>
        </w:numPr>
        <w:suppressAutoHyphens w:val="0"/>
        <w:autoSpaceDE w:val="0"/>
        <w:autoSpaceDN w:val="0"/>
        <w:adjustRightInd w:val="0"/>
        <w:ind w:left="0" w:firstLine="0"/>
        <w:contextualSpacing w:val="0"/>
        <w:jc w:val="both"/>
        <w:rPr>
          <w:b/>
          <w:bCs/>
          <w:iCs/>
        </w:rPr>
      </w:pPr>
      <w:r w:rsidRPr="00B10828">
        <w:rPr>
          <w:b/>
          <w:bCs/>
        </w:rPr>
        <w:t>Від поданих словосполучень утворіть абревіатури, запишіть їх і прочитайте відповідно до орфоепічних норм</w:t>
      </w:r>
      <w:r>
        <w:t>. Спеціалізована антикорупційна прокуратура, дорожньотранспортна пригода, публічне акціонерне товариство, Національне антикорупційне бюро України, Служба безпеки України, зовнішнє незалежне оцінювання, Національний банк України, валовий внутрішній продукт, Центральне розвідувальне управління, Державна служба з надзвичайних ситуацій, Державна пенітенціарна служба, Міжнародний валютний фонд.</w:t>
      </w:r>
    </w:p>
    <w:p w14:paraId="3B6E3837" w14:textId="77777777" w:rsidR="004140B4" w:rsidRPr="00B10828" w:rsidRDefault="004140B4" w:rsidP="004140B4">
      <w:pPr>
        <w:suppressAutoHyphens w:val="0"/>
        <w:autoSpaceDE w:val="0"/>
        <w:autoSpaceDN w:val="0"/>
        <w:adjustRightInd w:val="0"/>
        <w:jc w:val="both"/>
        <w:rPr>
          <w:b/>
          <w:bCs/>
          <w:iCs/>
        </w:rPr>
      </w:pPr>
    </w:p>
    <w:p w14:paraId="0E6F78F7" w14:textId="77777777" w:rsidR="004140B4" w:rsidRPr="00B10828" w:rsidRDefault="004140B4" w:rsidP="004140B4">
      <w:pPr>
        <w:pStyle w:val="a3"/>
        <w:numPr>
          <w:ilvl w:val="0"/>
          <w:numId w:val="6"/>
        </w:numPr>
        <w:suppressAutoHyphens w:val="0"/>
        <w:autoSpaceDE w:val="0"/>
        <w:autoSpaceDN w:val="0"/>
        <w:adjustRightInd w:val="0"/>
        <w:ind w:left="0" w:firstLine="0"/>
        <w:contextualSpacing w:val="0"/>
        <w:jc w:val="both"/>
        <w:rPr>
          <w:b/>
          <w:bCs/>
          <w:iCs/>
        </w:rPr>
      </w:pPr>
      <w:r w:rsidRPr="00B10828">
        <w:rPr>
          <w:b/>
          <w:bCs/>
        </w:rPr>
        <w:t>З’ясуйте, які із запропонованих тверджень відповідають акцентуаційним нормам сучасної української літературної мови</w:t>
      </w:r>
      <w:r>
        <w:t xml:space="preserve">: </w:t>
      </w:r>
    </w:p>
    <w:p w14:paraId="65804D2E" w14:textId="77777777" w:rsidR="004140B4" w:rsidRDefault="004140B4" w:rsidP="004140B4">
      <w:pPr>
        <w:pStyle w:val="a3"/>
        <w:suppressAutoHyphens w:val="0"/>
        <w:autoSpaceDE w:val="0"/>
        <w:autoSpaceDN w:val="0"/>
        <w:adjustRightInd w:val="0"/>
        <w:ind w:left="0"/>
        <w:contextualSpacing w:val="0"/>
        <w:jc w:val="both"/>
      </w:pPr>
      <w:r>
        <w:t xml:space="preserve"> – числівники на позначення чисел другого десятка слід наголошувати так: дванáдцять, тринáдцять, п’ятнáдцять, шістнáдцять, сімнáдцять, але оди́надцять, чоти́рнадцять; </w:t>
      </w:r>
    </w:p>
    <w:p w14:paraId="061DD96C" w14:textId="77777777" w:rsidR="004140B4" w:rsidRDefault="004140B4" w:rsidP="004140B4">
      <w:pPr>
        <w:pStyle w:val="a3"/>
        <w:suppressAutoHyphens w:val="0"/>
        <w:autoSpaceDE w:val="0"/>
        <w:autoSpaceDN w:val="0"/>
        <w:adjustRightInd w:val="0"/>
        <w:ind w:left="0"/>
        <w:contextualSpacing w:val="0"/>
        <w:jc w:val="both"/>
      </w:pPr>
      <w:r>
        <w:t xml:space="preserve">– переважна більшість двоскладових (рідше трискладових) прикметників мають наголос на останньому складі: нови́й, легки́й, текстови́й, фахови́й, але зрýчний; </w:t>
      </w:r>
    </w:p>
    <w:p w14:paraId="422AB370" w14:textId="77777777" w:rsidR="004140B4" w:rsidRDefault="004140B4" w:rsidP="004140B4">
      <w:pPr>
        <w:pStyle w:val="a3"/>
        <w:suppressAutoHyphens w:val="0"/>
        <w:autoSpaceDE w:val="0"/>
        <w:autoSpaceDN w:val="0"/>
        <w:adjustRightInd w:val="0"/>
        <w:ind w:left="0"/>
        <w:contextualSpacing w:val="0"/>
        <w:jc w:val="both"/>
      </w:pPr>
      <w:r>
        <w:t xml:space="preserve">– дієслова зі закінченнями -емо, -имо, -ете, -ите мають наголос на останньому складі: наприклад, беремó, ідемó, підете, але бýдемо, гуркóчемо, запи́шете; </w:t>
      </w:r>
    </w:p>
    <w:p w14:paraId="7B32BA28" w14:textId="77777777" w:rsidR="004140B4" w:rsidRDefault="004140B4" w:rsidP="004140B4">
      <w:pPr>
        <w:pStyle w:val="a3"/>
        <w:suppressAutoHyphens w:val="0"/>
        <w:autoSpaceDE w:val="0"/>
        <w:autoSpaceDN w:val="0"/>
        <w:adjustRightInd w:val="0"/>
        <w:ind w:left="0"/>
        <w:contextualSpacing w:val="0"/>
        <w:jc w:val="both"/>
      </w:pPr>
      <w:r>
        <w:t xml:space="preserve">– відіменникові та віддієслівні іменники з префіксами ви-, від-, за-, на-, над-, об-, пере-,     під-, по-, при-, про-, роз- зберігають наголос на префіксах (ви́клик, за́хід, ро́зголос, за́тишок, пере́біг, при́повідка тощо), але розгро́м, зачи́н, набíр; </w:t>
      </w:r>
    </w:p>
    <w:p w14:paraId="641C9501" w14:textId="77777777" w:rsidR="004140B4" w:rsidRDefault="004140B4" w:rsidP="004140B4">
      <w:pPr>
        <w:pStyle w:val="a3"/>
        <w:suppressAutoHyphens w:val="0"/>
        <w:autoSpaceDE w:val="0"/>
        <w:autoSpaceDN w:val="0"/>
        <w:adjustRightInd w:val="0"/>
        <w:ind w:left="0"/>
        <w:contextualSpacing w:val="0"/>
        <w:jc w:val="both"/>
      </w:pPr>
      <w:r>
        <w:t xml:space="preserve">– в іншомовних словах, що позначають міри довжин, зазвичай наголос падає на склад, що передує частині -метр: наприклад, санти́метр, мілíметр, деци́метр; </w:t>
      </w:r>
    </w:p>
    <w:p w14:paraId="378D2699" w14:textId="77777777" w:rsidR="004140B4" w:rsidRDefault="004140B4" w:rsidP="004140B4">
      <w:pPr>
        <w:pStyle w:val="a3"/>
        <w:suppressAutoHyphens w:val="0"/>
        <w:autoSpaceDE w:val="0"/>
        <w:autoSpaceDN w:val="0"/>
        <w:adjustRightInd w:val="0"/>
        <w:ind w:left="0"/>
        <w:contextualSpacing w:val="0"/>
        <w:jc w:val="both"/>
      </w:pPr>
      <w:r>
        <w:t>– іменники на -ання наголошуються, як їхні твірні дієслова (розв’яза́ння, планування, читáння тощо); у двоскладових іменниках наголошується останній склад (знання́ , звання́ тощо).</w:t>
      </w:r>
    </w:p>
    <w:p w14:paraId="3D0E9040" w14:textId="77777777" w:rsidR="004140B4" w:rsidRDefault="004140B4" w:rsidP="004140B4">
      <w:pPr>
        <w:pStyle w:val="a3"/>
        <w:suppressAutoHyphens w:val="0"/>
        <w:autoSpaceDE w:val="0"/>
        <w:autoSpaceDN w:val="0"/>
        <w:adjustRightInd w:val="0"/>
        <w:ind w:left="0"/>
        <w:contextualSpacing w:val="0"/>
        <w:jc w:val="both"/>
      </w:pPr>
    </w:p>
    <w:p w14:paraId="72C0CAD4" w14:textId="77777777" w:rsidR="004140B4" w:rsidRDefault="004140B4" w:rsidP="004140B4">
      <w:pPr>
        <w:pStyle w:val="a3"/>
        <w:suppressAutoHyphens w:val="0"/>
        <w:autoSpaceDE w:val="0"/>
        <w:autoSpaceDN w:val="0"/>
        <w:adjustRightInd w:val="0"/>
        <w:ind w:left="0"/>
        <w:contextualSpacing w:val="0"/>
        <w:jc w:val="both"/>
      </w:pPr>
    </w:p>
    <w:p w14:paraId="69321036" w14:textId="77777777" w:rsidR="004140B4" w:rsidRDefault="004140B4" w:rsidP="004140B4">
      <w:pPr>
        <w:pStyle w:val="a3"/>
        <w:suppressAutoHyphens w:val="0"/>
        <w:autoSpaceDE w:val="0"/>
        <w:autoSpaceDN w:val="0"/>
        <w:adjustRightInd w:val="0"/>
        <w:ind w:left="0"/>
        <w:contextualSpacing w:val="0"/>
        <w:jc w:val="both"/>
      </w:pPr>
    </w:p>
    <w:p w14:paraId="3BC0D61C" w14:textId="77777777" w:rsidR="00E167CB" w:rsidRPr="004140B4" w:rsidRDefault="00E167CB" w:rsidP="004140B4">
      <w:bookmarkStart w:id="0" w:name="_GoBack"/>
      <w:bookmarkEnd w:id="0"/>
    </w:p>
    <w:sectPr w:rsidR="00E167CB" w:rsidRPr="00414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0BD4"/>
    <w:multiLevelType w:val="hybridMultilevel"/>
    <w:tmpl w:val="AC302FB6"/>
    <w:lvl w:ilvl="0" w:tplc="DB362F1C">
      <w:start w:val="1"/>
      <w:numFmt w:val="decimal"/>
      <w:lvlText w:val="%1."/>
      <w:lvlJc w:val="left"/>
      <w:pPr>
        <w:ind w:left="720" w:hanging="360"/>
      </w:pPr>
      <w:rPr>
        <w:rFonts w:eastAsia="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0D8541D"/>
    <w:multiLevelType w:val="hybridMultilevel"/>
    <w:tmpl w:val="65F87A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54C1C6A"/>
    <w:multiLevelType w:val="hybridMultilevel"/>
    <w:tmpl w:val="5E60FB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8696DAA"/>
    <w:multiLevelType w:val="hybridMultilevel"/>
    <w:tmpl w:val="955C6E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E8B3F58"/>
    <w:multiLevelType w:val="hybridMultilevel"/>
    <w:tmpl w:val="D37248EA"/>
    <w:lvl w:ilvl="0" w:tplc="771CFB28">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60101932"/>
    <w:multiLevelType w:val="hybridMultilevel"/>
    <w:tmpl w:val="7EB8F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5C7203D"/>
    <w:multiLevelType w:val="hybridMultilevel"/>
    <w:tmpl w:val="DC3A1CFE"/>
    <w:lvl w:ilvl="0" w:tplc="58261018">
      <w:start w:val="1"/>
      <w:numFmt w:val="decimal"/>
      <w:lvlText w:val="%1."/>
      <w:lvlJc w:val="left"/>
      <w:pPr>
        <w:ind w:left="36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CB"/>
    <w:rsid w:val="004140B4"/>
    <w:rsid w:val="00E167CB"/>
    <w:rsid w:val="00E9542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4132C-833A-4696-BEC9-626E3391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B4"/>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140B4"/>
    <w:pPr>
      <w:ind w:left="720"/>
      <w:contextualSpacing/>
    </w:pPr>
  </w:style>
  <w:style w:type="paragraph" w:customStyle="1" w:styleId="Default">
    <w:name w:val="Default"/>
    <w:rsid w:val="004140B4"/>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2024-01-02T11:13:00Z</dcterms:created>
  <dcterms:modified xsi:type="dcterms:W3CDTF">2024-01-02T11:15:00Z</dcterms:modified>
</cp:coreProperties>
</file>