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825" w:rsidRPr="00C73B52" w:rsidRDefault="00563825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563825" w:rsidRPr="00073CCC" w:rsidRDefault="00073CCC" w:rsidP="00073CCC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bookmark26"/>
      <w:bookmarkStart w:id="1" w:name="_bookmark27"/>
      <w:bookmarkStart w:id="2" w:name="_GoBack"/>
      <w:bookmarkEnd w:id="0"/>
      <w:bookmarkEnd w:id="1"/>
      <w:bookmarkEnd w:id="2"/>
      <w:r w:rsidRPr="00825FFE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25F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288" w:rsidRPr="00073CCC">
        <w:rPr>
          <w:rFonts w:ascii="Times New Roman" w:hAnsi="Times New Roman" w:cs="Times New Roman"/>
          <w:b/>
          <w:sz w:val="28"/>
          <w:szCs w:val="28"/>
        </w:rPr>
        <w:t>ПРАВИЛА ОФОРМЛЕННЯ ЗВІТУ</w:t>
      </w:r>
    </w:p>
    <w:p w:rsidR="00073CCC" w:rsidRDefault="00073CCC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</w:p>
    <w:p w:rsidR="00563825" w:rsidRPr="00073CCC" w:rsidRDefault="00073CCC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073CCC">
        <w:rPr>
          <w:rFonts w:ascii="Times New Roman" w:hAnsi="Times New Roman" w:cs="Times New Roman"/>
          <w:b/>
          <w:spacing w:val="10"/>
          <w:sz w:val="28"/>
          <w:szCs w:val="28"/>
        </w:rPr>
        <w:t>5.1. Загальні полож</w:t>
      </w:r>
      <w:r w:rsidR="00FE2288" w:rsidRPr="00073CCC">
        <w:rPr>
          <w:rFonts w:ascii="Times New Roman" w:hAnsi="Times New Roman" w:cs="Times New Roman"/>
          <w:b/>
          <w:spacing w:val="10"/>
          <w:sz w:val="28"/>
          <w:szCs w:val="28"/>
        </w:rPr>
        <w:t>ення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Залежно від особливостей 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змісту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звіт складають у формі тексту,  рисунків,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таблиць 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або їхніх комбінацій.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Виклад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тексту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й оформлювання звіту виконують за положеннями цього стандарту.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Звіт викладають на паперовому та/чи електронному носієві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(паперовий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електронний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документи відповідно).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Символи в рівняннях і формулах,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написи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та пояснювальні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дані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на рисунках,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схемах,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графіках, діаграмах і в таблицях створюють і вводять у текст 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використанням </w:t>
      </w:r>
      <w:r w:rsidR="00073CCC">
        <w:rPr>
          <w:rFonts w:ascii="Times New Roman" w:hAnsi="Times New Roman" w:cs="Times New Roman"/>
          <w:spacing w:val="10"/>
          <w:sz w:val="28"/>
          <w:szCs w:val="28"/>
        </w:rPr>
        <w:t>відповідних редак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торів комп’ютерної програми.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Звіт друкують шрифтом </w:t>
      </w:r>
      <w:proofErr w:type="spellStart"/>
      <w:r w:rsidRPr="00C73B52">
        <w:rPr>
          <w:rFonts w:ascii="Times New Roman" w:hAnsi="Times New Roman" w:cs="Times New Roman"/>
          <w:spacing w:val="10"/>
          <w:sz w:val="28"/>
          <w:szCs w:val="28"/>
        </w:rPr>
        <w:t>Times</w:t>
      </w:r>
      <w:proofErr w:type="spellEnd"/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C73B52">
        <w:rPr>
          <w:rFonts w:ascii="Times New Roman" w:hAnsi="Times New Roman" w:cs="Times New Roman"/>
          <w:spacing w:val="10"/>
          <w:sz w:val="28"/>
          <w:szCs w:val="28"/>
        </w:rPr>
        <w:t>New</w:t>
      </w:r>
      <w:proofErr w:type="spellEnd"/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C73B52">
        <w:rPr>
          <w:rFonts w:ascii="Times New Roman" w:hAnsi="Times New Roman" w:cs="Times New Roman"/>
          <w:spacing w:val="10"/>
          <w:sz w:val="28"/>
          <w:szCs w:val="28"/>
        </w:rPr>
        <w:t>Roman</w:t>
      </w:r>
      <w:proofErr w:type="spellEnd"/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чорного кольору прямого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накреслення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через півтора-два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міжрядкові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інтервали кеглем 14.</w:t>
      </w:r>
    </w:p>
    <w:p w:rsidR="00563825" w:rsidRPr="00C73B52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Розмір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шрифту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для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написання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заголовків у рядках 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колонках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таблиць  і пояснювальних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даних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на рисунках і в таблицях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встановлює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виконавець звіту.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Звіт як паперовий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документ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друкують з використанням комп’ютера та принтера на одному боці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аркуша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білого паперу формату А4 (210 мм х 297 мм). У разі потреби можна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використовувати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аркуші формату А3 (297 мм х 420 мм). Дозволено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долучати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до звіту сторінки, виконані методами репрографії.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Звіт як електронний документ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виконують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згідно 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вимогами Закону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України «Про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елект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ронні документи 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електронний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документообіг».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Звіти, оформлені одночасно як електронний і паперовий документи,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мають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однакову юридичну силу та їх можна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lastRenderedPageBreak/>
        <w:t>використовувати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незалежно.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У  звіті  не  бажано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вживати 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іншомовних слів  і термінів  за  наявності  рівнозначних слів 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термінів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мови, якою подано звіт.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Мову звіту визначено у статті 21 Закону України «Про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засади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державної мовної по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літики».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Рекомендовано  на  сторінках звіту  використовувати  береги  такої ширини: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верхній 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і нижній — не менше ніж 20 мм, лівий — не менше ніж 25 мм, правий — не менше ніж 10 мм.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Під час оформлювання звіту треба дотримуватися рівномірної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насиченості,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контраст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ності й чіткості зображення.  Усі  лінії,  літери,  цифри  та  знаки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мають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бути  чіткі  й  </w:t>
      </w:r>
      <w:proofErr w:type="spellStart"/>
      <w:r w:rsidRPr="00C73B52">
        <w:rPr>
          <w:rFonts w:ascii="Times New Roman" w:hAnsi="Times New Roman" w:cs="Times New Roman"/>
          <w:spacing w:val="10"/>
          <w:sz w:val="28"/>
          <w:szCs w:val="28"/>
        </w:rPr>
        <w:t>нерозпливчасті</w:t>
      </w:r>
      <w:proofErr w:type="spellEnd"/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в усьому звіті.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Окремі слова, формули, знаки можна вписувати  в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текст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звіту чорним  чорнилом, тушшю чи пастою. Насиченість знаків вписаного тексту має бути наближен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ою до насиченості знаків надру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кованого тексту.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Помилки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графічні неточності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у звіті, поданому на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паперовому носії, дозволено ви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правляти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підчищенням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або зафарбовуванням білою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фарбою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наступним вписуванням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на  цьому місці правок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рукописним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або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машинним способом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між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рядками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чи на рисунках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чорним чорнилом,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тушшю чи пастою.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Оформлювання звіту має забезпечувати його придатність до виготовлення з нього копій належної якості.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Прізвища, назви установ, організацій, фірм та інші власні назви у звіті наводять мовою оригіналу. Дозволено транслітерувати власні назви в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перекладі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на мову звіту,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додаючи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в ра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зі пер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шого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згадування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в тексті звіту оригінальну назву.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в тексті звіту,  крім  заголовків,  слова та  словосполучення скорочувати згідно з правописними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нормами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та ДСТУ 3582.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Структурні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елементи: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«Список авторів»,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«Реферат»,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«Зміст»,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lastRenderedPageBreak/>
        <w:t>«Скорочення та умовні познаки», «Передмова», «Вступ», «Висновки», «Рекомендації», «Перелік джерел посилання», — не нумерують, а їхні назви є заголовками структурних елементів.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Для розділів і підрозділів наявність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заголовка обов’язкова.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Пункти й підпункти можуть мати заголовки.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Заголовки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структурних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елементів звіту та заголовки розділів треба друкувати з 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абзацно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го відступу великими літерами напівжирним шрифтом без крапки в кінці.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їх розміщувати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посередині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рядка.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Заголовки підрозділів,  пунктів  і підпунктів звіту потрібно друкувати з абзацного  відступу  з великої літери без крапки в кінці.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Абзацний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відступ має бути однаковий упродовж усього тексту звіту й дорівнювати п’яти знакам.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Якщо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заголовок складається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з кількох речень, їх розділяють крапкою. Розривати слова знаком переносу в заголовках заборонено.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Відстань між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заголовком, приміткою, прикладом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подальшим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або попереднім текстом має бути не менше ніж два міжрядкових інтервали.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Відстань між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основами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рядків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заголовка, 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а також  між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двома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заголовками  приймають такою,  як у тексті звіту.</w:t>
      </w:r>
    </w:p>
    <w:p w:rsidR="00563825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Не дозволено розміщувати назву розділу, підрозділу, а також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пункту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й підпункту на останньому рядку сторінки.</w:t>
      </w:r>
    </w:p>
    <w:p w:rsidR="00D17745" w:rsidRPr="00C73B52" w:rsidRDefault="00D17745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563825" w:rsidRPr="00D17745" w:rsidRDefault="00D17745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D17745">
        <w:rPr>
          <w:rFonts w:ascii="Times New Roman" w:hAnsi="Times New Roman" w:cs="Times New Roman"/>
          <w:b/>
          <w:spacing w:val="10"/>
          <w:sz w:val="28"/>
          <w:szCs w:val="28"/>
        </w:rPr>
        <w:t>5.2. Нум</w:t>
      </w:r>
      <w:r w:rsidR="00FE2288" w:rsidRPr="00D17745">
        <w:rPr>
          <w:rFonts w:ascii="Times New Roman" w:hAnsi="Times New Roman" w:cs="Times New Roman"/>
          <w:b/>
          <w:spacing w:val="10"/>
          <w:sz w:val="28"/>
          <w:szCs w:val="28"/>
        </w:rPr>
        <w:t>ерація частин і то</w:t>
      </w:r>
      <w:r w:rsidRPr="00D17745">
        <w:rPr>
          <w:rFonts w:ascii="Times New Roman" w:hAnsi="Times New Roman" w:cs="Times New Roman"/>
          <w:b/>
          <w:spacing w:val="10"/>
          <w:sz w:val="28"/>
          <w:szCs w:val="28"/>
        </w:rPr>
        <w:t>м</w:t>
      </w:r>
      <w:r w:rsidR="00FE2288" w:rsidRPr="00D17745">
        <w:rPr>
          <w:rFonts w:ascii="Times New Roman" w:hAnsi="Times New Roman" w:cs="Times New Roman"/>
          <w:b/>
          <w:spacing w:val="10"/>
          <w:sz w:val="28"/>
          <w:szCs w:val="28"/>
        </w:rPr>
        <w:t>ів (книг)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>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Якщо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різні звіти випускають окремими томами (книгами), об’єднаними спільною те­ мою, доречно групувати їх у зібрання, об’єднане спільною назвою. У такому разі кожний звіт ідентифікують як том (книгу)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зібрання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зі своєю власною назвою. Томи (книги) звітів у такому разі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послідовно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арабськими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цифрами, наприклад,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том 1, том 2 тощо.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lastRenderedPageBreak/>
        <w:t>Звіт можна поділяти на частини, які зберігають єдину назв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у роботи і звіту. Частини нуме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рують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послідовно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арабськими цифрами,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наприклад, частина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1,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частина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2 тощо.</w:t>
      </w:r>
    </w:p>
    <w:p w:rsidR="00D17745" w:rsidRDefault="00D17745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bookmarkStart w:id="3" w:name="_bookmark28"/>
      <w:bookmarkEnd w:id="3"/>
    </w:p>
    <w:p w:rsidR="00563825" w:rsidRPr="00D17745" w:rsidRDefault="00D17745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D17745">
        <w:rPr>
          <w:rFonts w:ascii="Times New Roman" w:hAnsi="Times New Roman" w:cs="Times New Roman"/>
          <w:b/>
          <w:spacing w:val="10"/>
          <w:sz w:val="28"/>
          <w:szCs w:val="28"/>
        </w:rPr>
        <w:t>5.3.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>Нумерація сторінок зв</w:t>
      </w:r>
      <w:r w:rsidR="00FE2288" w:rsidRPr="00D17745">
        <w:rPr>
          <w:rFonts w:ascii="Times New Roman" w:hAnsi="Times New Roman" w:cs="Times New Roman"/>
          <w:b/>
          <w:spacing w:val="10"/>
          <w:sz w:val="28"/>
          <w:szCs w:val="28"/>
        </w:rPr>
        <w:t>іту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Сторінки звіту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</w:t>
      </w:r>
      <w:proofErr w:type="spellStart"/>
      <w:r w:rsidRPr="00C73B52">
        <w:rPr>
          <w:rFonts w:ascii="Times New Roman" w:hAnsi="Times New Roman" w:cs="Times New Roman"/>
          <w:spacing w:val="10"/>
          <w:sz w:val="28"/>
          <w:szCs w:val="28"/>
        </w:rPr>
        <w:t>наскрізно</w:t>
      </w:r>
      <w:proofErr w:type="spellEnd"/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арабськими цифрами, охоплюючи додатки. Номер сторінки проставляють праворуч у верхньому куті сторінки без крапки в кінці.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Якщо звіт поділено на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частини, нумерацію сторінок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у  другій  і наступних частинах має бути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продовжено, наприклад, частина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1: С.1— 123,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частина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2: С. 124— 235.</w:t>
      </w:r>
    </w:p>
    <w:p w:rsidR="00563825" w:rsidRPr="00C73B52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Якщо різні звіти випускають окремими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томами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(книгами), пов’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язаними між собою однією спіль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ною темою (зібрання звітів), у кожному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такому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томі має бути окрема нумерація сторінок,  наприклад, звіт А (том 1): С. 1— 90; звіт Б (том 2): С. 1— 151.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Титульний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аркуш входить до загальної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нумерації сторінок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звіту. Номер сторінки на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ти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тульному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аркуші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не проставляють.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Сторінки, на яких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розміщено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рисунки й таблиці, охоплюють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загальною нумерацією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сто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рінок звіту.</w:t>
      </w:r>
    </w:p>
    <w:p w:rsidR="00D17745" w:rsidRDefault="00D17745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bookmarkStart w:id="4" w:name="_bookmark29"/>
      <w:bookmarkEnd w:id="4"/>
    </w:p>
    <w:p w:rsidR="00563825" w:rsidRPr="00D17745" w:rsidRDefault="00D17745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>5.4.Нумерація ро</w:t>
      </w:r>
      <w:r w:rsidR="00FE2288" w:rsidRPr="00D17745">
        <w:rPr>
          <w:rFonts w:ascii="Times New Roman" w:hAnsi="Times New Roman" w:cs="Times New Roman"/>
          <w:b/>
          <w:spacing w:val="10"/>
          <w:sz w:val="28"/>
          <w:szCs w:val="28"/>
        </w:rPr>
        <w:t>зд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>іл</w:t>
      </w:r>
      <w:r w:rsidR="00FE2288" w:rsidRPr="00D17745">
        <w:rPr>
          <w:rFonts w:ascii="Times New Roman" w:hAnsi="Times New Roman" w:cs="Times New Roman"/>
          <w:b/>
          <w:spacing w:val="10"/>
          <w:sz w:val="28"/>
          <w:szCs w:val="28"/>
        </w:rPr>
        <w:t>ів ,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 xml:space="preserve"> підро</w:t>
      </w:r>
      <w:r w:rsidR="00FE2288" w:rsidRPr="00D17745">
        <w:rPr>
          <w:rFonts w:ascii="Times New Roman" w:hAnsi="Times New Roman" w:cs="Times New Roman"/>
          <w:b/>
          <w:spacing w:val="10"/>
          <w:sz w:val="28"/>
          <w:szCs w:val="28"/>
        </w:rPr>
        <w:t>зд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>ілів , п</w:t>
      </w:r>
      <w:r w:rsidR="00FE2288" w:rsidRPr="00D17745">
        <w:rPr>
          <w:rFonts w:ascii="Times New Roman" w:hAnsi="Times New Roman" w:cs="Times New Roman"/>
          <w:b/>
          <w:spacing w:val="10"/>
          <w:sz w:val="28"/>
          <w:szCs w:val="28"/>
        </w:rPr>
        <w:t>ун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>ктів , підпун</w:t>
      </w:r>
      <w:r w:rsidR="00FE2288" w:rsidRPr="00D17745">
        <w:rPr>
          <w:rFonts w:ascii="Times New Roman" w:hAnsi="Times New Roman" w:cs="Times New Roman"/>
          <w:b/>
          <w:spacing w:val="10"/>
          <w:sz w:val="28"/>
          <w:szCs w:val="28"/>
        </w:rPr>
        <w:t>ктів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Розділи, підрозділи, пункти, підпункти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арабськими цифрами.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Розділи звіту нумерують у межах викладення суті зві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ту і позначають арабськими циф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рами без крапки, починаючи з цифри «1».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Підрозділи як складові частини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розділу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у межах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кожного розділу окремо.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Номер підрозділу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складається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з номера відповідного розділу та номера підрозділу, відокремлених крапкою.</w:t>
      </w:r>
    </w:p>
    <w:p w:rsidR="00563825" w:rsidRPr="00C73B52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Після номера підрозділу крапку не ставлять, наприклад, 1.1, 1.2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lastRenderedPageBreak/>
        <w:t>тощо.</w:t>
      </w:r>
    </w:p>
    <w:p w:rsidR="00563825" w:rsidRPr="00C73B52" w:rsidRDefault="00FE2288" w:rsidP="00D17745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Пункти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арабськими цифрами 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в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межах 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кожного  розділу  або  підрозділу. Номер пункту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складається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 номера розділу та порядкового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номера пункту, або з номера роз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ділу,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порядкового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номера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підрозділу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порядкового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номера пункту, які відокремлюють крапкою. Після номера пункту крапку не ставлять,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наприклад,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1.1, 1.2 або 1.1.1, 1.1.2 тощо.</w:t>
      </w:r>
    </w:p>
    <w:p w:rsidR="00563825" w:rsidRPr="00C73B52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Якщо текст поділяють лише на пункти, їх слід нумерувати, к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рім додатків, порядковими номе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рами.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Номер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підпункту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складається з номера розділу,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порядкового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номера підрозділу,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поряд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кового номера пункту та порядкового номера підпункту, які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відокремлюють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крапкою. Після номера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підпункту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крапку не ставлять,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наприклад,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1.1.1.1 або 2.1.4 тощо.</w:t>
      </w:r>
    </w:p>
    <w:p w:rsidR="00563825" w:rsidRPr="00C73B52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Якщо розділ, не маючи підрозділів, поділяють на пункти та підпункти, номер підпункту складається з номера розділу, порядкового номера пункту та порядкового </w:t>
      </w:r>
      <w:r w:rsidR="00D17745">
        <w:rPr>
          <w:rFonts w:ascii="Times New Roman" w:hAnsi="Times New Roman" w:cs="Times New Roman"/>
          <w:spacing w:val="10"/>
          <w:sz w:val="28"/>
          <w:szCs w:val="28"/>
        </w:rPr>
        <w:t>номера підпункту, які відокрем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люють крапкою. Після номера підпункту крапку не ставлять.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Якщо розділ або підрозділ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складається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 одного пункту, або пункт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складається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з одного підпункту, його не нумерують.</w:t>
      </w:r>
    </w:p>
    <w:p w:rsidR="002C7B5A" w:rsidRDefault="002C7B5A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bookmarkStart w:id="5" w:name="_bookmark30"/>
      <w:bookmarkEnd w:id="5"/>
    </w:p>
    <w:p w:rsidR="00563825" w:rsidRPr="002C7B5A" w:rsidRDefault="002A1F00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>5</w:t>
      </w:r>
      <w:r w:rsidR="002C7B5A" w:rsidRPr="002C7B5A">
        <w:rPr>
          <w:rFonts w:ascii="Times New Roman" w:hAnsi="Times New Roman" w:cs="Times New Roman"/>
          <w:b/>
          <w:spacing w:val="10"/>
          <w:sz w:val="28"/>
          <w:szCs w:val="28"/>
        </w:rPr>
        <w:t>.5.Р</w:t>
      </w:r>
      <w:r w:rsidR="00FE2288" w:rsidRPr="002C7B5A">
        <w:rPr>
          <w:rFonts w:ascii="Times New Roman" w:hAnsi="Times New Roman" w:cs="Times New Roman"/>
          <w:b/>
          <w:spacing w:val="10"/>
          <w:sz w:val="28"/>
          <w:szCs w:val="28"/>
        </w:rPr>
        <w:t>исунки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Усі графічні матеріали звіту (ескізи, діаграми, графіки, сх</w:t>
      </w:r>
      <w:r w:rsidR="002C7B5A">
        <w:rPr>
          <w:rFonts w:ascii="Times New Roman" w:hAnsi="Times New Roman" w:cs="Times New Roman"/>
          <w:spacing w:val="10"/>
          <w:sz w:val="28"/>
          <w:szCs w:val="28"/>
        </w:rPr>
        <w:t>еми, фотографії, рисунки, крес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леники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тощо)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повинні мати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однаковий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підпис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«Рисунок».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Рисунок подають одразу після тексту, де вперше посилаються на  нього,  або якнайближче до нього на наступній сторінці, а за потреби — в додатках до звіту.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Якщо рисунки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створені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не автором звіту, подаючи їх у звіті, треба дотримуватися вимог чинного законодавства України про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авторське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право.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lastRenderedPageBreak/>
        <w:t>Виконання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рисунків має відповідати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положенням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ДСТУ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1.5 та цього стандарту.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Графічні матеріали звіту доцільно виконувати із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застосуванням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обчислювальної техніки (комп’ютер, сканер,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ксерокс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тощо та їх поєднання) та подавати на аркушах формату А4 у </w:t>
      </w:r>
      <w:proofErr w:type="spellStart"/>
      <w:r w:rsidR="002C7B5A">
        <w:rPr>
          <w:rFonts w:ascii="Times New Roman" w:hAnsi="Times New Roman" w:cs="Times New Roman"/>
          <w:spacing w:val="10"/>
          <w:sz w:val="28"/>
          <w:szCs w:val="28"/>
        </w:rPr>
        <w:t>чорно-</w:t>
      </w:r>
      <w:proofErr w:type="spellEnd"/>
      <w:r w:rsidR="002C7B5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154571">
        <w:rPr>
          <w:rFonts w:ascii="Times New Roman" w:hAnsi="Times New Roman" w:cs="Times New Roman"/>
          <w:spacing w:val="10"/>
          <w:sz w:val="28"/>
          <w:szCs w:val="28"/>
        </w:rPr>
        <w:t>ілому</w:t>
      </w:r>
      <w:proofErr w:type="spellEnd"/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чи кольоровому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зображенні.</w:t>
      </w:r>
    </w:p>
    <w:p w:rsidR="00563825" w:rsidRPr="00C73B52" w:rsidRDefault="00FE2288" w:rsidP="002C7B5A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Рисунки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</w:t>
      </w:r>
      <w:proofErr w:type="spellStart"/>
      <w:r w:rsidRPr="00C73B52">
        <w:rPr>
          <w:rFonts w:ascii="Times New Roman" w:hAnsi="Times New Roman" w:cs="Times New Roman"/>
          <w:spacing w:val="10"/>
          <w:sz w:val="28"/>
          <w:szCs w:val="28"/>
        </w:rPr>
        <w:t>наскрізно</w:t>
      </w:r>
      <w:proofErr w:type="spellEnd"/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арабськими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цифрами, 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крім  рисунків  у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додатках. Дозволено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рисунки нумерувати в межах кожного розділу. У </w:t>
      </w:r>
      <w:r w:rsidR="002C7B5A">
        <w:rPr>
          <w:rFonts w:ascii="Times New Roman" w:hAnsi="Times New Roman" w:cs="Times New Roman"/>
          <w:spacing w:val="10"/>
          <w:sz w:val="28"/>
          <w:szCs w:val="28"/>
        </w:rPr>
        <w:t>цьому разі номер рисунка склада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ється з номера розділу та порядкового номера рисунка в цьому розділі, які відокремлюють крапкою, наприклад, «Рисунок 3.2» — другий рисунок третього розділу.</w:t>
      </w:r>
    </w:p>
    <w:p w:rsidR="00563825" w:rsidRPr="00C73B52" w:rsidRDefault="00FE2288" w:rsidP="002C7B5A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Рисунки кожного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додатка нумерують окремо.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Номер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рисунка додатка складається з познаки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додатка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порядкового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номера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рисунка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в додатку, відокремлених крапкою.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Наприклад,</w:t>
      </w:r>
      <w:r w:rsidR="002C7B5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2C7B5A"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«Рисунок В.1 —</w:t>
      </w:r>
      <w:r w:rsidR="002C7B5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», тобто перший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рисунок додатка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 В.</w:t>
      </w:r>
      <w:r w:rsidR="002C7B5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назва рисунка</w:t>
      </w:r>
      <w:r w:rsidR="002C7B5A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Якщо в тексті звіту лише один рисунок, його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відповідно до 7.5.6.</w:t>
      </w:r>
    </w:p>
    <w:p w:rsidR="002C7B5A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Назва рисунка має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відображати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його зміст, бути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конкретною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стислою. 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Якщо 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тексту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звіту зрозуміло зміст рисунка, його назву можна не наводити.</w:t>
      </w:r>
    </w:p>
    <w:p w:rsidR="00563825" w:rsidRPr="00C73B52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За потреби пояснювальні дані до рисунка подають безпосередньо після графічного матеріалу перед назвою рисунка.</w:t>
      </w:r>
    </w:p>
    <w:p w:rsidR="00563825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Назву рисунка друкують з великої літери та розміщують під ним посередині рядка, наприклад,</w:t>
      </w:r>
      <w:r w:rsidR="000E75FB"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"Рисунок 2.1 — Схема устаткування"</w:t>
      </w:r>
      <w:r w:rsidR="000E75FB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563825" w:rsidRPr="00C73B52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У такому разі назву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рисунка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зазначають лише на першій сторінці,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пояснювальні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дані — на тих сторінках, яких вони стосуються, і під ними друкують:</w:t>
      </w:r>
      <w:r w:rsidR="000E75FB">
        <w:rPr>
          <w:rFonts w:ascii="Times New Roman" w:hAnsi="Times New Roman" w:cs="Times New Roman"/>
          <w:spacing w:val="10"/>
          <w:sz w:val="28"/>
          <w:szCs w:val="28"/>
        </w:rPr>
        <w:t xml:space="preserve"> « Р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исунок</w:t>
      </w:r>
      <w:r w:rsidR="002C7B5A">
        <w:rPr>
          <w:rFonts w:ascii="Times New Roman" w:hAnsi="Times New Roman" w:cs="Times New Roman"/>
          <w:spacing w:val="10"/>
          <w:sz w:val="28"/>
          <w:szCs w:val="28"/>
        </w:rPr>
        <w:t>,а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ркуш».</w:t>
      </w:r>
    </w:p>
    <w:p w:rsidR="00563825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Перелік рисунків можна наводити у «Змісті» із зазначенням їх номерів,  назв  (якщо  вони є) 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сторінок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початку рисунків.</w:t>
      </w:r>
    </w:p>
    <w:p w:rsidR="002A1F00" w:rsidRPr="00C73B52" w:rsidRDefault="002A1F00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563825" w:rsidRPr="002C7B5A" w:rsidRDefault="002C7B5A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t> </w:t>
      </w:r>
      <w:r w:rsidR="002A1F00">
        <w:rPr>
          <w:rFonts w:ascii="Times New Roman" w:hAnsi="Times New Roman" w:cs="Times New Roman"/>
          <w:b/>
          <w:spacing w:val="10"/>
          <w:sz w:val="28"/>
          <w:szCs w:val="28"/>
        </w:rPr>
        <w:t>5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>.6.</w:t>
      </w:r>
      <w:r w:rsidR="00FE2288" w:rsidRPr="002C7B5A">
        <w:rPr>
          <w:rFonts w:ascii="Times New Roman" w:hAnsi="Times New Roman" w:cs="Times New Roman"/>
          <w:b/>
          <w:spacing w:val="10"/>
          <w:sz w:val="28"/>
          <w:szCs w:val="28"/>
        </w:rPr>
        <w:t>Таблиці</w:t>
      </w:r>
    </w:p>
    <w:p w:rsidR="00563825" w:rsidRDefault="00FE2288" w:rsidP="00C73B52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 xml:space="preserve">Цифрові дані звіту треба оформлювати як таблицю відповідно до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форми, </w:t>
      </w:r>
      <w:r w:rsidRPr="00C73B52">
        <w:rPr>
          <w:rFonts w:ascii="Times New Roman" w:hAnsi="Times New Roman" w:cs="Times New Roman"/>
          <w:spacing w:val="10"/>
          <w:sz w:val="28"/>
          <w:szCs w:val="28"/>
        </w:rPr>
        <w:t>поданої на рисунку 1.</w:t>
      </w:r>
    </w:p>
    <w:p w:rsidR="000E75FB" w:rsidRPr="00C73B52" w:rsidRDefault="000E75FB" w:rsidP="000E75FB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2C2544AA" wp14:editId="2CC7F6BD">
            <wp:extent cx="3649648" cy="1789043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011" t="26897" r="13670" b="21379"/>
                    <a:stretch/>
                  </pic:blipFill>
                  <pic:spPr bwMode="auto">
                    <a:xfrm>
                      <a:off x="0" y="0"/>
                      <a:ext cx="3649678" cy="178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5FB" w:rsidRDefault="000E75FB" w:rsidP="000E75FB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 w:rsidRPr="00C73B52">
        <w:rPr>
          <w:rFonts w:ascii="Times New Roman" w:hAnsi="Times New Roman" w:cs="Times New Roman"/>
          <w:spacing w:val="10"/>
          <w:sz w:val="28"/>
          <w:szCs w:val="28"/>
        </w:rPr>
        <w:t>Р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исунок 2.1 — Схема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устатковання</w:t>
      </w:r>
      <w:proofErr w:type="spellEnd"/>
      <w:r w:rsidRPr="00C73B52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0E75FB" w:rsidRPr="00C73B52" w:rsidRDefault="000E75FB" w:rsidP="000E75FB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</w:rPr>
      </w:pP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Горизонтальні 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вертикальні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лінії, що розмежовують рядки таблиці, можна не наводити, якщо це не ускладнює користування таблицею.</w:t>
      </w:r>
    </w:p>
    <w:p w:rsidR="00563825" w:rsidRPr="002A1F00" w:rsidRDefault="00FE2288" w:rsidP="002A1F0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Таблицю подають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безпосередньо після тексту, у якому її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згадано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вперше, або на 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>на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>ступній сторінці.</w:t>
      </w:r>
    </w:p>
    <w:p w:rsidR="00563825" w:rsidRPr="002A1F00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>На кожну таблицю має бути посилання в тексті звіту із зазначенням її номера.</w:t>
      </w:r>
    </w:p>
    <w:p w:rsidR="00563825" w:rsidRPr="002A1F00" w:rsidRDefault="00FE2288" w:rsidP="002A1F0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Таблиці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</w:t>
      </w:r>
      <w:proofErr w:type="spellStart"/>
      <w:r w:rsidRPr="002A1F00">
        <w:rPr>
          <w:rFonts w:ascii="Times New Roman" w:hAnsi="Times New Roman" w:cs="Times New Roman"/>
          <w:spacing w:val="10"/>
          <w:sz w:val="28"/>
          <w:szCs w:val="28"/>
        </w:rPr>
        <w:t>наскрізно</w:t>
      </w:r>
      <w:proofErr w:type="spellEnd"/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арабськими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цифрами, крім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таблиць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додатках.</w:t>
      </w:r>
    </w:p>
    <w:p w:rsidR="00563825" w:rsidRPr="002A1F00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таблиці  нумерувати  в  межах  розділу.  У  цьому  разі  номер таблиці складається з номера розділу та порядкового  номера таблиці,  відокремлених крапкою,  наприклад,  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>«Табли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>ця 2.1» — перша таблиця другого розділу.</w:t>
      </w:r>
    </w:p>
    <w:p w:rsidR="002A1F00" w:rsidRDefault="00FE2288" w:rsidP="002A1F0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Таблиці кожного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додатка нумерують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окремо. Номер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таблиці додатка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складається з по­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значення додатка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порядкового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>номера таблиці в додатку, відокремлених крапкою. Наприклад,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«Таблиця В.1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—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ab/>
        <w:t xml:space="preserve">», тобто перша таблиця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додатка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 В.</w:t>
      </w:r>
    </w:p>
    <w:p w:rsidR="00563825" w:rsidRPr="002A1F00" w:rsidRDefault="00FE2288" w:rsidP="002A1F0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Якщо в тексті звіту подано лише одну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таблицю,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>її нумерують.</w:t>
      </w:r>
    </w:p>
    <w:p w:rsidR="00563825" w:rsidRPr="002A1F00" w:rsidRDefault="00FE2288" w:rsidP="002A1F0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>Назва таблиці має відображати її зміст, бути конкретною та стислою. Якщо з тексту звіту можна зрозуміти зміст таблиці, її назву можна не наводити.</w:t>
      </w:r>
    </w:p>
    <w:p w:rsidR="00563825" w:rsidRPr="002A1F00" w:rsidRDefault="00FE2288" w:rsidP="002A1F0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>Назву таблиці друкують з великої літери і розміщують над таблицею з абзацного відступу.</w:t>
      </w:r>
    </w:p>
    <w:p w:rsidR="00563825" w:rsidRPr="002A1F00" w:rsidRDefault="00FE2288" w:rsidP="002A1F0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Якщо рядки або колонки таблиці виходять за  межі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формату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сторінки, таблицю  поділяють  на частини,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розміщуючи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одну частину під іншою або поруч, чи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переносять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частину таблиці на 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>на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ступну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сторінку. У кожній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частині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таблиці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повторюють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її головку та </w:t>
      </w:r>
      <w:proofErr w:type="spellStart"/>
      <w:r w:rsidRPr="002A1F00">
        <w:rPr>
          <w:rFonts w:ascii="Times New Roman" w:hAnsi="Times New Roman" w:cs="Times New Roman"/>
          <w:spacing w:val="10"/>
          <w:sz w:val="28"/>
          <w:szCs w:val="28"/>
        </w:rPr>
        <w:t>боковик</w:t>
      </w:r>
      <w:proofErr w:type="spellEnd"/>
      <w:r w:rsidRPr="002A1F00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563825" w:rsidRPr="002A1F00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У разі поділу таблиці на частини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її головку чи </w:t>
      </w:r>
      <w:proofErr w:type="spellStart"/>
      <w:r w:rsidRPr="00154571">
        <w:rPr>
          <w:rFonts w:ascii="Times New Roman" w:hAnsi="Times New Roman" w:cs="Times New Roman"/>
          <w:spacing w:val="10"/>
          <w:sz w:val="28"/>
          <w:szCs w:val="28"/>
        </w:rPr>
        <w:t>боковик</w:t>
      </w:r>
      <w:proofErr w:type="spellEnd"/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заміняти відповідно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номера­ 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колонок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або рядків,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нумеруючи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їх арабськими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цифрами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в першій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частині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 таблиці.</w:t>
      </w:r>
    </w:p>
    <w:p w:rsidR="00563825" w:rsidRPr="002A1F00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Слово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« Таблиця » подають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лише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один раз над першою частиною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таблиці.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Над іншими частинами таблиці з абзацного відступу друкують «Продовження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 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 xml:space="preserve">б л и ц і » або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«Кінець 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>таб</w:t>
      </w:r>
      <w:r w:rsidRPr="002A1F00">
        <w:rPr>
          <w:rFonts w:ascii="Times New Roman" w:hAnsi="Times New Roman" w:cs="Times New Roman"/>
          <w:spacing w:val="10"/>
          <w:sz w:val="28"/>
          <w:szCs w:val="28"/>
        </w:rPr>
        <w:t>лиці » без повторення її назви.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Заголовки колонок таблиці починають з великої літери, а підзаголовки — з малої літери, якщо вони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становлять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одне речення із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заголовком.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Підзаголовки,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які мають самостійне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значення,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подають 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великої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літери. У кінці 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>заго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ловків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і підзаголовків таблиць крапки не ставлять. Переважна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форма іменників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у заголовках — однина.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Таблиці треба заповнювати за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правилами,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які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відповідають ДСТУ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1.5.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Перелік таблиць можна наводити 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«Змісті»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із зазначенням їх номерів,  назв  (якщо вони є) 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сторінок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початку таблиць.</w:t>
      </w:r>
    </w:p>
    <w:p w:rsidR="002A1F00" w:rsidRDefault="002A1F00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bookmarkStart w:id="6" w:name="_bookmark31"/>
      <w:bookmarkEnd w:id="6"/>
    </w:p>
    <w:p w:rsidR="00563825" w:rsidRPr="002A1F00" w:rsidRDefault="002A1F00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</w:rPr>
        <w:lastRenderedPageBreak/>
        <w:t>5.7.</w:t>
      </w:r>
      <w:r w:rsidR="00FE2288" w:rsidRPr="002A1F00">
        <w:rPr>
          <w:rFonts w:ascii="Times New Roman" w:hAnsi="Times New Roman" w:cs="Times New Roman"/>
          <w:b/>
          <w:spacing w:val="10"/>
          <w:sz w:val="28"/>
          <w:szCs w:val="28"/>
        </w:rPr>
        <w:t>Переліки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Переліки (за потреби) подають у розділах, підрозділах,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пунктах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і/або підпунктах. Перед переліком ставлять двокрапку (крім пояснювальних переліків на рисунках).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Якщо подають переліки одного рівня підпорядкованості, на які у звіті немає посилань, то перед кожним із переліків ставлять знак «тире».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Якщо у звіті є посилання на переліки, підпорядкованість п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>означають малими літерами укра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їнської абетки, далі — арабськими цифрами, далі — через знаки «тире».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Після цифри або літери певної позиції переліку ставлять круглу дужку.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</w:t>
      </w:r>
    </w:p>
    <w:p w:rsidR="002A1F00" w:rsidRDefault="002A1F00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E51875B" wp14:editId="68C2679A">
            <wp:extent cx="4245997" cy="10915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881" t="43908" r="22845" b="33104"/>
                    <a:stretch/>
                  </pic:blipFill>
                  <pic:spPr bwMode="auto">
                    <a:xfrm>
                      <a:off x="0" y="0"/>
                      <a:ext cx="4246034" cy="10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разі розвиненої та складної ієрархії переліків дозволено користуватися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можливостями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текстових редакторів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автоматичного створення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нумерації переліків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(наприклад, </w:t>
      </w:r>
      <w:proofErr w:type="spellStart"/>
      <w:r w:rsidRPr="000E75FB">
        <w:rPr>
          <w:rFonts w:ascii="Times New Roman" w:hAnsi="Times New Roman" w:cs="Times New Roman"/>
          <w:spacing w:val="10"/>
          <w:sz w:val="28"/>
          <w:szCs w:val="28"/>
        </w:rPr>
        <w:t>цифра—</w:t>
      </w:r>
      <w:proofErr w:type="spellEnd"/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154571">
        <w:rPr>
          <w:rFonts w:ascii="Times New Roman" w:hAnsi="Times New Roman" w:cs="Times New Roman"/>
          <w:spacing w:val="10"/>
          <w:sz w:val="28"/>
          <w:szCs w:val="28"/>
        </w:rPr>
        <w:t>літера—</w:t>
      </w:r>
      <w:proofErr w:type="spellEnd"/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тире).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Текст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кожної позиції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переліку треба починати з малої літери 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абзацного відступу 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>від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носно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попереднього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рівня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підпорядкованості.</w:t>
      </w:r>
    </w:p>
    <w:p w:rsidR="00563825" w:rsidRPr="000E75FB" w:rsidRDefault="00563825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563825" w:rsidRPr="002A1F00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bookmarkStart w:id="7" w:name="_bookmark32"/>
      <w:bookmarkEnd w:id="7"/>
      <w:r>
        <w:rPr>
          <w:rFonts w:ascii="Times New Roman" w:hAnsi="Times New Roman" w:cs="Times New Roman"/>
          <w:b/>
          <w:spacing w:val="10"/>
          <w:sz w:val="28"/>
          <w:szCs w:val="28"/>
        </w:rPr>
        <w:t>5.8. </w:t>
      </w:r>
      <w:r w:rsidR="00FE2288" w:rsidRPr="002A1F00">
        <w:rPr>
          <w:rFonts w:ascii="Times New Roman" w:hAnsi="Times New Roman" w:cs="Times New Roman"/>
          <w:b/>
          <w:spacing w:val="10"/>
          <w:sz w:val="28"/>
          <w:szCs w:val="28"/>
        </w:rPr>
        <w:t>Примітки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Примітки подають у звіті, якщо є потреба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пояснень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до тексту, таблиць, рисунків.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Примітки подають безпосередньо за текстом, під рисунком (перед його назвою), під </w:t>
      </w:r>
      <w:r w:rsidR="002A1F00">
        <w:rPr>
          <w:rFonts w:ascii="Times New Roman" w:hAnsi="Times New Roman" w:cs="Times New Roman"/>
          <w:spacing w:val="10"/>
          <w:sz w:val="28"/>
          <w:szCs w:val="28"/>
        </w:rPr>
        <w:t>ос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новною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частиною таблиці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(у її межах).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Одну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примітку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не нумерують.</w:t>
      </w:r>
    </w:p>
    <w:p w:rsidR="00563825" w:rsidRPr="000E75FB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Слово «Примітка»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друкують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кеглем  12  через один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міжрядковий 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інтервал з абзацного  відступу з великої літери з крапкою в кінці. 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тому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самому рядку через проміжок 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великої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літери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друкують текст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примітки тим самим шрифтом.</w:t>
      </w:r>
    </w:p>
    <w:p w:rsidR="00563825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</w:t>
      </w:r>
    </w:p>
    <w:p w:rsidR="00563825" w:rsidRPr="000E75FB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945DD3">
        <w:rPr>
          <w:rFonts w:ascii="Times New Roman" w:hAnsi="Times New Roman" w:cs="Times New Roman"/>
          <w:spacing w:val="10"/>
          <w:sz w:val="28"/>
          <w:szCs w:val="28"/>
        </w:rPr>
        <w:t>Примітка</w:t>
      </w:r>
      <w:r>
        <w:rPr>
          <w:rFonts w:ascii="Times New Roman" w:hAnsi="Times New Roman" w:cs="Times New Roman"/>
          <w:spacing w:val="10"/>
          <w:sz w:val="28"/>
          <w:szCs w:val="28"/>
        </w:rPr>
        <w:t>__________________________________________________________________________________________________________________________________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Якщо приміток дві та більше, їх подають після тексту, якого вони стосуються, 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оформлю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ють згідно з 7.8.3 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арабськими цифрами.</w:t>
      </w:r>
    </w:p>
    <w:p w:rsidR="00563825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</w:t>
      </w:r>
    </w:p>
    <w:p w:rsidR="00945DD3" w:rsidRPr="000E75FB" w:rsidRDefault="00945DD3" w:rsidP="00945DD3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945DD3">
        <w:rPr>
          <w:rFonts w:ascii="Times New Roman" w:hAnsi="Times New Roman" w:cs="Times New Roman"/>
          <w:spacing w:val="10"/>
          <w:sz w:val="28"/>
          <w:szCs w:val="28"/>
        </w:rPr>
        <w:t>Примітка</w:t>
      </w:r>
      <w:r>
        <w:rPr>
          <w:rFonts w:ascii="Times New Roman" w:hAnsi="Times New Roman" w:cs="Times New Roman"/>
          <w:spacing w:val="10"/>
          <w:sz w:val="28"/>
          <w:szCs w:val="28"/>
        </w:rPr>
        <w:t> 1________________________________________________________________________________________________________________________________</w:t>
      </w:r>
    </w:p>
    <w:p w:rsidR="00945DD3" w:rsidRPr="000E75FB" w:rsidRDefault="00945DD3" w:rsidP="00945DD3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945DD3">
        <w:rPr>
          <w:rFonts w:ascii="Times New Roman" w:hAnsi="Times New Roman" w:cs="Times New Roman"/>
          <w:spacing w:val="10"/>
          <w:sz w:val="28"/>
          <w:szCs w:val="28"/>
        </w:rPr>
        <w:t>Примітка</w:t>
      </w:r>
      <w:r>
        <w:rPr>
          <w:rFonts w:ascii="Times New Roman" w:hAnsi="Times New Roman" w:cs="Times New Roman"/>
          <w:spacing w:val="10"/>
          <w:sz w:val="28"/>
          <w:szCs w:val="28"/>
        </w:rPr>
        <w:t> 2__________________________________________________________________________________________________________________________</w:t>
      </w:r>
    </w:p>
    <w:p w:rsidR="00945DD3" w:rsidRPr="000E75FB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563825" w:rsidRPr="000E75FB" w:rsidRDefault="00563825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563825" w:rsidRPr="000E75FB" w:rsidRDefault="00563825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563825" w:rsidRPr="00945DD3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bookmarkStart w:id="8" w:name="_bookmark33"/>
      <w:bookmarkEnd w:id="8"/>
      <w:r w:rsidRPr="00945DD3">
        <w:rPr>
          <w:rFonts w:ascii="Times New Roman" w:hAnsi="Times New Roman" w:cs="Times New Roman"/>
          <w:b/>
          <w:spacing w:val="10"/>
          <w:sz w:val="28"/>
          <w:szCs w:val="28"/>
        </w:rPr>
        <w:t>5.9.</w:t>
      </w:r>
      <w:r w:rsidR="00FE2288" w:rsidRPr="00945DD3">
        <w:rPr>
          <w:rFonts w:ascii="Times New Roman" w:hAnsi="Times New Roman" w:cs="Times New Roman"/>
          <w:b/>
          <w:spacing w:val="10"/>
          <w:sz w:val="28"/>
          <w:szCs w:val="28"/>
        </w:rPr>
        <w:t>Виноски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Пояснення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до окремих даних, наведених у тексті або таблиці, можна оформлювати як виноски.</w:t>
      </w:r>
    </w:p>
    <w:p w:rsidR="00945DD3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Виноски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позначають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над рядком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арабськими цифрами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з круглою дужкою, наприклад,</w:t>
      </w:r>
      <w:r w:rsidR="00945DD3" w:rsidRPr="00945DD3">
        <w:rPr>
          <w:rFonts w:ascii="Times New Roman" w:hAnsi="Times New Roman" w:cs="Times New Roman"/>
          <w:spacing w:val="10"/>
          <w:sz w:val="28"/>
          <w:szCs w:val="28"/>
          <w:vertAlign w:val="superscript"/>
        </w:rPr>
        <w:t>1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. 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Виноски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межах кожної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сторінки. Дозволено виноску позначати зірочкою (*).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на одній сторінці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тексту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застосовувати не більше ніж чотири виноски.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Знак виноски проставляють безпосередньо після слова, числа,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символу або речення, до якого дають пояснення. Цей самий знак ставлять 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перед 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пояснювальним текстом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Пояснювальний текст виноски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пишуть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абзацного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відступу:</w:t>
      </w:r>
    </w:p>
    <w:p w:rsidR="00563825" w:rsidRPr="000E75FB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– </w:t>
      </w:r>
      <w:r w:rsidR="00FE2288"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тексті звіту — у кінці сторінки, на якій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>зазначено</w:t>
      </w:r>
      <w:r w:rsidR="00FE2288"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виноску;</w:t>
      </w:r>
    </w:p>
    <w:p w:rsidR="00563825" w:rsidRPr="000E75FB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– </w:t>
      </w:r>
      <w:r w:rsidR="00FE2288"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таблиці — під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основною частиною </w:t>
      </w:r>
      <w:r w:rsidR="00FE2288" w:rsidRPr="000E75FB">
        <w:rPr>
          <w:rFonts w:ascii="Times New Roman" w:hAnsi="Times New Roman" w:cs="Times New Roman"/>
          <w:spacing w:val="10"/>
          <w:sz w:val="28"/>
          <w:szCs w:val="28"/>
        </w:rPr>
        <w:t>таблиці, але в її межах.</w:t>
      </w:r>
    </w:p>
    <w:p w:rsidR="00563825" w:rsidRPr="000E75FB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Виноску відокремлюють від основного тексту звіту чи таблиці тонкою горизонтальною лінією завдовжки від 30 мм до 40 мм з лівого берега.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Текст виноски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друкують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кеглем 12 через один міжрядковий інтервал.</w:t>
      </w:r>
    </w:p>
    <w:p w:rsidR="00945DD3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bookmarkStart w:id="9" w:name="_bookmark34"/>
      <w:bookmarkEnd w:id="9"/>
    </w:p>
    <w:p w:rsidR="00563825" w:rsidRPr="00945DD3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945DD3">
        <w:rPr>
          <w:rFonts w:ascii="Times New Roman" w:hAnsi="Times New Roman" w:cs="Times New Roman"/>
          <w:b/>
          <w:spacing w:val="10"/>
          <w:sz w:val="28"/>
          <w:szCs w:val="28"/>
        </w:rPr>
        <w:t>5.10. 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>Форм</w:t>
      </w:r>
      <w:r w:rsidR="00FE2288" w:rsidRPr="00945DD3">
        <w:rPr>
          <w:rFonts w:ascii="Times New Roman" w:hAnsi="Times New Roman" w:cs="Times New Roman"/>
          <w:b/>
          <w:spacing w:val="10"/>
          <w:sz w:val="28"/>
          <w:szCs w:val="28"/>
        </w:rPr>
        <w:t xml:space="preserve">ули та </w:t>
      </w:r>
      <w:r>
        <w:rPr>
          <w:rFonts w:ascii="Times New Roman" w:hAnsi="Times New Roman" w:cs="Times New Roman"/>
          <w:b/>
          <w:spacing w:val="10"/>
          <w:sz w:val="28"/>
          <w:szCs w:val="28"/>
        </w:rPr>
        <w:t>р</w:t>
      </w:r>
      <w:r w:rsidR="00FE2288" w:rsidRPr="00945DD3">
        <w:rPr>
          <w:rFonts w:ascii="Times New Roman" w:hAnsi="Times New Roman" w:cs="Times New Roman"/>
          <w:b/>
          <w:spacing w:val="10"/>
          <w:sz w:val="28"/>
          <w:szCs w:val="28"/>
        </w:rPr>
        <w:t>івняння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та рівняння подають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посередині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сторінки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симетрично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тексту окремим рядком безпосередньо після тексту, у якому їх згадано.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Найвище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та найнижче розташування запису формул(и) та/чи рівняння(</w:t>
      </w:r>
      <w:proofErr w:type="spellStart"/>
      <w:r w:rsidRPr="000E75FB">
        <w:rPr>
          <w:rFonts w:ascii="Times New Roman" w:hAnsi="Times New Roman" w:cs="Times New Roman"/>
          <w:spacing w:val="10"/>
          <w:sz w:val="28"/>
          <w:szCs w:val="28"/>
        </w:rPr>
        <w:t>-нь</w:t>
      </w:r>
      <w:proofErr w:type="spellEnd"/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) має бути на 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від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стані не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менше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ніж один рядок від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попереднього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й наступного тексту.</w:t>
      </w:r>
    </w:p>
    <w:p w:rsidR="00945DD3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Нумерують лише ті формули та/чи рівняння, на які є посилання в тексті звіту чи додатка. </w:t>
      </w:r>
    </w:p>
    <w:p w:rsidR="00563825" w:rsidRPr="000E75FB" w:rsidRDefault="00FE2288" w:rsidP="00945DD3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та рівняння у звіті, крім формул і рівнянь 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додатках,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треба нумерувати </w:t>
      </w:r>
      <w:proofErr w:type="spellStart"/>
      <w:r w:rsidR="00945DD3">
        <w:rPr>
          <w:rFonts w:ascii="Times New Roman" w:hAnsi="Times New Roman" w:cs="Times New Roman"/>
          <w:spacing w:val="10"/>
          <w:sz w:val="28"/>
          <w:szCs w:val="28"/>
        </w:rPr>
        <w:t>на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скрізно</w:t>
      </w:r>
      <w:proofErr w:type="spellEnd"/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арабськими цифрами. Дозволено їх нумерувати в межах кожного розділу.</w:t>
      </w:r>
    </w:p>
    <w:p w:rsidR="00945DD3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Номер формули  чи  рівняння друкують  на  їх  рівні  праворуч у  крайньому  положенні в круглих дужках,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наприклад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(3). 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багаторядкових формулах або рівняннях їхній номер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простав­ </w:t>
      </w:r>
      <w:proofErr w:type="spellStart"/>
      <w:r w:rsidRPr="000E75FB">
        <w:rPr>
          <w:rFonts w:ascii="Times New Roman" w:hAnsi="Times New Roman" w:cs="Times New Roman"/>
          <w:spacing w:val="10"/>
          <w:sz w:val="28"/>
          <w:szCs w:val="28"/>
        </w:rPr>
        <w:t>ляють</w:t>
      </w:r>
      <w:proofErr w:type="spellEnd"/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на рівні останнього рядка.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кожному додатку номер формули чи рівняння складається з великої літери, що позначає додаток, 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порядкового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номера формули або рівняння в цьому додатку, відокремлених крапкою, наприклад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lastRenderedPageBreak/>
        <w:t>(А.3).</w:t>
      </w:r>
    </w:p>
    <w:p w:rsidR="00563825" w:rsidRPr="000E75FB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Якщо в тексті звіту чи додатка лише одна формула чи рівняння, їх нумерують так: (1) чи (А.1) відповідно.</w:t>
      </w:r>
    </w:p>
    <w:p w:rsidR="00563825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Пояснення познак, які входять до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чи рівняння, треба подавати  безпосередньо під формулою або рівнянням у тій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послідовності,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якій їх наведено 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формулі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або рівнянні.</w:t>
      </w:r>
    </w:p>
    <w:p w:rsidR="00563825" w:rsidRPr="000E75FB" w:rsidRDefault="00FE2288" w:rsidP="00945DD3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Пояснення познак треба подавати без абзацного відступу з нового рядка, починаючи зі слова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«де» без двокрапки. Познаки, яким встановлюють визначення 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чи пояснення, рекомендовано ви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рівнювати у вертикальному напрямку.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 оформлення математичної формули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Відомо, що</w:t>
      </w:r>
    </w:p>
    <w:p w:rsidR="00945DD3" w:rsidRDefault="00945DD3" w:rsidP="00945DD3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50D6BF8" wp14:editId="6EF3C795">
            <wp:extent cx="1061790" cy="580446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600" t="48506" r="37707" b="42069"/>
                    <a:stretch/>
                  </pic:blipFill>
                  <pic:spPr bwMode="auto">
                    <a:xfrm>
                      <a:off x="0" y="0"/>
                      <a:ext cx="1061797" cy="58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де М 1, М2— математичне очікування;</w:t>
      </w:r>
    </w:p>
    <w:p w:rsidR="00563825" w:rsidRPr="000E75FB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σ</w:t>
      </w:r>
      <w:r w:rsidRPr="00945DD3">
        <w:rPr>
          <w:rFonts w:ascii="Times New Roman" w:hAnsi="Times New Roman" w:cs="Times New Roman"/>
          <w:spacing w:val="10"/>
          <w:sz w:val="28"/>
          <w:szCs w:val="28"/>
          <w:vertAlign w:val="subscript"/>
        </w:rPr>
        <w:t>1</w:t>
      </w:r>
      <w:r w:rsidR="00FE2288"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10"/>
          <w:sz w:val="28"/>
          <w:szCs w:val="28"/>
        </w:rPr>
        <w:t>σ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E2288" w:rsidRPr="00945DD3">
        <w:rPr>
          <w:rFonts w:ascii="Times New Roman" w:hAnsi="Times New Roman" w:cs="Times New Roman"/>
          <w:spacing w:val="10"/>
          <w:sz w:val="28"/>
          <w:szCs w:val="28"/>
          <w:vertAlign w:val="subscript"/>
        </w:rPr>
        <w:t>2</w:t>
      </w:r>
      <w:r w:rsidR="00FE2288"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— середні квадратичні відхили [23].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Фізичні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подають аналогічно математичним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формулам,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дотримуючи положень, але з обов’язковим записом у поясненні познаки одиниці виміру відповідної фізичної величини. Між останньою цифрою та одиницею виміру 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залиш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ають проміжок (крім позначення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одиниць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плоского кута —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кутових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градусів,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кутових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мінут і секунд, які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пишуть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безпосередньо біля числа вгорі).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Масу твердого тіла в кілограмах обчислюють за формулою:</w:t>
      </w:r>
    </w:p>
    <w:p w:rsidR="00563825" w:rsidRPr="00945DD3" w:rsidRDefault="00945DD3" w:rsidP="00945DD3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m=</w:t>
      </w:r>
      <m:oMath>
        <m:f>
          <m:fPr>
            <m:ctrlPr>
              <w:rPr>
                <w:rFonts w:ascii="Cambria Math" w:hAnsi="Cambria Math" w:cs="Times New Roman"/>
                <w:i/>
                <w:spacing w:val="1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pacing w:val="10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pacing w:val="10"/>
                <w:sz w:val="28"/>
                <w:szCs w:val="28"/>
                <w:lang w:val="en-US"/>
              </w:rPr>
              <m:t>A</m:t>
            </m:r>
          </m:den>
        </m:f>
      </m:oMath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де F — сила, що діє на тіло, H;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a — пришвидшення тіла, м/с</w:t>
      </w:r>
      <w:r w:rsidRPr="00945DD3">
        <w:rPr>
          <w:rFonts w:ascii="Times New Roman" w:hAnsi="Times New Roman" w:cs="Times New Roman"/>
          <w:spacing w:val="10"/>
          <w:sz w:val="28"/>
          <w:szCs w:val="28"/>
          <w:vertAlign w:val="superscript"/>
        </w:rPr>
        <w:t>2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:rsidR="00945DD3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Хімічні формули та рівняння подають буквами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латинської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абетки</w:t>
      </w:r>
      <w:r w:rsidR="00945DD3">
        <w:rPr>
          <w:rFonts w:ascii="Times New Roman" w:hAnsi="Times New Roman" w:cs="Times New Roman"/>
          <w:spacing w:val="10"/>
          <w:sz w:val="28"/>
          <w:szCs w:val="28"/>
          <w:lang w:val="en-US"/>
        </w:rPr>
        <w:t>/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Пояснення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познак, що входять до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чи рівняння, наводять за потреби.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Під формулою хімічної сполуки може бути розміщено її назву.</w:t>
      </w:r>
    </w:p>
    <w:p w:rsidR="00563825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 оформлення хімічної формули</w:t>
      </w:r>
    </w:p>
    <w:p w:rsidR="00945DD3" w:rsidRDefault="00945DD3" w:rsidP="00945DD3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r>
        <w:rPr>
          <w:noProof/>
          <w:lang w:bidi="ar-SA"/>
        </w:rPr>
        <w:drawing>
          <wp:inline distT="0" distB="0" distL="0" distR="0" wp14:anchorId="193C8BB4" wp14:editId="42C83382">
            <wp:extent cx="1478942" cy="246490"/>
            <wp:effectExtent l="0" t="0" r="698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5363" t="31954" r="30599" b="60919"/>
                    <a:stretch/>
                  </pic:blipFill>
                  <pic:spPr bwMode="auto">
                    <a:xfrm>
                      <a:off x="0" y="0"/>
                      <a:ext cx="1478954" cy="24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Структурні хімічні формули можна подавати витягнутими як 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у горизонтальному, так і верти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кальному напрямку.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Знаки зв’язку в цих формулах мають  бути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однакової довжини. Довші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знаки 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зв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’язку  виправдані у тих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випадках,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коли це спричинено особливостями побудови формули.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Приклади</w:t>
      </w:r>
    </w:p>
    <w:p w:rsidR="00563825" w:rsidRPr="000E75FB" w:rsidRDefault="00945DD3" w:rsidP="002350DE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56CE822" wp14:editId="0E121508">
            <wp:extent cx="1296063" cy="1677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784" t="34022" r="32150" b="17473"/>
                    <a:stretch/>
                  </pic:blipFill>
                  <pic:spPr bwMode="auto">
                    <a:xfrm>
                      <a:off x="0" y="0"/>
                      <a:ext cx="1296073" cy="167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825" w:rsidRPr="000E75FB" w:rsidRDefault="00945DD3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Знаки зв</w:t>
      </w:r>
      <w:r w:rsidR="00FE2288" w:rsidRPr="000E75FB">
        <w:rPr>
          <w:rFonts w:ascii="Times New Roman" w:hAnsi="Times New Roman" w:cs="Times New Roman"/>
          <w:spacing w:val="10"/>
          <w:sz w:val="28"/>
          <w:szCs w:val="28"/>
        </w:rPr>
        <w:t>’язку розташовують на рівні середини символу хімічного елемента (за висотою або за шириною) на однаковій відстані від нього.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формулах і/чи рівняннях верхні та нижні індекси,  а також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показники 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степеня,  в 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усьо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му тексті звіту мають бути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однакового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розміру, але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меншими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за букву чи символ, якого вони </w:t>
      </w:r>
      <w:r w:rsidR="00945DD3">
        <w:rPr>
          <w:rFonts w:ascii="Times New Roman" w:hAnsi="Times New Roman" w:cs="Times New Roman"/>
          <w:spacing w:val="10"/>
          <w:sz w:val="28"/>
          <w:szCs w:val="28"/>
        </w:rPr>
        <w:t>сто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суються.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Переносити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формули чи рівняння на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наступний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рядок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лише на знаках 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ви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конуваних операцій, які пишуть у кінці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попереднього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рядка та на початку наступного. У разі 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пере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несення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чи рівняння на  знакові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операції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множення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застосовують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знак «х ».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Перенесення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знаку ділення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«:» слід уникати.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Кілька наведених і не відокремлених текстом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формул пишуть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одну під одною і 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роз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діляють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комами.</w:t>
      </w:r>
    </w:p>
    <w:p w:rsidR="002350DE" w:rsidRDefault="002350DE" w:rsidP="002350DE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66BD7B9E" wp14:editId="0E3C4095">
            <wp:extent cx="2282024" cy="405516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915" t="25058" r="34993" b="63218"/>
                    <a:stretch/>
                  </pic:blipFill>
                  <pic:spPr bwMode="auto">
                    <a:xfrm>
                      <a:off x="0" y="0"/>
                      <a:ext cx="2282041" cy="40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Числові значення величин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Числові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значення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величин з допусками наводять так:</w:t>
      </w:r>
    </w:p>
    <w:p w:rsidR="00563825" w:rsidRPr="000E75FB" w:rsidRDefault="00FE2288" w:rsidP="002350DE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(65 ± 3) %;</w:t>
      </w:r>
    </w:p>
    <w:p w:rsidR="00563825" w:rsidRPr="000E75FB" w:rsidRDefault="00FE2288" w:rsidP="002350DE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80  мм  ± 2  мм  або  (80 ± 2) мм.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.2 Діапазон чисел ф </w:t>
      </w:r>
      <w:proofErr w:type="spellStart"/>
      <w:r w:rsidRPr="000E75FB">
        <w:rPr>
          <w:rFonts w:ascii="Times New Roman" w:hAnsi="Times New Roman" w:cs="Times New Roman"/>
          <w:spacing w:val="10"/>
          <w:sz w:val="28"/>
          <w:szCs w:val="28"/>
        </w:rPr>
        <w:t>ізичних</w:t>
      </w:r>
      <w:proofErr w:type="spellEnd"/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величин 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наводять,  використовуючи  прикметники «від» і «до».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Від 1 мм до 5 мм (а не від 1 до 5 мм).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Якщо треба зазначити два  чи  три  виміри,  їх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подають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так:  80  мм  х  25  мм  х  50  мм (а не 80 х 25 х 50 мм).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Детальнішу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інформацію стосовно запису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числових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значень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див. ДСТУ 1.5.</w:t>
      </w:r>
    </w:p>
    <w:p w:rsidR="002350DE" w:rsidRDefault="002350DE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</w:p>
    <w:p w:rsidR="00563825" w:rsidRPr="002350DE" w:rsidRDefault="002350DE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b/>
          <w:spacing w:val="10"/>
          <w:sz w:val="28"/>
          <w:szCs w:val="28"/>
          <w:lang w:val="en-US"/>
        </w:rPr>
        <w:t>5.11.</w:t>
      </w:r>
      <w:r w:rsidR="00FE2288" w:rsidRPr="002350DE">
        <w:rPr>
          <w:rFonts w:ascii="Times New Roman" w:hAnsi="Times New Roman" w:cs="Times New Roman"/>
          <w:b/>
          <w:spacing w:val="10"/>
          <w:sz w:val="28"/>
          <w:szCs w:val="28"/>
        </w:rPr>
        <w:t>Посилання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тексті звіту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можна робити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посилання на структурні елементи самого звіту та інші джерела.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У разі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посилання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структурні елементи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самого звіту зазначають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відповідно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номери розділів,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підрозділів,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пунктів,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підпунктів,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позицій переліків, рисунків, формул, рівнянь,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таблиць,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додатків.</w:t>
      </w:r>
    </w:p>
    <w:p w:rsidR="00563825" w:rsidRPr="000E75FB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Посилаючись, треба використовувати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такі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вирази:  «у  розділі 4»,  «див.  2.1»,  « відповідно  до 2.3.4.1», «(рисунок 1.3)»,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«відповідно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до таблиці 3.2», «згідно з формулою (3.1)», «у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рівняннях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(1.23)</w:t>
      </w:r>
      <w:r w:rsidR="002350DE">
        <w:rPr>
          <w:rFonts w:ascii="Times New Roman" w:hAnsi="Times New Roman" w:cs="Times New Roman"/>
          <w:spacing w:val="10"/>
          <w:sz w:val="28"/>
          <w:szCs w:val="28"/>
          <w:lang w:val="en-US"/>
        </w:rPr>
        <w:t xml:space="preserve">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— (1.25)»,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«(додаток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Г)» тощо.</w:t>
      </w:r>
    </w:p>
    <w:p w:rsidR="00563825" w:rsidRPr="000E75FB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в посиланні використовувати загальноприйняті та </w:t>
      </w:r>
      <w:proofErr w:type="spellStart"/>
      <w:r w:rsidRPr="000E75FB">
        <w:rPr>
          <w:rFonts w:ascii="Times New Roman" w:hAnsi="Times New Roman" w:cs="Times New Roman"/>
          <w:spacing w:val="10"/>
          <w:sz w:val="28"/>
          <w:szCs w:val="28"/>
        </w:rPr>
        <w:t>застандартовані</w:t>
      </w:r>
      <w:proofErr w:type="spellEnd"/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 скорочення згідно з ДСТУ 3582, наприклад, «згідно з рис. 10», «див. табл. 3.3» тощо.</w:t>
      </w:r>
    </w:p>
    <w:p w:rsidR="00563825" w:rsidRPr="000E75FB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Посилаючись на позицію переліку, треба зазначити номер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структурного елемента звіту та номер позиції переліку з круглою дужкою, відокремлені комою. Якщо переліки мають кілька рівнів — їх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зазначають, наприклад: «відповідно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до 2.3.4.1, б), 2)».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Посилання на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джерело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інформації, наведене в переліку джерел посилання, 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рекомендо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вано подавати так: номер у квадратних дужках, за яким це джерело зазначено в переліку джерел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посилання, наприклад,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«у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роботах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[2]— [3]».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наводити посилання на джерела інформації у виносках. У цьому разі 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оформ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лення посилання має відповідати його бібліографічному опису за переліком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посилань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із 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зазначе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ного номера.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Приклад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>Цитата в тексті « ... тільки 36 % респондентів відносять процес створення інформаційного суспільства до пріоритетних [3 ]1)».</w:t>
      </w:r>
    </w:p>
    <w:p w:rsidR="002350DE" w:rsidRDefault="002350DE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bookmarkStart w:id="10" w:name="_bookmark35"/>
      <w:bookmarkEnd w:id="10"/>
    </w:p>
    <w:p w:rsidR="00563825" w:rsidRPr="002350DE" w:rsidRDefault="002350DE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spacing w:val="10"/>
          <w:sz w:val="28"/>
          <w:szCs w:val="28"/>
          <w:lang w:val="en-US"/>
        </w:rPr>
        <w:t>5.12.</w:t>
      </w:r>
      <w:r w:rsidRPr="002350DE">
        <w:rPr>
          <w:rFonts w:ascii="Times New Roman" w:hAnsi="Times New Roman" w:cs="Times New Roman"/>
          <w:b/>
          <w:spacing w:val="10"/>
          <w:sz w:val="28"/>
          <w:szCs w:val="28"/>
        </w:rPr>
        <w:t>Титул</w:t>
      </w:r>
      <w:r w:rsidR="00FE2288" w:rsidRPr="002350DE">
        <w:rPr>
          <w:rFonts w:ascii="Times New Roman" w:hAnsi="Times New Roman" w:cs="Times New Roman"/>
          <w:b/>
          <w:spacing w:val="10"/>
          <w:sz w:val="28"/>
          <w:szCs w:val="28"/>
        </w:rPr>
        <w:t>ьний аркуш</w:t>
      </w:r>
    </w:p>
    <w:p w:rsidR="00563825" w:rsidRPr="000E75FB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Інформацію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на титульному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аркуші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можна подавати, застосовуючи шрифти різних 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роз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мірів 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накреслень,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які виконавець вважає інформативними та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естетичними.</w:t>
      </w:r>
    </w:p>
    <w:p w:rsidR="00563825" w:rsidRPr="00154571" w:rsidRDefault="00FE2288" w:rsidP="000E75FB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Гриф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обмеження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 xml:space="preserve">доступу до змісту звіту чи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розповсюдження інформації </w:t>
      </w:r>
      <w:r w:rsidRPr="000E75FB">
        <w:rPr>
          <w:rFonts w:ascii="Times New Roman" w:hAnsi="Times New Roman" w:cs="Times New Roman"/>
          <w:spacing w:val="10"/>
          <w:sz w:val="28"/>
          <w:szCs w:val="28"/>
        </w:rPr>
        <w:t>звіту  подають,</w:t>
      </w:r>
      <w:r w:rsidRPr="00154571">
        <w:rPr>
          <w:rFonts w:ascii="Times New Roman" w:hAnsi="Times New Roman" w:cs="Times New Roman"/>
          <w:spacing w:val="7"/>
          <w:sz w:val="28"/>
          <w:szCs w:val="28"/>
        </w:rPr>
        <w:t xml:space="preserve"> як </w:t>
      </w:r>
      <w:r w:rsidRPr="00154571">
        <w:rPr>
          <w:rFonts w:ascii="Times New Roman" w:hAnsi="Times New Roman" w:cs="Times New Roman"/>
          <w:spacing w:val="9"/>
          <w:sz w:val="28"/>
          <w:szCs w:val="28"/>
        </w:rPr>
        <w:t xml:space="preserve">правило, праворуч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154571">
        <w:rPr>
          <w:rFonts w:ascii="Times New Roman" w:hAnsi="Times New Roman" w:cs="Times New Roman"/>
          <w:spacing w:val="11"/>
          <w:sz w:val="28"/>
          <w:szCs w:val="28"/>
        </w:rPr>
        <w:t xml:space="preserve">верхньому </w:t>
      </w:r>
      <w:r w:rsidRPr="00154571">
        <w:rPr>
          <w:rFonts w:ascii="Times New Roman" w:hAnsi="Times New Roman" w:cs="Times New Roman"/>
          <w:spacing w:val="5"/>
          <w:sz w:val="28"/>
          <w:szCs w:val="28"/>
        </w:rPr>
        <w:t xml:space="preserve">куті </w:t>
      </w:r>
      <w:r w:rsidRPr="00154571">
        <w:rPr>
          <w:rFonts w:ascii="Times New Roman" w:hAnsi="Times New Roman" w:cs="Times New Roman"/>
          <w:spacing w:val="11"/>
          <w:sz w:val="28"/>
          <w:szCs w:val="28"/>
        </w:rPr>
        <w:t>титульного</w:t>
      </w:r>
      <w:r w:rsidRPr="00154571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54571">
        <w:rPr>
          <w:rFonts w:ascii="Times New Roman" w:hAnsi="Times New Roman" w:cs="Times New Roman"/>
          <w:spacing w:val="9"/>
          <w:sz w:val="28"/>
          <w:szCs w:val="28"/>
        </w:rPr>
        <w:t>аркуша.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Ідентифікатори звіту рекомендовано розташовувати ліворуч у верхньому куті титульного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аркуша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один під одним у такій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послідовності: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індекс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за таблицями Універсальної десяткової класифікації (УДК);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індекси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Міжнародної патентної класифікації (МПК) — за потреби;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універсальний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код продукції та послуг (УКПП) за Державним класифікатором продукції та послуг Д к 016 — (за потреби);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lastRenderedPageBreak/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номер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державної реєстрації;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напис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«Інв. №».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Ідентифікатори, крім інвентарного номера, проставляє виконавець роботи.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Відомості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про виконавця роботи — юридичну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особу (організацію)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або фізичну особу містять: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а) для юридичної особи (організації) — виконавця роботи: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назву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центрального </w:t>
      </w:r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органу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виконавчої </w:t>
      </w:r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влади, до сфери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управління </w:t>
      </w:r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якого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належить </w:t>
      </w:r>
      <w:r>
        <w:rPr>
          <w:rFonts w:ascii="Times New Roman" w:hAnsi="Times New Roman" w:cs="Times New Roman"/>
          <w:spacing w:val="10"/>
          <w:sz w:val="28"/>
          <w:szCs w:val="28"/>
        </w:rPr>
        <w:t>орга</w:t>
      </w:r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нізація;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повну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та скорочену назву організації;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>поштову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адресу;</w:t>
      </w:r>
    </w:p>
    <w:p w:rsid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номери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телефону,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факсу </w:t>
      </w:r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та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адресу </w:t>
      </w:r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електронної пошти; 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б) для фізичної особи —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>виконавця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роботи: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ініціал(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и) та прізвище;</w:t>
      </w:r>
    </w:p>
    <w:p w:rsidR="00563825" w:rsidRPr="002350DE" w:rsidRDefault="002350DE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en-US"/>
        </w:rPr>
        <w:t>– </w:t>
      </w:r>
      <w:proofErr w:type="gramStart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домашню</w:t>
      </w:r>
      <w:proofErr w:type="gramEnd"/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 адресу, номер телефону та </w:t>
      </w:r>
      <w:r w:rsidR="00FE2288"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адресу </w:t>
      </w:r>
      <w:r w:rsidR="00FE2288" w:rsidRPr="002350DE">
        <w:rPr>
          <w:rFonts w:ascii="Times New Roman" w:hAnsi="Times New Roman" w:cs="Times New Roman"/>
          <w:spacing w:val="10"/>
          <w:sz w:val="28"/>
          <w:szCs w:val="28"/>
        </w:rPr>
        <w:t>електронної пошти (за наявності).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Відомості про виконавця роботи, починаючи з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поштової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адреси,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друкують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у рядок, розділяючи комою з крапкою, 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розташовують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у верхній частині аркуша.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Гриф затвердження оформлюють лише в разі, якщо виконавець роботи —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юридична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особа (організація).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Гриф затвердження складається зі слова ЗАТВЕРДЖУЮ,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посади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із зазначенням назви організації, наукового ступеня, вченого звання особи, яка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затвердила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звіт,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особистого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підпису, його розшифрування й дати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затвердження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звіту. Гриф затвердження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засвідчують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печаткою організації.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Гриф затвердження розміщують праворуч у верхній частині титульного аркуша.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Гриф погодження складається зі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слова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ПОГОДЖЕНО,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посади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із зазначенням назви організації, наукового ступеня, вченого звання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lastRenderedPageBreak/>
        <w:t xml:space="preserve">особи, яка погодила звіт,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особистого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підпису, його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розшифрування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й дати погодження звіту. Саме тут проставляють печатку організації, яка погодила звіт, якщо погодження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виконувала зовнішня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організація.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Якщо погодження проводили листом, треба позначити скороче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ну назву організації, яка пого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дила звіт, дату й вихідний номер листа.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Гриф погодження, як правило, розміщують ліворуч у верхній частині титульного аркуша. Підписи й дати виконують чорнилами (тушшю, пастою) чорного кольору.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Дату наводять арабськими цифрами в один рядок у такій послідовності: число, місяць, рік. Наприклад, дату 18 серпня 2009 року записують так: 18.08.2009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. Можна застосовувати словесно-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цифровий спосіб оформлювання дати, наприклад: 18 серпня 2009 року.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Повна назва документа містить: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а) слово «ЗВІТ», яке друкують великими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літерами  посередині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рядка; б) вид і назву роботи, за результатами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якої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підготовлено звіт.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Вид роботи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друкують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великими літерами,  під  видом  роботи друкують її  назву  малими літерами з першої великої;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в) шифр роботи (за наявності);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г) документ, на підставі якого виконано роботу (державна чи галузева програма, договір, контракт тощо);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д) назву звіту, яку друкують великими літерами.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Якщо назва роботи й назва звіту тотожні, назву роботи друкують великими літерами, і ця назва слугує одночасно назвою звіту (додатки В.1 і В.2).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Якщо звіт складається з двох і більше частин, кожна частина повинна мати однакові титульні аркуші та назви роботи й звіту. У цьому разі на титульному аркуші другої та наступних частин на­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lastRenderedPageBreak/>
        <w:t>водять усі дані згідно з 4.1.2.</w:t>
      </w:r>
    </w:p>
    <w:p w:rsidR="00563825" w:rsidRPr="002350DE" w:rsidRDefault="00FE2288" w:rsidP="00CA12E9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Дозволено не наводити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інформацію, 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 xml:space="preserve">встановлену 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пунктами </w:t>
      </w:r>
      <w:r w:rsidRPr="002350DE">
        <w:rPr>
          <w:rFonts w:ascii="Times New Roman" w:hAnsi="Times New Roman" w:cs="Times New Roman"/>
          <w:spacing w:val="10"/>
          <w:sz w:val="28"/>
          <w:szCs w:val="28"/>
        </w:rPr>
        <w:t>д),  ж)  і м)  переліку,  наведеному в 4.1.2 (додатки В.3 і В.4).</w:t>
      </w:r>
    </w:p>
    <w:p w:rsidR="00563825" w:rsidRPr="002350DE" w:rsidRDefault="00FE2288" w:rsidP="002350DE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350DE">
        <w:rPr>
          <w:rFonts w:ascii="Times New Roman" w:hAnsi="Times New Roman" w:cs="Times New Roman"/>
          <w:spacing w:val="10"/>
          <w:sz w:val="28"/>
          <w:szCs w:val="28"/>
        </w:rPr>
        <w:t>Приклади</w:t>
      </w:r>
    </w:p>
    <w:p w:rsidR="00563825" w:rsidRPr="002350DE" w:rsidRDefault="002350DE" w:rsidP="002350DE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88641FC" wp14:editId="119E40AF">
            <wp:extent cx="2854518" cy="200372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445" t="23678" r="17158" b="18391"/>
                    <a:stretch/>
                  </pic:blipFill>
                  <pic:spPr bwMode="auto">
                    <a:xfrm>
                      <a:off x="0" y="0"/>
                      <a:ext cx="2854541" cy="200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825" w:rsidRPr="00154571" w:rsidRDefault="00FE2288" w:rsidP="00CA12E9">
      <w:pPr>
        <w:pStyle w:val="a3"/>
        <w:tabs>
          <w:tab w:val="left" w:pos="1402"/>
        </w:tabs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е)</w:t>
      </w:r>
      <w:r w:rsidRPr="00154571">
        <w:rPr>
          <w:rFonts w:ascii="Times New Roman" w:hAnsi="Times New Roman" w:cs="Times New Roman"/>
          <w:sz w:val="28"/>
          <w:szCs w:val="28"/>
        </w:rPr>
        <w:tab/>
      </w:r>
      <w:r w:rsidRPr="00154571">
        <w:rPr>
          <w:rFonts w:ascii="Times New Roman" w:hAnsi="Times New Roman" w:cs="Times New Roman"/>
          <w:spacing w:val="4"/>
          <w:sz w:val="28"/>
          <w:szCs w:val="28"/>
        </w:rPr>
        <w:t xml:space="preserve">вид </w:t>
      </w:r>
      <w:r w:rsidRPr="00154571">
        <w:rPr>
          <w:rFonts w:ascii="Times New Roman" w:hAnsi="Times New Roman" w:cs="Times New Roman"/>
          <w:spacing w:val="8"/>
          <w:sz w:val="28"/>
          <w:szCs w:val="28"/>
        </w:rPr>
        <w:t xml:space="preserve">звіту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остаточний </w:t>
      </w:r>
      <w:r w:rsidRPr="00154571">
        <w:rPr>
          <w:rFonts w:ascii="Times New Roman" w:hAnsi="Times New Roman" w:cs="Times New Roman"/>
          <w:spacing w:val="6"/>
          <w:sz w:val="28"/>
          <w:szCs w:val="28"/>
        </w:rPr>
        <w:t xml:space="preserve">або </w:t>
      </w:r>
      <w:r w:rsidRPr="00154571">
        <w:rPr>
          <w:rFonts w:ascii="Times New Roman" w:hAnsi="Times New Roman" w:cs="Times New Roman"/>
          <w:spacing w:val="11"/>
          <w:sz w:val="28"/>
          <w:szCs w:val="28"/>
        </w:rPr>
        <w:t xml:space="preserve">проміжний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(друкують малими літерами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154571">
        <w:rPr>
          <w:rFonts w:ascii="Times New Roman" w:hAnsi="Times New Roman" w:cs="Times New Roman"/>
          <w:spacing w:val="14"/>
          <w:sz w:val="28"/>
          <w:szCs w:val="28"/>
        </w:rPr>
        <w:t xml:space="preserve">дужках </w:t>
      </w:r>
      <w:r w:rsidRPr="00154571">
        <w:rPr>
          <w:rFonts w:ascii="Times New Roman" w:hAnsi="Times New Roman" w:cs="Times New Roman"/>
          <w:spacing w:val="11"/>
          <w:sz w:val="28"/>
          <w:szCs w:val="28"/>
        </w:rPr>
        <w:t xml:space="preserve">посередині </w:t>
      </w:r>
      <w:r w:rsidRPr="00154571">
        <w:rPr>
          <w:rFonts w:ascii="Times New Roman" w:hAnsi="Times New Roman" w:cs="Times New Roman"/>
          <w:spacing w:val="7"/>
          <w:sz w:val="28"/>
          <w:szCs w:val="28"/>
        </w:rPr>
        <w:t>рядка);</w:t>
      </w:r>
    </w:p>
    <w:p w:rsidR="00563825" w:rsidRPr="00154571" w:rsidRDefault="00FE2288" w:rsidP="00CA12E9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pacing w:val="4"/>
          <w:sz w:val="28"/>
          <w:szCs w:val="28"/>
        </w:rPr>
        <w:t xml:space="preserve">ж) </w:t>
      </w:r>
      <w:r w:rsidRPr="00154571">
        <w:rPr>
          <w:rFonts w:ascii="Times New Roman" w:hAnsi="Times New Roman" w:cs="Times New Roman"/>
          <w:spacing w:val="8"/>
          <w:sz w:val="28"/>
          <w:szCs w:val="28"/>
        </w:rPr>
        <w:t xml:space="preserve">номер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тому </w:t>
      </w:r>
      <w:r w:rsidRPr="00154571">
        <w:rPr>
          <w:rFonts w:ascii="Times New Roman" w:hAnsi="Times New Roman" w:cs="Times New Roman"/>
          <w:spacing w:val="7"/>
          <w:sz w:val="28"/>
          <w:szCs w:val="28"/>
        </w:rPr>
        <w:t xml:space="preserve">(книги), </w:t>
      </w:r>
      <w:r w:rsidRPr="00154571">
        <w:rPr>
          <w:rFonts w:ascii="Times New Roman" w:hAnsi="Times New Roman" w:cs="Times New Roman"/>
          <w:spacing w:val="8"/>
          <w:sz w:val="28"/>
          <w:szCs w:val="28"/>
        </w:rPr>
        <w:t xml:space="preserve">якщо </w:t>
      </w:r>
      <w:r w:rsidRPr="00154571">
        <w:rPr>
          <w:rFonts w:ascii="Times New Roman" w:hAnsi="Times New Roman" w:cs="Times New Roman"/>
          <w:spacing w:val="6"/>
          <w:sz w:val="28"/>
          <w:szCs w:val="28"/>
        </w:rPr>
        <w:t xml:space="preserve">звіти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випускають окремими томами </w:t>
      </w:r>
      <w:r w:rsidRPr="00154571">
        <w:rPr>
          <w:rFonts w:ascii="Times New Roman" w:hAnsi="Times New Roman" w:cs="Times New Roman"/>
          <w:spacing w:val="7"/>
          <w:sz w:val="28"/>
          <w:szCs w:val="28"/>
        </w:rPr>
        <w:t xml:space="preserve">(книгами),  </w:t>
      </w:r>
      <w:r w:rsidRPr="00154571">
        <w:rPr>
          <w:rFonts w:ascii="Times New Roman" w:hAnsi="Times New Roman" w:cs="Times New Roman"/>
          <w:spacing w:val="5"/>
          <w:sz w:val="28"/>
          <w:szCs w:val="28"/>
        </w:rPr>
        <w:t xml:space="preserve">і/або  </w:t>
      </w:r>
      <w:r w:rsidRPr="00154571">
        <w:rPr>
          <w:rFonts w:ascii="Times New Roman" w:hAnsi="Times New Roman" w:cs="Times New Roman"/>
          <w:spacing w:val="8"/>
          <w:sz w:val="28"/>
          <w:szCs w:val="28"/>
        </w:rPr>
        <w:t xml:space="preserve">номер </w:t>
      </w:r>
      <w:r w:rsidR="002350DE">
        <w:rPr>
          <w:rFonts w:ascii="Times New Roman" w:hAnsi="Times New Roman" w:cs="Times New Roman"/>
          <w:spacing w:val="10"/>
          <w:sz w:val="28"/>
          <w:szCs w:val="28"/>
        </w:rPr>
        <w:t>части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ни, </w:t>
      </w:r>
      <w:r w:rsidRPr="00154571">
        <w:rPr>
          <w:rFonts w:ascii="Times New Roman" w:hAnsi="Times New Roman" w:cs="Times New Roman"/>
          <w:spacing w:val="8"/>
          <w:sz w:val="28"/>
          <w:szCs w:val="28"/>
        </w:rPr>
        <w:t xml:space="preserve">якщо звіт </w:t>
      </w:r>
      <w:r w:rsidRPr="00154571">
        <w:rPr>
          <w:rFonts w:ascii="Times New Roman" w:hAnsi="Times New Roman" w:cs="Times New Roman"/>
          <w:spacing w:val="10"/>
          <w:sz w:val="28"/>
          <w:szCs w:val="28"/>
        </w:rPr>
        <w:t xml:space="preserve">складається </w:t>
      </w:r>
      <w:r w:rsidRPr="00154571">
        <w:rPr>
          <w:rFonts w:ascii="Times New Roman" w:hAnsi="Times New Roman" w:cs="Times New Roman"/>
          <w:sz w:val="28"/>
          <w:szCs w:val="28"/>
        </w:rPr>
        <w:t xml:space="preserve">з </w:t>
      </w:r>
      <w:r w:rsidRPr="00154571">
        <w:rPr>
          <w:rFonts w:ascii="Times New Roman" w:hAnsi="Times New Roman" w:cs="Times New Roman"/>
          <w:spacing w:val="9"/>
          <w:sz w:val="28"/>
          <w:szCs w:val="28"/>
        </w:rPr>
        <w:t>кількох</w:t>
      </w:r>
      <w:r w:rsidRPr="0015457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54571">
        <w:rPr>
          <w:rFonts w:ascii="Times New Roman" w:hAnsi="Times New Roman" w:cs="Times New Roman"/>
          <w:spacing w:val="8"/>
          <w:sz w:val="28"/>
          <w:szCs w:val="28"/>
        </w:rPr>
        <w:t>частин;</w:t>
      </w:r>
    </w:p>
    <w:p w:rsidR="00563825" w:rsidRPr="00154571" w:rsidRDefault="00FE2288" w:rsidP="00CA12E9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к) назву частини (за наявності) друкують після номера частини посередині рядка великими літерами.</w:t>
      </w:r>
    </w:p>
    <w:p w:rsidR="00563825" w:rsidRPr="00154571" w:rsidRDefault="00FE2288" w:rsidP="00CA12E9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Розривати слова знаком переносу на титульному аркуші не дозволено.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Підписи відповідальних осіб оформлюють так: ліворуч зазначають посади, наукові ступені, вчені звання керівника підрозділу організації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2350DE">
        <w:rPr>
          <w:rFonts w:ascii="Times New Roman" w:hAnsi="Times New Roman" w:cs="Times New Roman"/>
          <w:sz w:val="28"/>
          <w:szCs w:val="28"/>
        </w:rPr>
        <w:t xml:space="preserve">виконавця роботи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й </w:t>
      </w:r>
      <w:r w:rsidRPr="002350DE">
        <w:rPr>
          <w:rFonts w:ascii="Times New Roman" w:hAnsi="Times New Roman" w:cs="Times New Roman"/>
          <w:sz w:val="28"/>
          <w:szCs w:val="28"/>
        </w:rPr>
        <w:t xml:space="preserve">керівника роботи, за­ лишають вільне місце для особистих підписів,  </w:t>
      </w:r>
      <w:r w:rsidRPr="00154571">
        <w:rPr>
          <w:rFonts w:ascii="Times New Roman" w:hAnsi="Times New Roman" w:cs="Times New Roman"/>
          <w:sz w:val="28"/>
          <w:szCs w:val="28"/>
        </w:rPr>
        <w:t xml:space="preserve">а 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праворуч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 </w:t>
      </w:r>
      <w:r w:rsidRPr="002350DE">
        <w:rPr>
          <w:rFonts w:ascii="Times New Roman" w:hAnsi="Times New Roman" w:cs="Times New Roman"/>
          <w:sz w:val="28"/>
          <w:szCs w:val="28"/>
        </w:rPr>
        <w:t xml:space="preserve">відповідних рядках зазначають  ініціали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та </w:t>
      </w:r>
      <w:r w:rsidRPr="002350DE">
        <w:rPr>
          <w:rFonts w:ascii="Times New Roman" w:hAnsi="Times New Roman" w:cs="Times New Roman"/>
          <w:sz w:val="28"/>
          <w:szCs w:val="28"/>
        </w:rPr>
        <w:t>прізвища осіб, які підписали звіт; нижче особистих підписів зазначають дати підписання.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Якщо виконавець роботи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2350DE">
        <w:rPr>
          <w:rFonts w:ascii="Times New Roman" w:hAnsi="Times New Roman" w:cs="Times New Roman"/>
          <w:sz w:val="28"/>
          <w:szCs w:val="28"/>
        </w:rPr>
        <w:t xml:space="preserve">фізична особа, 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Pr="002350DE">
        <w:rPr>
          <w:rFonts w:ascii="Times New Roman" w:hAnsi="Times New Roman" w:cs="Times New Roman"/>
          <w:sz w:val="28"/>
          <w:szCs w:val="28"/>
        </w:rPr>
        <w:t xml:space="preserve">титульному аркуші зазначають підпис,  ініціал(и)  </w:t>
      </w:r>
      <w:r w:rsidRPr="00154571">
        <w:rPr>
          <w:rFonts w:ascii="Times New Roman" w:hAnsi="Times New Roman" w:cs="Times New Roman"/>
          <w:sz w:val="28"/>
          <w:szCs w:val="28"/>
        </w:rPr>
        <w:t xml:space="preserve">та </w:t>
      </w:r>
      <w:r w:rsidRPr="002350DE">
        <w:rPr>
          <w:rFonts w:ascii="Times New Roman" w:hAnsi="Times New Roman" w:cs="Times New Roman"/>
          <w:sz w:val="28"/>
          <w:szCs w:val="28"/>
        </w:rPr>
        <w:t>прізвище фізичної особи (додаток В.5).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Якщо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всі </w:t>
      </w:r>
      <w:r w:rsidRPr="002350DE">
        <w:rPr>
          <w:rFonts w:ascii="Times New Roman" w:hAnsi="Times New Roman" w:cs="Times New Roman"/>
          <w:sz w:val="28"/>
          <w:szCs w:val="28"/>
        </w:rPr>
        <w:t xml:space="preserve">необхідні підписи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не </w:t>
      </w:r>
      <w:r w:rsidRPr="002350DE">
        <w:rPr>
          <w:rFonts w:ascii="Times New Roman" w:hAnsi="Times New Roman" w:cs="Times New Roman"/>
          <w:sz w:val="28"/>
          <w:szCs w:val="28"/>
        </w:rPr>
        <w:t xml:space="preserve">вміщуються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Pr="002350DE">
        <w:rPr>
          <w:rFonts w:ascii="Times New Roman" w:hAnsi="Times New Roman" w:cs="Times New Roman"/>
          <w:sz w:val="28"/>
          <w:szCs w:val="28"/>
        </w:rPr>
        <w:t xml:space="preserve">титульному аркуші, їх можна перенести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="002350DE">
        <w:rPr>
          <w:rFonts w:ascii="Times New Roman" w:hAnsi="Times New Roman" w:cs="Times New Roman"/>
          <w:sz w:val="28"/>
          <w:szCs w:val="28"/>
        </w:rPr>
        <w:t>на­</w:t>
      </w:r>
      <w:r w:rsidRPr="002350DE">
        <w:rPr>
          <w:rFonts w:ascii="Times New Roman" w:hAnsi="Times New Roman" w:cs="Times New Roman"/>
          <w:sz w:val="28"/>
          <w:szCs w:val="28"/>
        </w:rPr>
        <w:t xml:space="preserve">ступну сторінку </w:t>
      </w:r>
      <w:proofErr w:type="spellStart"/>
      <w:r w:rsidRPr="002350DE">
        <w:rPr>
          <w:rFonts w:ascii="Times New Roman" w:hAnsi="Times New Roman" w:cs="Times New Roman"/>
          <w:sz w:val="28"/>
          <w:szCs w:val="28"/>
        </w:rPr>
        <w:t>титула</w:t>
      </w:r>
      <w:proofErr w:type="spellEnd"/>
      <w:r w:rsidRPr="002350DE">
        <w:rPr>
          <w:rFonts w:ascii="Times New Roman" w:hAnsi="Times New Roman" w:cs="Times New Roman"/>
          <w:sz w:val="28"/>
          <w:szCs w:val="28"/>
        </w:rPr>
        <w:t xml:space="preserve">.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Pr="002350DE">
        <w:rPr>
          <w:rFonts w:ascii="Times New Roman" w:hAnsi="Times New Roman" w:cs="Times New Roman"/>
          <w:sz w:val="28"/>
          <w:szCs w:val="28"/>
        </w:rPr>
        <w:t xml:space="preserve">цю саму сторінку </w:t>
      </w:r>
      <w:r w:rsidRPr="002350DE">
        <w:rPr>
          <w:rFonts w:ascii="Times New Roman" w:hAnsi="Times New Roman" w:cs="Times New Roman"/>
          <w:sz w:val="28"/>
          <w:szCs w:val="28"/>
        </w:rPr>
        <w:lastRenderedPageBreak/>
        <w:t xml:space="preserve">переносять всі наступні дані.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t xml:space="preserve">цьому разі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першій сторінці титульного аркуша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Pr="002350DE">
        <w:rPr>
          <w:rFonts w:ascii="Times New Roman" w:hAnsi="Times New Roman" w:cs="Times New Roman"/>
          <w:sz w:val="28"/>
          <w:szCs w:val="28"/>
        </w:rPr>
        <w:t xml:space="preserve">останньому рядку праворуч роблять запис: «Продовження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="002350DE">
        <w:rPr>
          <w:rFonts w:ascii="Times New Roman" w:hAnsi="Times New Roman" w:cs="Times New Roman"/>
          <w:sz w:val="28"/>
          <w:szCs w:val="28"/>
        </w:rPr>
        <w:t>зворо</w:t>
      </w:r>
      <w:r w:rsidRPr="002350DE">
        <w:rPr>
          <w:rFonts w:ascii="Times New Roman" w:hAnsi="Times New Roman" w:cs="Times New Roman"/>
          <w:sz w:val="28"/>
          <w:szCs w:val="28"/>
        </w:rPr>
        <w:t xml:space="preserve">ті»;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Pr="002350DE">
        <w:rPr>
          <w:rFonts w:ascii="Times New Roman" w:hAnsi="Times New Roman" w:cs="Times New Roman"/>
          <w:sz w:val="28"/>
          <w:szCs w:val="28"/>
        </w:rPr>
        <w:t xml:space="preserve">звороті сторінки ліворуч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t>верхньому куті зазначають: «Продовження титульного аркуша».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Рік затвердження звіту розташовують посередині рядка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 xml:space="preserve">нижній частині титульного аркуша (якщо титульний аркуш має продовження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на </w:t>
      </w:r>
      <w:r w:rsidRPr="002350DE">
        <w:rPr>
          <w:rFonts w:ascii="Times New Roman" w:hAnsi="Times New Roman" w:cs="Times New Roman"/>
          <w:sz w:val="28"/>
          <w:szCs w:val="28"/>
        </w:rPr>
        <w:t>останній його сторінці).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Дату  пріоритету автора  зазначають  на  титульному аркуші:  </w:t>
      </w:r>
      <w:r w:rsidRPr="00154571">
        <w:rPr>
          <w:rFonts w:ascii="Times New Roman" w:hAnsi="Times New Roman" w:cs="Times New Roman"/>
          <w:sz w:val="28"/>
          <w:szCs w:val="28"/>
        </w:rPr>
        <w:t xml:space="preserve">« </w:t>
      </w:r>
      <w:r w:rsidRPr="002350DE">
        <w:rPr>
          <w:rFonts w:ascii="Times New Roman" w:hAnsi="Times New Roman" w:cs="Times New Roman"/>
          <w:sz w:val="28"/>
          <w:szCs w:val="28"/>
        </w:rPr>
        <w:t xml:space="preserve">Рукопис закінчено...» </w:t>
      </w:r>
      <w:r w:rsidRPr="00154571">
        <w:rPr>
          <w:rFonts w:ascii="Times New Roman" w:hAnsi="Times New Roman" w:cs="Times New Roman"/>
          <w:sz w:val="28"/>
          <w:szCs w:val="28"/>
        </w:rPr>
        <w:t xml:space="preserve">з </w:t>
      </w:r>
      <w:r w:rsidRPr="002350DE">
        <w:rPr>
          <w:rFonts w:ascii="Times New Roman" w:hAnsi="Times New Roman" w:cs="Times New Roman"/>
          <w:sz w:val="28"/>
          <w:szCs w:val="28"/>
        </w:rPr>
        <w:t>подальшим зазначенням дати словесно-цифровим способом.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t xml:space="preserve">спеціальних записах наводять додаткові відомості щодо назви конференції, де було представлено роботу, </w:t>
      </w:r>
      <w:r w:rsidRPr="00154571">
        <w:rPr>
          <w:rFonts w:ascii="Times New Roman" w:hAnsi="Times New Roman" w:cs="Times New Roman"/>
          <w:sz w:val="28"/>
          <w:szCs w:val="28"/>
        </w:rPr>
        <w:t xml:space="preserve">із </w:t>
      </w:r>
      <w:r w:rsidRPr="002350DE">
        <w:rPr>
          <w:rFonts w:ascii="Times New Roman" w:hAnsi="Times New Roman" w:cs="Times New Roman"/>
          <w:sz w:val="28"/>
          <w:szCs w:val="28"/>
        </w:rPr>
        <w:t xml:space="preserve">зазначенням дати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й </w:t>
      </w:r>
      <w:r w:rsidRPr="002350DE">
        <w:rPr>
          <w:rFonts w:ascii="Times New Roman" w:hAnsi="Times New Roman" w:cs="Times New Roman"/>
          <w:sz w:val="28"/>
          <w:szCs w:val="28"/>
        </w:rPr>
        <w:t>місця проведення або, якщо звіт був підготовлений</w:t>
      </w:r>
      <w:r w:rsidR="0023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4571">
        <w:rPr>
          <w:rFonts w:ascii="Times New Roman" w:hAnsi="Times New Roman" w:cs="Times New Roman"/>
          <w:sz w:val="28"/>
          <w:szCs w:val="28"/>
        </w:rPr>
        <w:t>як частина роботи, поданої на здобуття наукового ступеня, у кінці титульного аркуша зазначають:</w:t>
      </w:r>
    </w:p>
    <w:p w:rsidR="00563825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«Цей звіт підготовлений як частина роботи, поданої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</w:t>
      </w:r>
      <w:r w:rsidRPr="002350DE">
        <w:rPr>
          <w:rFonts w:ascii="Times New Roman" w:hAnsi="Times New Roman" w:cs="Times New Roman"/>
          <w:sz w:val="28"/>
          <w:szCs w:val="28"/>
        </w:rPr>
        <w:t>здобуття наукового ступеня...», зазначають факт розгляду результатів роботи Вченою (Науково-технічною) радою тощо.</w:t>
      </w:r>
    </w:p>
    <w:p w:rsidR="002350DE" w:rsidRDefault="002350DE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bookmarkStart w:id="11" w:name="_bookmark36"/>
      <w:bookmarkEnd w:id="11"/>
    </w:p>
    <w:p w:rsidR="00563825" w:rsidRPr="002350DE" w:rsidRDefault="002350DE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2350DE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2350D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2350DE">
        <w:rPr>
          <w:rFonts w:ascii="Times New Roman" w:hAnsi="Times New Roman" w:cs="Times New Roman"/>
          <w:b/>
          <w:sz w:val="28"/>
          <w:szCs w:val="28"/>
          <w:lang w:val="en-US"/>
        </w:rPr>
        <w:t>13</w:t>
      </w:r>
      <w:r w:rsidRPr="002350D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FE2288" w:rsidRPr="002350DE">
        <w:rPr>
          <w:rFonts w:ascii="Times New Roman" w:hAnsi="Times New Roman" w:cs="Times New Roman"/>
          <w:b/>
          <w:sz w:val="28"/>
          <w:szCs w:val="28"/>
        </w:rPr>
        <w:t>Список авторів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Ініціали та прізвища, посади, наукові ступені, вчені звання авторів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t xml:space="preserve">списку розміщують одне </w:t>
      </w:r>
      <w:r w:rsidRPr="00154571">
        <w:rPr>
          <w:rFonts w:ascii="Times New Roman" w:hAnsi="Times New Roman" w:cs="Times New Roman"/>
          <w:sz w:val="28"/>
          <w:szCs w:val="28"/>
        </w:rPr>
        <w:t xml:space="preserve">під </w:t>
      </w:r>
      <w:r w:rsidRPr="002350DE">
        <w:rPr>
          <w:rFonts w:ascii="Times New Roman" w:hAnsi="Times New Roman" w:cs="Times New Roman"/>
          <w:sz w:val="28"/>
          <w:szCs w:val="28"/>
        </w:rPr>
        <w:t xml:space="preserve">одним. Ліворуч зазначають посади, наукові ступені,  вчені звання, залишають вільне місце для особистих підписів, праворуч зазначають ініціал(и) та прізвища кожного </w:t>
      </w:r>
      <w:r w:rsidRPr="00154571">
        <w:rPr>
          <w:rFonts w:ascii="Times New Roman" w:hAnsi="Times New Roman" w:cs="Times New Roman"/>
          <w:sz w:val="28"/>
          <w:szCs w:val="28"/>
        </w:rPr>
        <w:t xml:space="preserve">з </w:t>
      </w:r>
      <w:r w:rsidRPr="002350DE">
        <w:rPr>
          <w:rFonts w:ascii="Times New Roman" w:hAnsi="Times New Roman" w:cs="Times New Roman"/>
          <w:sz w:val="28"/>
          <w:szCs w:val="28"/>
        </w:rPr>
        <w:t xml:space="preserve">авторів. Біля кожного прізвища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>дужках зазначають підготовлену ним фактичну частину звіту (додаток Г).</w:t>
      </w:r>
    </w:p>
    <w:p w:rsidR="00563825" w:rsidRPr="00154571" w:rsidRDefault="00FE2288" w:rsidP="00CA12E9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Якщо автор працює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 xml:space="preserve">іншій організації,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t xml:space="preserve">списку авторів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 xml:space="preserve">дужках наводять назву цієї </w:t>
      </w:r>
      <w:r w:rsidR="002350DE">
        <w:rPr>
          <w:rFonts w:ascii="Times New Roman" w:hAnsi="Times New Roman" w:cs="Times New Roman"/>
          <w:sz w:val="28"/>
          <w:szCs w:val="28"/>
        </w:rPr>
        <w:t>орга</w:t>
      </w:r>
      <w:r w:rsidRPr="002350DE">
        <w:rPr>
          <w:rFonts w:ascii="Times New Roman" w:hAnsi="Times New Roman" w:cs="Times New Roman"/>
          <w:sz w:val="28"/>
          <w:szCs w:val="28"/>
        </w:rPr>
        <w:t>нізації.</w:t>
      </w:r>
    </w:p>
    <w:p w:rsidR="00563825" w:rsidRPr="00154571" w:rsidRDefault="00FE2288" w:rsidP="00CA12E9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Якщо до списку авторів долучено фізичну особу, у дужках (після назви виконаної нею частини звіту) вказують її домашню адресу.</w:t>
      </w:r>
    </w:p>
    <w:p w:rsidR="00563825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Посади, наукові ступені, вчені звання авторів дозволено записувати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lastRenderedPageBreak/>
        <w:t>скороченому</w:t>
      </w:r>
      <w:bookmarkStart w:id="12" w:name="_bookmark37"/>
      <w:bookmarkEnd w:id="12"/>
      <w:r w:rsidRPr="002350DE">
        <w:rPr>
          <w:rFonts w:ascii="Times New Roman" w:hAnsi="Times New Roman" w:cs="Times New Roman"/>
          <w:sz w:val="28"/>
          <w:szCs w:val="28"/>
        </w:rPr>
        <w:t xml:space="preserve"> вигляді згідно </w:t>
      </w:r>
      <w:r w:rsidRPr="00154571">
        <w:rPr>
          <w:rFonts w:ascii="Times New Roman" w:hAnsi="Times New Roman" w:cs="Times New Roman"/>
          <w:sz w:val="28"/>
          <w:szCs w:val="28"/>
        </w:rPr>
        <w:t xml:space="preserve">з </w:t>
      </w:r>
      <w:r w:rsidRPr="002350DE">
        <w:rPr>
          <w:rFonts w:ascii="Times New Roman" w:hAnsi="Times New Roman" w:cs="Times New Roman"/>
          <w:sz w:val="28"/>
          <w:szCs w:val="28"/>
        </w:rPr>
        <w:t>ДСТУ 3582.</w:t>
      </w:r>
    </w:p>
    <w:p w:rsidR="002350DE" w:rsidRPr="002350DE" w:rsidRDefault="002350DE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563825" w:rsidRPr="002350DE" w:rsidRDefault="002350DE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2350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5.14. </w:t>
      </w:r>
      <w:r w:rsidRPr="002350DE">
        <w:rPr>
          <w:rFonts w:ascii="Times New Roman" w:hAnsi="Times New Roman" w:cs="Times New Roman"/>
          <w:b/>
          <w:sz w:val="28"/>
          <w:szCs w:val="28"/>
        </w:rPr>
        <w:t>С</w:t>
      </w:r>
      <w:r w:rsidR="00FE2288" w:rsidRPr="002350DE">
        <w:rPr>
          <w:rFonts w:ascii="Times New Roman" w:hAnsi="Times New Roman" w:cs="Times New Roman"/>
          <w:b/>
          <w:sz w:val="28"/>
          <w:szCs w:val="28"/>
        </w:rPr>
        <w:t xml:space="preserve">корочення та </w:t>
      </w:r>
      <w:r>
        <w:rPr>
          <w:rFonts w:ascii="Times New Roman" w:hAnsi="Times New Roman" w:cs="Times New Roman"/>
          <w:b/>
          <w:sz w:val="28"/>
          <w:szCs w:val="28"/>
        </w:rPr>
        <w:t>умов</w:t>
      </w:r>
      <w:r w:rsidR="00FE2288" w:rsidRPr="002350DE">
        <w:rPr>
          <w:rFonts w:ascii="Times New Roman" w:hAnsi="Times New Roman" w:cs="Times New Roman"/>
          <w:b/>
          <w:sz w:val="28"/>
          <w:szCs w:val="28"/>
        </w:rPr>
        <w:t>ні познаки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Переліки скорочень та умовних  познак  слід  розташовувати  стовпцем  за  абеткою.  Ліворуч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 xml:space="preserve">абетковому порядку  наводять  скорочення  або умовні  познаки  спочатку українською  мовою,  </w:t>
      </w:r>
      <w:r w:rsidRPr="00154571">
        <w:rPr>
          <w:rFonts w:ascii="Times New Roman" w:hAnsi="Times New Roman" w:cs="Times New Roman"/>
          <w:sz w:val="28"/>
          <w:szCs w:val="28"/>
        </w:rPr>
        <w:t>а</w:t>
      </w:r>
      <w:r w:rsidRPr="002350DE">
        <w:rPr>
          <w:rFonts w:ascii="Times New Roman" w:hAnsi="Times New Roman" w:cs="Times New Roman"/>
          <w:sz w:val="28"/>
          <w:szCs w:val="28"/>
        </w:rPr>
        <w:t xml:space="preserve"> потім іншими мовами (за наявності), </w:t>
      </w:r>
      <w:r w:rsidRPr="00154571">
        <w:rPr>
          <w:rFonts w:ascii="Times New Roman" w:hAnsi="Times New Roman" w:cs="Times New Roman"/>
          <w:sz w:val="28"/>
          <w:szCs w:val="28"/>
        </w:rPr>
        <w:t>а</w:t>
      </w:r>
      <w:r w:rsidRPr="002350DE">
        <w:rPr>
          <w:rFonts w:ascii="Times New Roman" w:hAnsi="Times New Roman" w:cs="Times New Roman"/>
          <w:sz w:val="28"/>
          <w:szCs w:val="28"/>
        </w:rPr>
        <w:t xml:space="preserve"> праворуч </w:t>
      </w:r>
      <w:r w:rsidRPr="00154571">
        <w:rPr>
          <w:rFonts w:ascii="Times New Roman" w:hAnsi="Times New Roman" w:cs="Times New Roman"/>
          <w:sz w:val="28"/>
          <w:szCs w:val="28"/>
        </w:rPr>
        <w:t>—</w:t>
      </w:r>
      <w:r w:rsidRPr="002350DE">
        <w:rPr>
          <w:rFonts w:ascii="Times New Roman" w:hAnsi="Times New Roman" w:cs="Times New Roman"/>
          <w:sz w:val="28"/>
          <w:szCs w:val="28"/>
        </w:rPr>
        <w:t xml:space="preserve"> їх розшифрування.</w:t>
      </w:r>
    </w:p>
    <w:p w:rsidR="00563825" w:rsidRPr="00154571" w:rsidRDefault="002350DE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bookmarkStart w:id="13" w:name="_bookmark38"/>
      <w:bookmarkEnd w:id="13"/>
      <w:r>
        <w:rPr>
          <w:rFonts w:ascii="Times New Roman" w:hAnsi="Times New Roman" w:cs="Times New Roman"/>
          <w:sz w:val="28"/>
          <w:szCs w:val="28"/>
          <w:lang w:val="ru-RU"/>
        </w:rPr>
        <w:t>5.15. </w:t>
      </w:r>
      <w:r w:rsidR="00FE2288" w:rsidRPr="00154571">
        <w:rPr>
          <w:rFonts w:ascii="Times New Roman" w:hAnsi="Times New Roman" w:cs="Times New Roman"/>
          <w:sz w:val="28"/>
          <w:szCs w:val="28"/>
        </w:rPr>
        <w:t>Д</w:t>
      </w:r>
      <w:r w:rsidR="00FE2288" w:rsidRPr="002350DE">
        <w:rPr>
          <w:rFonts w:ascii="Times New Roman" w:hAnsi="Times New Roman" w:cs="Times New Roman"/>
          <w:sz w:val="28"/>
          <w:szCs w:val="28"/>
        </w:rPr>
        <w:t>одатки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Додатки позначають послідовно великими літерами української абетки,  крім  літер Ґ, </w:t>
      </w:r>
      <w:r w:rsidRPr="00154571">
        <w:rPr>
          <w:rFonts w:ascii="Times New Roman" w:hAnsi="Times New Roman" w:cs="Times New Roman"/>
          <w:sz w:val="28"/>
          <w:szCs w:val="28"/>
        </w:rPr>
        <w:t xml:space="preserve">Є,  З, </w:t>
      </w:r>
      <w:r w:rsidRPr="002350DE">
        <w:rPr>
          <w:rFonts w:ascii="Times New Roman" w:hAnsi="Times New Roman" w:cs="Times New Roman"/>
          <w:sz w:val="28"/>
          <w:szCs w:val="28"/>
        </w:rPr>
        <w:t xml:space="preserve">І, </w:t>
      </w:r>
      <w:r w:rsidRPr="00154571">
        <w:rPr>
          <w:rFonts w:ascii="Times New Roman" w:hAnsi="Times New Roman" w:cs="Times New Roman"/>
          <w:sz w:val="28"/>
          <w:szCs w:val="28"/>
        </w:rPr>
        <w:t xml:space="preserve">Ї, </w:t>
      </w:r>
      <w:r w:rsidRPr="002350DE">
        <w:rPr>
          <w:rFonts w:ascii="Times New Roman" w:hAnsi="Times New Roman" w:cs="Times New Roman"/>
          <w:sz w:val="28"/>
          <w:szCs w:val="28"/>
        </w:rPr>
        <w:t xml:space="preserve">Й, </w:t>
      </w:r>
      <w:r w:rsidRPr="00154571">
        <w:rPr>
          <w:rFonts w:ascii="Times New Roman" w:hAnsi="Times New Roman" w:cs="Times New Roman"/>
          <w:sz w:val="28"/>
          <w:szCs w:val="28"/>
        </w:rPr>
        <w:t xml:space="preserve">О, </w:t>
      </w:r>
      <w:r w:rsidRPr="002350DE">
        <w:rPr>
          <w:rFonts w:ascii="Times New Roman" w:hAnsi="Times New Roman" w:cs="Times New Roman"/>
          <w:sz w:val="28"/>
          <w:szCs w:val="28"/>
        </w:rPr>
        <w:t>Ч, Ь, наприклад, ДОДАТОК А, ДОДАТОК Б.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Дозволено позначати додатки літерами латинської абетки, крім літер І та О.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У разі повного використання літер української і/або латинської абеток дозволено позначати додатки арабськими цифрами.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Один додаток позначають як ДОДАТОК А.</w:t>
      </w:r>
    </w:p>
    <w:p w:rsidR="00563825" w:rsidRPr="00154571" w:rsidRDefault="00FE2288" w:rsidP="002350DE">
      <w:pPr>
        <w:pStyle w:val="a3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За потреби текст додатків можна поділити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на  </w:t>
      </w:r>
      <w:r w:rsidRPr="002350DE">
        <w:rPr>
          <w:rFonts w:ascii="Times New Roman" w:hAnsi="Times New Roman" w:cs="Times New Roman"/>
          <w:sz w:val="28"/>
          <w:szCs w:val="28"/>
        </w:rPr>
        <w:t xml:space="preserve">розділи,  підрозділи,  пункти  </w:t>
      </w:r>
      <w:r w:rsidRPr="00154571">
        <w:rPr>
          <w:rFonts w:ascii="Times New Roman" w:hAnsi="Times New Roman" w:cs="Times New Roman"/>
          <w:sz w:val="28"/>
          <w:szCs w:val="28"/>
        </w:rPr>
        <w:t xml:space="preserve">й 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підпункти, які треба нумерувати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 xml:space="preserve">межах кожного додатка відповідно до вимог 7.4.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t xml:space="preserve">цьому разі перед кожним номером ставлять позначення додатка (літеру) </w:t>
      </w:r>
      <w:r w:rsidRPr="00154571">
        <w:rPr>
          <w:rFonts w:ascii="Times New Roman" w:hAnsi="Times New Roman" w:cs="Times New Roman"/>
          <w:sz w:val="28"/>
          <w:szCs w:val="28"/>
        </w:rPr>
        <w:t xml:space="preserve">і </w:t>
      </w:r>
      <w:r w:rsidRPr="002350DE">
        <w:rPr>
          <w:rFonts w:ascii="Times New Roman" w:hAnsi="Times New Roman" w:cs="Times New Roman"/>
          <w:sz w:val="28"/>
          <w:szCs w:val="28"/>
        </w:rPr>
        <w:t xml:space="preserve">крапку, наприклад, А.2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2350DE">
        <w:rPr>
          <w:rFonts w:ascii="Times New Roman" w:hAnsi="Times New Roman" w:cs="Times New Roman"/>
          <w:sz w:val="28"/>
          <w:szCs w:val="28"/>
        </w:rPr>
        <w:t xml:space="preserve">другий  розділ додатка </w:t>
      </w:r>
      <w:r w:rsidRPr="00154571">
        <w:rPr>
          <w:rFonts w:ascii="Times New Roman" w:hAnsi="Times New Roman" w:cs="Times New Roman"/>
          <w:sz w:val="28"/>
          <w:szCs w:val="28"/>
        </w:rPr>
        <w:t xml:space="preserve">А; </w:t>
      </w:r>
      <w:r w:rsidRPr="002350DE">
        <w:rPr>
          <w:rFonts w:ascii="Times New Roman" w:hAnsi="Times New Roman" w:cs="Times New Roman"/>
          <w:sz w:val="28"/>
          <w:szCs w:val="28"/>
        </w:rPr>
        <w:t xml:space="preserve">Г.3.1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підрозділ 3.1 додатка Г; Д.4.1.2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пункт 4.1.2  додатка Д; Ж.1.3.3.4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підпункт  1.3.3.4 </w:t>
      </w:r>
      <w:r w:rsidR="002350DE">
        <w:rPr>
          <w:rFonts w:ascii="Times New Roman" w:hAnsi="Times New Roman" w:cs="Times New Roman"/>
          <w:sz w:val="28"/>
          <w:szCs w:val="28"/>
        </w:rPr>
        <w:t>до</w:t>
      </w:r>
      <w:r w:rsidRPr="002350DE">
        <w:rPr>
          <w:rFonts w:ascii="Times New Roman" w:hAnsi="Times New Roman" w:cs="Times New Roman"/>
          <w:sz w:val="28"/>
          <w:szCs w:val="28"/>
        </w:rPr>
        <w:t>датка Ж.</w:t>
      </w:r>
    </w:p>
    <w:p w:rsidR="00563825" w:rsidRPr="00154571" w:rsidRDefault="00FE2288" w:rsidP="00DB37E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Рисунки, таблиці, формули та рівняння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 xml:space="preserve">тексті додатків треба нумерувати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 xml:space="preserve">межах </w:t>
      </w:r>
      <w:r w:rsidR="002350DE">
        <w:rPr>
          <w:rFonts w:ascii="Times New Roman" w:hAnsi="Times New Roman" w:cs="Times New Roman"/>
          <w:sz w:val="28"/>
          <w:szCs w:val="28"/>
        </w:rPr>
        <w:t>кож</w:t>
      </w:r>
      <w:r w:rsidRPr="002350DE">
        <w:rPr>
          <w:rFonts w:ascii="Times New Roman" w:hAnsi="Times New Roman" w:cs="Times New Roman"/>
          <w:sz w:val="28"/>
          <w:szCs w:val="28"/>
        </w:rPr>
        <w:t xml:space="preserve">ного додатка, починаючи </w:t>
      </w:r>
      <w:r w:rsidRPr="00154571">
        <w:rPr>
          <w:rFonts w:ascii="Times New Roman" w:hAnsi="Times New Roman" w:cs="Times New Roman"/>
          <w:sz w:val="28"/>
          <w:szCs w:val="28"/>
        </w:rPr>
        <w:t xml:space="preserve">з </w:t>
      </w:r>
      <w:r w:rsidRPr="002350DE">
        <w:rPr>
          <w:rFonts w:ascii="Times New Roman" w:hAnsi="Times New Roman" w:cs="Times New Roman"/>
          <w:sz w:val="28"/>
          <w:szCs w:val="28"/>
        </w:rPr>
        <w:t xml:space="preserve">літери, </w:t>
      </w:r>
      <w:r w:rsidRPr="00154571">
        <w:rPr>
          <w:rFonts w:ascii="Times New Roman" w:hAnsi="Times New Roman" w:cs="Times New Roman"/>
          <w:sz w:val="28"/>
          <w:szCs w:val="28"/>
        </w:rPr>
        <w:t xml:space="preserve">що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позначає додаток, наприклад, рисунок Г.3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2350DE">
        <w:rPr>
          <w:rFonts w:ascii="Times New Roman" w:hAnsi="Times New Roman" w:cs="Times New Roman"/>
          <w:sz w:val="28"/>
          <w:szCs w:val="28"/>
        </w:rPr>
        <w:t xml:space="preserve">третій рисунок додатка Г; таблиця А.2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2350DE">
        <w:rPr>
          <w:rFonts w:ascii="Times New Roman" w:hAnsi="Times New Roman" w:cs="Times New Roman"/>
          <w:sz w:val="28"/>
          <w:szCs w:val="28"/>
        </w:rPr>
        <w:t xml:space="preserve">друга таблиця додатка А; формула (А.1) </w:t>
      </w:r>
      <w:r w:rsidRPr="00154571">
        <w:rPr>
          <w:rFonts w:ascii="Times New Roman" w:hAnsi="Times New Roman" w:cs="Times New Roman"/>
          <w:sz w:val="28"/>
          <w:szCs w:val="28"/>
        </w:rPr>
        <w:t xml:space="preserve">—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перша формула додатка </w:t>
      </w:r>
      <w:r w:rsidRPr="00154571">
        <w:rPr>
          <w:rFonts w:ascii="Times New Roman" w:hAnsi="Times New Roman" w:cs="Times New Roman"/>
          <w:sz w:val="28"/>
          <w:szCs w:val="28"/>
        </w:rPr>
        <w:t>А.</w:t>
      </w:r>
    </w:p>
    <w:p w:rsidR="00563825" w:rsidRPr="00154571" w:rsidRDefault="00FE2288" w:rsidP="00DB37E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Якщо в додатку один рисунок, одна таблиця, одна формула чи одне рівняння, їх нумерують, наприклад, рисунок А.1, таблиця Г.1, формула (В.1).</w:t>
      </w:r>
    </w:p>
    <w:p w:rsidR="00563825" w:rsidRPr="00154571" w:rsidRDefault="00FE2288" w:rsidP="00DB37E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 xml:space="preserve">Посилання в тексті додатка на рисунки, таблиці, формули, рівняння </w:t>
      </w:r>
      <w:r w:rsidRPr="00154571">
        <w:rPr>
          <w:rFonts w:ascii="Times New Roman" w:hAnsi="Times New Roman" w:cs="Times New Roman"/>
          <w:sz w:val="28"/>
          <w:szCs w:val="28"/>
        </w:rPr>
        <w:lastRenderedPageBreak/>
        <w:t>подають згідно із 7.11.2. 7.15.4 Переліки, примітки та виноски в тексті додатка оформляють і нумерують згідно із 7.7,7.8, 7.9.</w:t>
      </w:r>
    </w:p>
    <w:p w:rsidR="00563825" w:rsidRPr="00154571" w:rsidRDefault="00FE2288" w:rsidP="00DB37E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4571">
        <w:rPr>
          <w:rFonts w:ascii="Times New Roman" w:hAnsi="Times New Roman" w:cs="Times New Roman"/>
          <w:sz w:val="28"/>
          <w:szCs w:val="28"/>
        </w:rPr>
        <w:t>Джерела, які цитують лише в додатках, потрібно розглядати незалежно від тих, які цитують в основній частині звіту. їх розміщують наприкінці кожног</w:t>
      </w:r>
      <w:r w:rsidR="002350DE">
        <w:rPr>
          <w:rFonts w:ascii="Times New Roman" w:hAnsi="Times New Roman" w:cs="Times New Roman"/>
          <w:sz w:val="28"/>
          <w:szCs w:val="28"/>
        </w:rPr>
        <w:t>о додатка в переліку джерел по</w:t>
      </w:r>
      <w:r w:rsidRPr="00154571">
        <w:rPr>
          <w:rFonts w:ascii="Times New Roman" w:hAnsi="Times New Roman" w:cs="Times New Roman"/>
          <w:sz w:val="28"/>
          <w:szCs w:val="28"/>
        </w:rPr>
        <w:t>силання.</w:t>
      </w:r>
    </w:p>
    <w:p w:rsidR="00563825" w:rsidRPr="00DB37E0" w:rsidRDefault="00FE2288" w:rsidP="00DB37E0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50DE">
        <w:rPr>
          <w:rFonts w:ascii="Times New Roman" w:hAnsi="Times New Roman" w:cs="Times New Roman"/>
          <w:sz w:val="28"/>
          <w:szCs w:val="28"/>
        </w:rPr>
        <w:t xml:space="preserve">Форма цитування, правила складання переліку джерел посилання та виносок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t xml:space="preserve">додатках аналогічні  прийнятим  </w:t>
      </w:r>
      <w:r w:rsidRPr="00154571">
        <w:rPr>
          <w:rFonts w:ascii="Times New Roman" w:hAnsi="Times New Roman" w:cs="Times New Roman"/>
          <w:sz w:val="28"/>
          <w:szCs w:val="28"/>
        </w:rPr>
        <w:t xml:space="preserve">в </w:t>
      </w:r>
      <w:r w:rsidRPr="002350DE">
        <w:rPr>
          <w:rFonts w:ascii="Times New Roman" w:hAnsi="Times New Roman" w:cs="Times New Roman"/>
          <w:sz w:val="28"/>
          <w:szCs w:val="28"/>
        </w:rPr>
        <w:t xml:space="preserve">основній  частині звіту.  Перед  номером  цитати та відповідним  номером  </w:t>
      </w:r>
      <w:r w:rsidRPr="00154571">
        <w:rPr>
          <w:rFonts w:ascii="Times New Roman" w:hAnsi="Times New Roman" w:cs="Times New Roman"/>
          <w:sz w:val="28"/>
          <w:szCs w:val="28"/>
        </w:rPr>
        <w:t xml:space="preserve">у </w:t>
      </w:r>
      <w:r w:rsidRPr="002350DE">
        <w:rPr>
          <w:rFonts w:ascii="Times New Roman" w:hAnsi="Times New Roman" w:cs="Times New Roman"/>
          <w:sz w:val="28"/>
          <w:szCs w:val="28"/>
        </w:rPr>
        <w:t xml:space="preserve">переліку джерел посилання </w:t>
      </w:r>
      <w:r w:rsidRPr="00154571">
        <w:rPr>
          <w:rFonts w:ascii="Times New Roman" w:hAnsi="Times New Roman" w:cs="Times New Roman"/>
          <w:sz w:val="28"/>
          <w:szCs w:val="28"/>
        </w:rPr>
        <w:t xml:space="preserve">й </w:t>
      </w:r>
      <w:r w:rsidRPr="002350DE">
        <w:rPr>
          <w:rFonts w:ascii="Times New Roman" w:hAnsi="Times New Roman" w:cs="Times New Roman"/>
          <w:sz w:val="28"/>
          <w:szCs w:val="28"/>
        </w:rPr>
        <w:t>виносках ставлять позначення додатка.</w:t>
      </w:r>
    </w:p>
    <w:sectPr w:rsidR="00563825" w:rsidRPr="00DB37E0" w:rsidSect="00DB37E0">
      <w:headerReference w:type="default" r:id="rId15"/>
      <w:pgSz w:w="11910" w:h="16840"/>
      <w:pgMar w:top="1134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2A9" w:rsidRDefault="00F012A9" w:rsidP="00825FFE">
      <w:r>
        <w:separator/>
      </w:r>
    </w:p>
  </w:endnote>
  <w:endnote w:type="continuationSeparator" w:id="0">
    <w:p w:rsidR="00F012A9" w:rsidRDefault="00F012A9" w:rsidP="00825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2A9" w:rsidRDefault="00F012A9" w:rsidP="00825FFE">
      <w:r>
        <w:separator/>
      </w:r>
    </w:p>
  </w:footnote>
  <w:footnote w:type="continuationSeparator" w:id="0">
    <w:p w:rsidR="00F012A9" w:rsidRDefault="00F012A9" w:rsidP="00825F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822908"/>
      <w:docPartObj>
        <w:docPartGallery w:val="Page Numbers (Top of Page)"/>
        <w:docPartUnique/>
      </w:docPartObj>
    </w:sdtPr>
    <w:sdtEndPr/>
    <w:sdtContent>
      <w:p w:rsidR="00FE2288" w:rsidRDefault="00FE228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6839" w:rsidRPr="00216839">
          <w:rPr>
            <w:noProof/>
            <w:lang w:val="ru-RU"/>
          </w:rPr>
          <w:t>21</w:t>
        </w:r>
        <w:r>
          <w:fldChar w:fldCharType="end"/>
        </w:r>
      </w:p>
    </w:sdtContent>
  </w:sdt>
  <w:p w:rsidR="00FE2288" w:rsidRDefault="00FE228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336A"/>
    <w:multiLevelType w:val="multilevel"/>
    <w:tmpl w:val="380A2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DCF7D2D"/>
    <w:multiLevelType w:val="hybridMultilevel"/>
    <w:tmpl w:val="8D846AFC"/>
    <w:lvl w:ilvl="0" w:tplc="13EA78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9928E3"/>
    <w:multiLevelType w:val="hybridMultilevel"/>
    <w:tmpl w:val="76CAA4B8"/>
    <w:lvl w:ilvl="0" w:tplc="A6385248">
      <w:start w:val="1"/>
      <w:numFmt w:val="decimal"/>
      <w:lvlText w:val="%1"/>
      <w:lvlJc w:val="left"/>
      <w:pPr>
        <w:ind w:left="332" w:hanging="194"/>
      </w:pPr>
      <w:rPr>
        <w:rFonts w:ascii="Arial" w:eastAsia="Arial" w:hAnsi="Arial" w:cs="Arial" w:hint="default"/>
        <w:spacing w:val="-22"/>
        <w:w w:val="100"/>
        <w:sz w:val="19"/>
        <w:szCs w:val="19"/>
        <w:lang w:val="uk-UA" w:eastAsia="uk-UA" w:bidi="uk-UA"/>
      </w:rPr>
    </w:lvl>
    <w:lvl w:ilvl="1" w:tplc="F06024CA">
      <w:numFmt w:val="bullet"/>
      <w:lvlText w:val="•"/>
      <w:lvlJc w:val="left"/>
      <w:pPr>
        <w:ind w:left="1384" w:hanging="194"/>
      </w:pPr>
      <w:rPr>
        <w:rFonts w:hint="default"/>
        <w:lang w:val="uk-UA" w:eastAsia="uk-UA" w:bidi="uk-UA"/>
      </w:rPr>
    </w:lvl>
    <w:lvl w:ilvl="2" w:tplc="B9020700">
      <w:numFmt w:val="bullet"/>
      <w:lvlText w:val="•"/>
      <w:lvlJc w:val="left"/>
      <w:pPr>
        <w:ind w:left="2428" w:hanging="194"/>
      </w:pPr>
      <w:rPr>
        <w:rFonts w:hint="default"/>
        <w:lang w:val="uk-UA" w:eastAsia="uk-UA" w:bidi="uk-UA"/>
      </w:rPr>
    </w:lvl>
    <w:lvl w:ilvl="3" w:tplc="076E4A0C">
      <w:numFmt w:val="bullet"/>
      <w:lvlText w:val="•"/>
      <w:lvlJc w:val="left"/>
      <w:pPr>
        <w:ind w:left="3473" w:hanging="194"/>
      </w:pPr>
      <w:rPr>
        <w:rFonts w:hint="default"/>
        <w:lang w:val="uk-UA" w:eastAsia="uk-UA" w:bidi="uk-UA"/>
      </w:rPr>
    </w:lvl>
    <w:lvl w:ilvl="4" w:tplc="03FC3136">
      <w:numFmt w:val="bullet"/>
      <w:lvlText w:val="•"/>
      <w:lvlJc w:val="left"/>
      <w:pPr>
        <w:ind w:left="4517" w:hanging="194"/>
      </w:pPr>
      <w:rPr>
        <w:rFonts w:hint="default"/>
        <w:lang w:val="uk-UA" w:eastAsia="uk-UA" w:bidi="uk-UA"/>
      </w:rPr>
    </w:lvl>
    <w:lvl w:ilvl="5" w:tplc="536CED48">
      <w:numFmt w:val="bullet"/>
      <w:lvlText w:val="•"/>
      <w:lvlJc w:val="left"/>
      <w:pPr>
        <w:ind w:left="5562" w:hanging="194"/>
      </w:pPr>
      <w:rPr>
        <w:rFonts w:hint="default"/>
        <w:lang w:val="uk-UA" w:eastAsia="uk-UA" w:bidi="uk-UA"/>
      </w:rPr>
    </w:lvl>
    <w:lvl w:ilvl="6" w:tplc="78FCD196">
      <w:numFmt w:val="bullet"/>
      <w:lvlText w:val="•"/>
      <w:lvlJc w:val="left"/>
      <w:pPr>
        <w:ind w:left="6606" w:hanging="194"/>
      </w:pPr>
      <w:rPr>
        <w:rFonts w:hint="default"/>
        <w:lang w:val="uk-UA" w:eastAsia="uk-UA" w:bidi="uk-UA"/>
      </w:rPr>
    </w:lvl>
    <w:lvl w:ilvl="7" w:tplc="0B367AD8">
      <w:numFmt w:val="bullet"/>
      <w:lvlText w:val="•"/>
      <w:lvlJc w:val="left"/>
      <w:pPr>
        <w:ind w:left="7650" w:hanging="194"/>
      </w:pPr>
      <w:rPr>
        <w:rFonts w:hint="default"/>
        <w:lang w:val="uk-UA" w:eastAsia="uk-UA" w:bidi="uk-UA"/>
      </w:rPr>
    </w:lvl>
    <w:lvl w:ilvl="8" w:tplc="20DE5634">
      <w:numFmt w:val="bullet"/>
      <w:lvlText w:val="•"/>
      <w:lvlJc w:val="left"/>
      <w:pPr>
        <w:ind w:left="8695" w:hanging="194"/>
      </w:pPr>
      <w:rPr>
        <w:rFonts w:hint="default"/>
        <w:lang w:val="uk-UA" w:eastAsia="uk-UA" w:bidi="uk-UA"/>
      </w:rPr>
    </w:lvl>
  </w:abstractNum>
  <w:abstractNum w:abstractNumId="3">
    <w:nsid w:val="109E2A0C"/>
    <w:multiLevelType w:val="multilevel"/>
    <w:tmpl w:val="35682258"/>
    <w:lvl w:ilvl="0">
      <w:start w:val="7"/>
      <w:numFmt w:val="decimal"/>
      <w:lvlText w:val="%1"/>
      <w:lvlJc w:val="left"/>
      <w:pPr>
        <w:ind w:left="126" w:hanging="715"/>
      </w:pPr>
      <w:rPr>
        <w:rFonts w:hint="default"/>
        <w:lang w:val="uk-UA" w:eastAsia="uk-UA" w:bidi="uk-UA"/>
      </w:rPr>
    </w:lvl>
    <w:lvl w:ilvl="1">
      <w:start w:val="10"/>
      <w:numFmt w:val="decimal"/>
      <w:lvlText w:val="%1.%2"/>
      <w:lvlJc w:val="left"/>
      <w:pPr>
        <w:ind w:left="126" w:hanging="715"/>
      </w:pPr>
      <w:rPr>
        <w:rFonts w:hint="default"/>
        <w:lang w:val="uk-UA" w:eastAsia="uk-UA" w:bidi="uk-UA"/>
      </w:rPr>
    </w:lvl>
    <w:lvl w:ilvl="2">
      <w:start w:val="4"/>
      <w:numFmt w:val="decimal"/>
      <w:lvlText w:val="%1.%2.%3"/>
      <w:lvlJc w:val="left"/>
      <w:pPr>
        <w:ind w:left="126" w:hanging="715"/>
        <w:jc w:val="right"/>
      </w:pPr>
      <w:rPr>
        <w:rFonts w:ascii="Arial" w:eastAsia="Arial" w:hAnsi="Arial" w:cs="Arial" w:hint="default"/>
        <w:spacing w:val="-26"/>
        <w:w w:val="100"/>
        <w:sz w:val="19"/>
        <w:szCs w:val="19"/>
        <w:lang w:val="uk-UA" w:eastAsia="uk-UA" w:bidi="uk-UA"/>
      </w:rPr>
    </w:lvl>
    <w:lvl w:ilvl="3">
      <w:start w:val="1"/>
      <w:numFmt w:val="decimal"/>
      <w:lvlText w:val="%1.%2.%3.%4"/>
      <w:lvlJc w:val="left"/>
      <w:pPr>
        <w:ind w:left="1644" w:hanging="1030"/>
      </w:pPr>
      <w:rPr>
        <w:rFonts w:ascii="Arial" w:eastAsia="Arial" w:hAnsi="Arial" w:cs="Arial" w:hint="default"/>
        <w:spacing w:val="-24"/>
        <w:w w:val="100"/>
        <w:sz w:val="19"/>
        <w:szCs w:val="19"/>
        <w:lang w:val="uk-UA" w:eastAsia="uk-UA" w:bidi="uk-UA"/>
      </w:rPr>
    </w:lvl>
    <w:lvl w:ilvl="4">
      <w:numFmt w:val="bullet"/>
      <w:lvlText w:val="•"/>
      <w:lvlJc w:val="left"/>
      <w:pPr>
        <w:ind w:left="4688" w:hanging="1030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704" w:hanging="1030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720" w:hanging="1030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736" w:hanging="1030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752" w:hanging="1030"/>
      </w:pPr>
      <w:rPr>
        <w:rFonts w:hint="default"/>
        <w:lang w:val="uk-UA" w:eastAsia="uk-UA" w:bidi="uk-UA"/>
      </w:rPr>
    </w:lvl>
  </w:abstractNum>
  <w:abstractNum w:abstractNumId="4">
    <w:nsid w:val="19352D9B"/>
    <w:multiLevelType w:val="multilevel"/>
    <w:tmpl w:val="02920F1C"/>
    <w:lvl w:ilvl="0">
      <w:start w:val="1"/>
      <w:numFmt w:val="decimal"/>
      <w:lvlText w:val="%1"/>
      <w:lvlJc w:val="left"/>
      <w:pPr>
        <w:ind w:left="877" w:hanging="196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uk-UA" w:eastAsia="uk-UA" w:bidi="uk-UA"/>
      </w:rPr>
    </w:lvl>
    <w:lvl w:ilvl="1">
      <w:start w:val="1"/>
      <w:numFmt w:val="decimal"/>
      <w:lvlText w:val="%1.%2"/>
      <w:lvlJc w:val="left"/>
      <w:pPr>
        <w:ind w:left="978" w:hanging="365"/>
      </w:pPr>
      <w:rPr>
        <w:rFonts w:ascii="Arial" w:eastAsia="Arial" w:hAnsi="Arial" w:cs="Arial" w:hint="default"/>
        <w:spacing w:val="-29"/>
        <w:w w:val="100"/>
        <w:sz w:val="19"/>
        <w:szCs w:val="19"/>
        <w:lang w:val="uk-UA" w:eastAsia="uk-UA" w:bidi="uk-UA"/>
      </w:rPr>
    </w:lvl>
    <w:lvl w:ilvl="2">
      <w:start w:val="1"/>
      <w:numFmt w:val="decimal"/>
      <w:lvlText w:val="%1.%2.%3"/>
      <w:lvlJc w:val="left"/>
      <w:pPr>
        <w:ind w:left="1162" w:hanging="549"/>
      </w:pPr>
      <w:rPr>
        <w:rFonts w:ascii="Arial" w:eastAsia="Arial" w:hAnsi="Arial" w:cs="Arial" w:hint="default"/>
        <w:spacing w:val="-8"/>
        <w:w w:val="100"/>
        <w:sz w:val="19"/>
        <w:szCs w:val="19"/>
        <w:lang w:val="uk-UA" w:eastAsia="uk-UA" w:bidi="uk-UA"/>
      </w:rPr>
    </w:lvl>
    <w:lvl w:ilvl="3">
      <w:numFmt w:val="bullet"/>
      <w:lvlText w:val="•"/>
      <w:lvlJc w:val="left"/>
      <w:pPr>
        <w:ind w:left="1160" w:hanging="549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1180" w:hanging="549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2780" w:hanging="549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4381" w:hanging="549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5982" w:hanging="549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7582" w:hanging="549"/>
      </w:pPr>
      <w:rPr>
        <w:rFonts w:hint="default"/>
        <w:lang w:val="uk-UA" w:eastAsia="uk-UA" w:bidi="uk-UA"/>
      </w:rPr>
    </w:lvl>
  </w:abstractNum>
  <w:abstractNum w:abstractNumId="5">
    <w:nsid w:val="1A206521"/>
    <w:multiLevelType w:val="multilevel"/>
    <w:tmpl w:val="E870B7B2"/>
    <w:lvl w:ilvl="0">
      <w:start w:val="1"/>
      <w:numFmt w:val="decimal"/>
      <w:lvlText w:val="%1"/>
      <w:lvlJc w:val="left"/>
      <w:pPr>
        <w:ind w:left="388" w:hanging="183"/>
      </w:pPr>
      <w:rPr>
        <w:rFonts w:ascii="Arial" w:eastAsia="Arial" w:hAnsi="Arial" w:cs="Arial" w:hint="default"/>
        <w:w w:val="100"/>
        <w:sz w:val="19"/>
        <w:szCs w:val="19"/>
        <w:lang w:val="uk-UA" w:eastAsia="uk-UA" w:bidi="uk-UA"/>
      </w:rPr>
    </w:lvl>
    <w:lvl w:ilvl="1">
      <w:start w:val="1"/>
      <w:numFmt w:val="decimal"/>
      <w:lvlText w:val="%1.%2"/>
      <w:lvlJc w:val="left"/>
      <w:pPr>
        <w:ind w:left="754" w:hanging="357"/>
      </w:pPr>
      <w:rPr>
        <w:rFonts w:ascii="Arial" w:eastAsia="Arial" w:hAnsi="Arial" w:cs="Arial" w:hint="default"/>
        <w:spacing w:val="-29"/>
        <w:w w:val="100"/>
        <w:sz w:val="19"/>
        <w:szCs w:val="19"/>
        <w:lang w:val="uk-UA" w:eastAsia="uk-UA" w:bidi="uk-UA"/>
      </w:rPr>
    </w:lvl>
    <w:lvl w:ilvl="2">
      <w:numFmt w:val="bullet"/>
      <w:lvlText w:val="•"/>
      <w:lvlJc w:val="left"/>
      <w:pPr>
        <w:ind w:left="1873" w:hanging="357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2987" w:hanging="357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4101" w:hanging="357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215" w:hanging="357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328" w:hanging="357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442" w:hanging="357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556" w:hanging="357"/>
      </w:pPr>
      <w:rPr>
        <w:rFonts w:hint="default"/>
        <w:lang w:val="uk-UA" w:eastAsia="uk-UA" w:bidi="uk-UA"/>
      </w:rPr>
    </w:lvl>
  </w:abstractNum>
  <w:abstractNum w:abstractNumId="6">
    <w:nsid w:val="3F8357AC"/>
    <w:multiLevelType w:val="hybridMultilevel"/>
    <w:tmpl w:val="4D1A6E5A"/>
    <w:lvl w:ilvl="0" w:tplc="F858E81A">
      <w:numFmt w:val="bullet"/>
      <w:lvlText w:val="—"/>
      <w:lvlJc w:val="left"/>
      <w:pPr>
        <w:ind w:left="182" w:hanging="289"/>
      </w:pPr>
      <w:rPr>
        <w:rFonts w:ascii="Arial" w:eastAsia="Arial" w:hAnsi="Arial" w:cs="Arial" w:hint="default"/>
        <w:spacing w:val="-24"/>
        <w:w w:val="100"/>
        <w:sz w:val="19"/>
        <w:szCs w:val="19"/>
        <w:lang w:val="uk-UA" w:eastAsia="uk-UA" w:bidi="uk-UA"/>
      </w:rPr>
    </w:lvl>
    <w:lvl w:ilvl="1" w:tplc="BB400D72">
      <w:numFmt w:val="bullet"/>
      <w:lvlText w:val="•"/>
      <w:lvlJc w:val="left"/>
      <w:pPr>
        <w:ind w:left="1240" w:hanging="289"/>
      </w:pPr>
      <w:rPr>
        <w:rFonts w:hint="default"/>
        <w:lang w:val="uk-UA" w:eastAsia="uk-UA" w:bidi="uk-UA"/>
      </w:rPr>
    </w:lvl>
    <w:lvl w:ilvl="2" w:tplc="18E2E500">
      <w:numFmt w:val="bullet"/>
      <w:lvlText w:val="•"/>
      <w:lvlJc w:val="left"/>
      <w:pPr>
        <w:ind w:left="2300" w:hanging="289"/>
      </w:pPr>
      <w:rPr>
        <w:rFonts w:hint="default"/>
        <w:lang w:val="uk-UA" w:eastAsia="uk-UA" w:bidi="uk-UA"/>
      </w:rPr>
    </w:lvl>
    <w:lvl w:ilvl="3" w:tplc="B498C5D8">
      <w:numFmt w:val="bullet"/>
      <w:lvlText w:val="•"/>
      <w:lvlJc w:val="left"/>
      <w:pPr>
        <w:ind w:left="3361" w:hanging="289"/>
      </w:pPr>
      <w:rPr>
        <w:rFonts w:hint="default"/>
        <w:lang w:val="uk-UA" w:eastAsia="uk-UA" w:bidi="uk-UA"/>
      </w:rPr>
    </w:lvl>
    <w:lvl w:ilvl="4" w:tplc="9EB295F6">
      <w:numFmt w:val="bullet"/>
      <w:lvlText w:val="•"/>
      <w:lvlJc w:val="left"/>
      <w:pPr>
        <w:ind w:left="4421" w:hanging="289"/>
      </w:pPr>
      <w:rPr>
        <w:rFonts w:hint="default"/>
        <w:lang w:val="uk-UA" w:eastAsia="uk-UA" w:bidi="uk-UA"/>
      </w:rPr>
    </w:lvl>
    <w:lvl w:ilvl="5" w:tplc="8E36463E">
      <w:numFmt w:val="bullet"/>
      <w:lvlText w:val="•"/>
      <w:lvlJc w:val="left"/>
      <w:pPr>
        <w:ind w:left="5482" w:hanging="289"/>
      </w:pPr>
      <w:rPr>
        <w:rFonts w:hint="default"/>
        <w:lang w:val="uk-UA" w:eastAsia="uk-UA" w:bidi="uk-UA"/>
      </w:rPr>
    </w:lvl>
    <w:lvl w:ilvl="6" w:tplc="292E3AC8">
      <w:numFmt w:val="bullet"/>
      <w:lvlText w:val="•"/>
      <w:lvlJc w:val="left"/>
      <w:pPr>
        <w:ind w:left="6542" w:hanging="289"/>
      </w:pPr>
      <w:rPr>
        <w:rFonts w:hint="default"/>
        <w:lang w:val="uk-UA" w:eastAsia="uk-UA" w:bidi="uk-UA"/>
      </w:rPr>
    </w:lvl>
    <w:lvl w:ilvl="7" w:tplc="6CFA1388">
      <w:numFmt w:val="bullet"/>
      <w:lvlText w:val="•"/>
      <w:lvlJc w:val="left"/>
      <w:pPr>
        <w:ind w:left="7602" w:hanging="289"/>
      </w:pPr>
      <w:rPr>
        <w:rFonts w:hint="default"/>
        <w:lang w:val="uk-UA" w:eastAsia="uk-UA" w:bidi="uk-UA"/>
      </w:rPr>
    </w:lvl>
    <w:lvl w:ilvl="8" w:tplc="C33A0A02">
      <w:numFmt w:val="bullet"/>
      <w:lvlText w:val="•"/>
      <w:lvlJc w:val="left"/>
      <w:pPr>
        <w:ind w:left="8663" w:hanging="289"/>
      </w:pPr>
      <w:rPr>
        <w:rFonts w:hint="default"/>
        <w:lang w:val="uk-UA" w:eastAsia="uk-UA" w:bidi="uk-UA"/>
      </w:rPr>
    </w:lvl>
  </w:abstractNum>
  <w:abstractNum w:abstractNumId="7">
    <w:nsid w:val="55CD4FF4"/>
    <w:multiLevelType w:val="multilevel"/>
    <w:tmpl w:val="B91CFFF8"/>
    <w:lvl w:ilvl="0">
      <w:start w:val="4"/>
      <w:numFmt w:val="decimal"/>
      <w:lvlText w:val="%1"/>
      <w:lvlJc w:val="left"/>
      <w:pPr>
        <w:ind w:left="878" w:hanging="213"/>
      </w:pPr>
      <w:rPr>
        <w:rFonts w:ascii="Arial" w:eastAsia="Arial" w:hAnsi="Arial" w:cs="Arial" w:hint="default"/>
        <w:b/>
        <w:bCs/>
        <w:w w:val="100"/>
        <w:sz w:val="23"/>
        <w:szCs w:val="23"/>
        <w:lang w:val="uk-UA" w:eastAsia="uk-UA" w:bidi="uk-UA"/>
      </w:rPr>
    </w:lvl>
    <w:lvl w:ilvl="1">
      <w:start w:val="1"/>
      <w:numFmt w:val="decimal"/>
      <w:lvlText w:val="%1.%2"/>
      <w:lvlJc w:val="left"/>
      <w:pPr>
        <w:ind w:left="1036" w:hanging="371"/>
      </w:pPr>
      <w:rPr>
        <w:rFonts w:ascii="Arial" w:eastAsia="Arial" w:hAnsi="Arial" w:cs="Arial" w:hint="default"/>
        <w:spacing w:val="-29"/>
        <w:w w:val="100"/>
        <w:sz w:val="19"/>
        <w:szCs w:val="19"/>
        <w:lang w:val="uk-UA" w:eastAsia="uk-UA" w:bidi="uk-UA"/>
      </w:rPr>
    </w:lvl>
    <w:lvl w:ilvl="2">
      <w:start w:val="1"/>
      <w:numFmt w:val="decimal"/>
      <w:lvlText w:val="%1.%2.%3"/>
      <w:lvlJc w:val="left"/>
      <w:pPr>
        <w:ind w:left="196" w:hanging="540"/>
      </w:pPr>
      <w:rPr>
        <w:rFonts w:ascii="Arial" w:eastAsia="Arial" w:hAnsi="Arial" w:cs="Arial" w:hint="default"/>
        <w:spacing w:val="-26"/>
        <w:w w:val="100"/>
        <w:sz w:val="19"/>
        <w:szCs w:val="19"/>
        <w:lang w:val="uk-UA" w:eastAsia="uk-UA" w:bidi="uk-UA"/>
      </w:rPr>
    </w:lvl>
    <w:lvl w:ilvl="3">
      <w:numFmt w:val="bullet"/>
      <w:lvlText w:val="•"/>
      <w:lvlJc w:val="left"/>
      <w:pPr>
        <w:ind w:left="200" w:hanging="540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680" w:hanging="540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880" w:hanging="540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980" w:hanging="540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1040" w:hanging="540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1160" w:hanging="540"/>
      </w:pPr>
      <w:rPr>
        <w:rFonts w:hint="default"/>
        <w:lang w:val="uk-UA" w:eastAsia="uk-UA" w:bidi="uk-UA"/>
      </w:rPr>
    </w:lvl>
  </w:abstractNum>
  <w:abstractNum w:abstractNumId="8">
    <w:nsid w:val="64BE1A38"/>
    <w:multiLevelType w:val="hybridMultilevel"/>
    <w:tmpl w:val="2E82A548"/>
    <w:lvl w:ilvl="0" w:tplc="3DC8A45A">
      <w:numFmt w:val="bullet"/>
      <w:lvlText w:val="—"/>
      <w:lvlJc w:val="left"/>
      <w:pPr>
        <w:ind w:left="198" w:hanging="289"/>
      </w:pPr>
      <w:rPr>
        <w:rFonts w:ascii="Arial" w:eastAsia="Arial" w:hAnsi="Arial" w:cs="Arial" w:hint="default"/>
        <w:spacing w:val="-18"/>
        <w:w w:val="100"/>
        <w:sz w:val="19"/>
        <w:szCs w:val="19"/>
        <w:lang w:val="uk-UA" w:eastAsia="uk-UA" w:bidi="uk-UA"/>
      </w:rPr>
    </w:lvl>
    <w:lvl w:ilvl="1" w:tplc="C4A8ED50">
      <w:numFmt w:val="bullet"/>
      <w:lvlText w:val="•"/>
      <w:lvlJc w:val="left"/>
      <w:pPr>
        <w:ind w:left="1258" w:hanging="289"/>
      </w:pPr>
      <w:rPr>
        <w:rFonts w:hint="default"/>
        <w:lang w:val="uk-UA" w:eastAsia="uk-UA" w:bidi="uk-UA"/>
      </w:rPr>
    </w:lvl>
    <w:lvl w:ilvl="2" w:tplc="C05AD61E">
      <w:numFmt w:val="bullet"/>
      <w:lvlText w:val="•"/>
      <w:lvlJc w:val="left"/>
      <w:pPr>
        <w:ind w:left="2316" w:hanging="289"/>
      </w:pPr>
      <w:rPr>
        <w:rFonts w:hint="default"/>
        <w:lang w:val="uk-UA" w:eastAsia="uk-UA" w:bidi="uk-UA"/>
      </w:rPr>
    </w:lvl>
    <w:lvl w:ilvl="3" w:tplc="F956025E">
      <w:numFmt w:val="bullet"/>
      <w:lvlText w:val="•"/>
      <w:lvlJc w:val="left"/>
      <w:pPr>
        <w:ind w:left="3375" w:hanging="289"/>
      </w:pPr>
      <w:rPr>
        <w:rFonts w:hint="default"/>
        <w:lang w:val="uk-UA" w:eastAsia="uk-UA" w:bidi="uk-UA"/>
      </w:rPr>
    </w:lvl>
    <w:lvl w:ilvl="4" w:tplc="37449BA6">
      <w:numFmt w:val="bullet"/>
      <w:lvlText w:val="•"/>
      <w:lvlJc w:val="left"/>
      <w:pPr>
        <w:ind w:left="4433" w:hanging="289"/>
      </w:pPr>
      <w:rPr>
        <w:rFonts w:hint="default"/>
        <w:lang w:val="uk-UA" w:eastAsia="uk-UA" w:bidi="uk-UA"/>
      </w:rPr>
    </w:lvl>
    <w:lvl w:ilvl="5" w:tplc="ABC06246">
      <w:numFmt w:val="bullet"/>
      <w:lvlText w:val="•"/>
      <w:lvlJc w:val="left"/>
      <w:pPr>
        <w:ind w:left="5492" w:hanging="289"/>
      </w:pPr>
      <w:rPr>
        <w:rFonts w:hint="default"/>
        <w:lang w:val="uk-UA" w:eastAsia="uk-UA" w:bidi="uk-UA"/>
      </w:rPr>
    </w:lvl>
    <w:lvl w:ilvl="6" w:tplc="83C4636E">
      <w:numFmt w:val="bullet"/>
      <w:lvlText w:val="•"/>
      <w:lvlJc w:val="left"/>
      <w:pPr>
        <w:ind w:left="6550" w:hanging="289"/>
      </w:pPr>
      <w:rPr>
        <w:rFonts w:hint="default"/>
        <w:lang w:val="uk-UA" w:eastAsia="uk-UA" w:bidi="uk-UA"/>
      </w:rPr>
    </w:lvl>
    <w:lvl w:ilvl="7" w:tplc="F6CA424E">
      <w:numFmt w:val="bullet"/>
      <w:lvlText w:val="•"/>
      <w:lvlJc w:val="left"/>
      <w:pPr>
        <w:ind w:left="7608" w:hanging="289"/>
      </w:pPr>
      <w:rPr>
        <w:rFonts w:hint="default"/>
        <w:lang w:val="uk-UA" w:eastAsia="uk-UA" w:bidi="uk-UA"/>
      </w:rPr>
    </w:lvl>
    <w:lvl w:ilvl="8" w:tplc="0CBCFCB2">
      <w:numFmt w:val="bullet"/>
      <w:lvlText w:val="•"/>
      <w:lvlJc w:val="left"/>
      <w:pPr>
        <w:ind w:left="8667" w:hanging="289"/>
      </w:pPr>
      <w:rPr>
        <w:rFonts w:hint="default"/>
        <w:lang w:val="uk-UA" w:eastAsia="uk-UA" w:bidi="uk-UA"/>
      </w:rPr>
    </w:lvl>
  </w:abstractNum>
  <w:abstractNum w:abstractNumId="9">
    <w:nsid w:val="7D1D037A"/>
    <w:multiLevelType w:val="multilevel"/>
    <w:tmpl w:val="7A847A9E"/>
    <w:lvl w:ilvl="0">
      <w:start w:val="1"/>
      <w:numFmt w:val="decimal"/>
      <w:lvlText w:val="%1"/>
      <w:lvlJc w:val="left"/>
      <w:pPr>
        <w:ind w:left="388" w:hanging="183"/>
      </w:pPr>
      <w:rPr>
        <w:rFonts w:ascii="Arial" w:eastAsia="Arial" w:hAnsi="Arial" w:cs="Arial" w:hint="default"/>
        <w:w w:val="100"/>
        <w:sz w:val="19"/>
        <w:szCs w:val="19"/>
        <w:lang w:val="uk-UA" w:eastAsia="uk-UA" w:bidi="uk-UA"/>
      </w:rPr>
    </w:lvl>
    <w:lvl w:ilvl="1">
      <w:start w:val="1"/>
      <w:numFmt w:val="decimal"/>
      <w:lvlText w:val="%1.%2"/>
      <w:lvlJc w:val="left"/>
      <w:pPr>
        <w:ind w:left="767" w:hanging="370"/>
      </w:pPr>
      <w:rPr>
        <w:rFonts w:ascii="Arial" w:eastAsia="Arial" w:hAnsi="Arial" w:cs="Arial" w:hint="default"/>
        <w:spacing w:val="-29"/>
        <w:w w:val="100"/>
        <w:sz w:val="19"/>
        <w:szCs w:val="19"/>
        <w:lang w:val="uk-UA" w:eastAsia="uk-UA" w:bidi="uk-UA"/>
      </w:rPr>
    </w:lvl>
    <w:lvl w:ilvl="2">
      <w:numFmt w:val="bullet"/>
      <w:lvlText w:val="•"/>
      <w:lvlJc w:val="left"/>
      <w:pPr>
        <w:ind w:left="780" w:hanging="370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2030" w:hanging="370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3281" w:hanging="370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4531" w:hanging="370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5782" w:hanging="370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032" w:hanging="370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283" w:hanging="370"/>
      </w:pPr>
      <w:rPr>
        <w:rFonts w:hint="default"/>
        <w:lang w:val="uk-UA" w:eastAsia="uk-UA" w:bidi="uk-UA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9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25"/>
    <w:rsid w:val="00073CCC"/>
    <w:rsid w:val="000B5088"/>
    <w:rsid w:val="000E75FB"/>
    <w:rsid w:val="00154571"/>
    <w:rsid w:val="002153AC"/>
    <w:rsid w:val="00216839"/>
    <w:rsid w:val="002350DE"/>
    <w:rsid w:val="0028791D"/>
    <w:rsid w:val="002A1F00"/>
    <w:rsid w:val="002C7B5A"/>
    <w:rsid w:val="002F18DC"/>
    <w:rsid w:val="004C33D8"/>
    <w:rsid w:val="00563825"/>
    <w:rsid w:val="00642CE0"/>
    <w:rsid w:val="00647410"/>
    <w:rsid w:val="0073378F"/>
    <w:rsid w:val="00786AE4"/>
    <w:rsid w:val="007B6583"/>
    <w:rsid w:val="00825FFE"/>
    <w:rsid w:val="008D389D"/>
    <w:rsid w:val="00945DD3"/>
    <w:rsid w:val="00A37EC9"/>
    <w:rsid w:val="00A53548"/>
    <w:rsid w:val="00BA26DF"/>
    <w:rsid w:val="00C73B52"/>
    <w:rsid w:val="00CA12E9"/>
    <w:rsid w:val="00CB2C94"/>
    <w:rsid w:val="00D17745"/>
    <w:rsid w:val="00DB37E0"/>
    <w:rsid w:val="00E83EA4"/>
    <w:rsid w:val="00F012A9"/>
    <w:rsid w:val="00FE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uk-UA" w:eastAsia="uk-UA" w:bidi="uk-UA"/>
    </w:rPr>
  </w:style>
  <w:style w:type="paragraph" w:styleId="1">
    <w:name w:val="heading 1"/>
    <w:basedOn w:val="a"/>
    <w:uiPriority w:val="1"/>
    <w:qFormat/>
    <w:pPr>
      <w:ind w:right="523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right="507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right="525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b/>
      <w:bCs/>
      <w:sz w:val="23"/>
      <w:szCs w:val="23"/>
    </w:rPr>
  </w:style>
  <w:style w:type="paragraph" w:styleId="5">
    <w:name w:val="heading 5"/>
    <w:basedOn w:val="a"/>
    <w:uiPriority w:val="1"/>
    <w:qFormat/>
    <w:pPr>
      <w:spacing w:before="89"/>
      <w:ind w:right="511"/>
      <w:jc w:val="center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Title"/>
    <w:basedOn w:val="a"/>
    <w:uiPriority w:val="1"/>
    <w:qFormat/>
    <w:pPr>
      <w:spacing w:before="243"/>
      <w:ind w:right="51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91" w:firstLine="4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25FF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25FFE"/>
    <w:rPr>
      <w:rFonts w:ascii="Arial" w:eastAsia="Arial" w:hAnsi="Arial" w:cs="Arial"/>
      <w:lang w:val="uk-UA" w:eastAsia="uk-UA" w:bidi="uk-UA"/>
    </w:rPr>
  </w:style>
  <w:style w:type="paragraph" w:styleId="a8">
    <w:name w:val="footer"/>
    <w:basedOn w:val="a"/>
    <w:link w:val="a9"/>
    <w:uiPriority w:val="99"/>
    <w:unhideWhenUsed/>
    <w:rsid w:val="00825FF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25FFE"/>
    <w:rPr>
      <w:rFonts w:ascii="Arial" w:eastAsia="Arial" w:hAnsi="Arial" w:cs="Arial"/>
      <w:lang w:val="uk-UA" w:eastAsia="uk-UA" w:bidi="uk-UA"/>
    </w:rPr>
  </w:style>
  <w:style w:type="paragraph" w:styleId="aa">
    <w:name w:val="Balloon Text"/>
    <w:basedOn w:val="a"/>
    <w:link w:val="ab"/>
    <w:uiPriority w:val="99"/>
    <w:semiHidden/>
    <w:unhideWhenUsed/>
    <w:rsid w:val="002C7B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7B5A"/>
    <w:rPr>
      <w:rFonts w:ascii="Tahoma" w:eastAsia="Arial" w:hAnsi="Tahoma" w:cs="Tahoma"/>
      <w:sz w:val="16"/>
      <w:szCs w:val="16"/>
      <w:lang w:val="uk-UA" w:eastAsia="uk-UA" w:bidi="uk-UA"/>
    </w:rPr>
  </w:style>
  <w:style w:type="character" w:styleId="ac">
    <w:name w:val="Placeholder Text"/>
    <w:basedOn w:val="a0"/>
    <w:uiPriority w:val="99"/>
    <w:semiHidden/>
    <w:rsid w:val="00945DD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uk-UA" w:eastAsia="uk-UA" w:bidi="uk-UA"/>
    </w:rPr>
  </w:style>
  <w:style w:type="paragraph" w:styleId="1">
    <w:name w:val="heading 1"/>
    <w:basedOn w:val="a"/>
    <w:uiPriority w:val="1"/>
    <w:qFormat/>
    <w:pPr>
      <w:ind w:right="523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right="507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right="525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b/>
      <w:bCs/>
      <w:sz w:val="23"/>
      <w:szCs w:val="23"/>
    </w:rPr>
  </w:style>
  <w:style w:type="paragraph" w:styleId="5">
    <w:name w:val="heading 5"/>
    <w:basedOn w:val="a"/>
    <w:uiPriority w:val="1"/>
    <w:qFormat/>
    <w:pPr>
      <w:spacing w:before="89"/>
      <w:ind w:right="511"/>
      <w:jc w:val="center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Title"/>
    <w:basedOn w:val="a"/>
    <w:uiPriority w:val="1"/>
    <w:qFormat/>
    <w:pPr>
      <w:spacing w:before="243"/>
      <w:ind w:right="51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91" w:firstLine="4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25FF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25FFE"/>
    <w:rPr>
      <w:rFonts w:ascii="Arial" w:eastAsia="Arial" w:hAnsi="Arial" w:cs="Arial"/>
      <w:lang w:val="uk-UA" w:eastAsia="uk-UA" w:bidi="uk-UA"/>
    </w:rPr>
  </w:style>
  <w:style w:type="paragraph" w:styleId="a8">
    <w:name w:val="footer"/>
    <w:basedOn w:val="a"/>
    <w:link w:val="a9"/>
    <w:uiPriority w:val="99"/>
    <w:unhideWhenUsed/>
    <w:rsid w:val="00825FF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25FFE"/>
    <w:rPr>
      <w:rFonts w:ascii="Arial" w:eastAsia="Arial" w:hAnsi="Arial" w:cs="Arial"/>
      <w:lang w:val="uk-UA" w:eastAsia="uk-UA" w:bidi="uk-UA"/>
    </w:rPr>
  </w:style>
  <w:style w:type="paragraph" w:styleId="aa">
    <w:name w:val="Balloon Text"/>
    <w:basedOn w:val="a"/>
    <w:link w:val="ab"/>
    <w:uiPriority w:val="99"/>
    <w:semiHidden/>
    <w:unhideWhenUsed/>
    <w:rsid w:val="002C7B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7B5A"/>
    <w:rPr>
      <w:rFonts w:ascii="Tahoma" w:eastAsia="Arial" w:hAnsi="Tahoma" w:cs="Tahoma"/>
      <w:sz w:val="16"/>
      <w:szCs w:val="16"/>
      <w:lang w:val="uk-UA" w:eastAsia="uk-UA" w:bidi="uk-UA"/>
    </w:rPr>
  </w:style>
  <w:style w:type="character" w:styleId="ac">
    <w:name w:val="Placeholder Text"/>
    <w:basedOn w:val="a0"/>
    <w:uiPriority w:val="99"/>
    <w:semiHidden/>
    <w:rsid w:val="00945D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17849</Words>
  <Characters>10174</Characters>
  <Application>Microsoft Office Word</Application>
  <DocSecurity>0</DocSecurity>
  <Lines>84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3</cp:revision>
  <dcterms:created xsi:type="dcterms:W3CDTF">2020-04-06T18:35:00Z</dcterms:created>
  <dcterms:modified xsi:type="dcterms:W3CDTF">2020-04-06T18:36:00Z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2016-06-24T00:00:00Z</vt:filetime>
  </property>
  <property fmtid="{D5CDD505-2E9C-101B-9397-08002B2CF9AE}" pid="3" name="LastSaved">
    <vt:filetime>2020-03-23T00:00:00Z</vt:filetime>
  </property>
</Properties>
</file>