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3B" w:rsidRPr="00DF6ECF" w:rsidRDefault="0041053B" w:rsidP="0041053B">
      <w:pPr>
        <w:pStyle w:val="a3"/>
        <w:rPr>
          <w:i/>
          <w:i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Тема:</w:t>
      </w:r>
      <w:r w:rsidRPr="003A537A">
        <w:rPr>
          <w:i/>
          <w:iCs/>
          <w:sz w:val="28"/>
          <w:szCs w:val="28"/>
        </w:rPr>
        <w:t xml:space="preserve"> </w:t>
      </w:r>
      <w:r w:rsidRPr="00DF6ECF">
        <w:rPr>
          <w:i/>
          <w:sz w:val="28"/>
          <w:szCs w:val="28"/>
          <w:lang w:val="uk-UA"/>
        </w:rPr>
        <w:t>Вступ до курсу «Українська лексикографія (історичний аспект)</w:t>
      </w:r>
    </w:p>
    <w:p w:rsidR="0041053B" w:rsidRPr="00DF6ECF" w:rsidRDefault="0041053B" w:rsidP="0041053B">
      <w:pPr>
        <w:pStyle w:val="a3"/>
        <w:rPr>
          <w:sz w:val="28"/>
          <w:szCs w:val="28"/>
          <w:lang w:val="uk-UA"/>
        </w:rPr>
      </w:pPr>
      <w:r w:rsidRPr="00DF6ECF">
        <w:rPr>
          <w:b/>
          <w:bCs/>
          <w:sz w:val="28"/>
          <w:szCs w:val="28"/>
          <w:lang w:val="uk-UA"/>
        </w:rPr>
        <w:t xml:space="preserve"> План</w:t>
      </w:r>
      <w:r>
        <w:rPr>
          <w:b/>
          <w:bCs/>
          <w:sz w:val="28"/>
          <w:szCs w:val="28"/>
          <w:lang w:val="uk-UA"/>
        </w:rPr>
        <w:t xml:space="preserve"> 1.</w:t>
      </w:r>
    </w:p>
    <w:p w:rsidR="0041053B" w:rsidRPr="00AD0705" w:rsidRDefault="0041053B" w:rsidP="0041053B">
      <w:pPr>
        <w:pStyle w:val="a3"/>
        <w:spacing w:after="0"/>
        <w:ind w:left="0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F6ECF">
        <w:rPr>
          <w:sz w:val="28"/>
          <w:szCs w:val="28"/>
          <w:lang w:val="uk-UA"/>
        </w:rPr>
        <w:t>1</w:t>
      </w:r>
      <w:r w:rsidRPr="00AD0705">
        <w:rPr>
          <w:sz w:val="28"/>
          <w:szCs w:val="28"/>
          <w:lang w:val="uk-UA"/>
        </w:rPr>
        <w:t>. Українська лексикографія як теорія і практика укладання словників української мови. Предмет і завдання лексикографії.</w:t>
      </w:r>
    </w:p>
    <w:p w:rsidR="0041053B" w:rsidRPr="00AD0705" w:rsidRDefault="0041053B" w:rsidP="0041053B">
      <w:pPr>
        <w:jc w:val="both"/>
        <w:rPr>
          <w:sz w:val="28"/>
          <w:szCs w:val="28"/>
          <w:lang w:val="uk-UA"/>
        </w:rPr>
      </w:pPr>
      <w:r w:rsidRPr="003A537A">
        <w:rPr>
          <w:sz w:val="28"/>
          <w:szCs w:val="28"/>
          <w:lang w:val="uk-UA"/>
        </w:rPr>
        <w:t xml:space="preserve">     </w:t>
      </w:r>
      <w:r w:rsidRPr="003A537A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Типологія словників. З</w:t>
      </w:r>
      <w:r w:rsidRPr="003A537A">
        <w:rPr>
          <w:sz w:val="28"/>
          <w:szCs w:val="28"/>
          <w:lang w:val="uk-UA"/>
        </w:rPr>
        <w:t>агальна характеристика</w:t>
      </w:r>
      <w:r w:rsidRPr="00AD0705">
        <w:t xml:space="preserve"> </w:t>
      </w:r>
      <w:r w:rsidRPr="00AD0705">
        <w:rPr>
          <w:sz w:val="28"/>
          <w:szCs w:val="28"/>
          <w:lang w:val="uk-UA"/>
        </w:rPr>
        <w:t>енциклопедичних і лінгвістичних словників.</w:t>
      </w:r>
    </w:p>
    <w:p w:rsidR="0041053B" w:rsidRPr="003A537A" w:rsidRDefault="0041053B" w:rsidP="0041053B">
      <w:pPr>
        <w:jc w:val="both"/>
        <w:rPr>
          <w:sz w:val="28"/>
          <w:szCs w:val="28"/>
          <w:lang w:val="uk-UA"/>
        </w:rPr>
      </w:pPr>
      <w:r w:rsidRPr="003A537A">
        <w:rPr>
          <w:sz w:val="28"/>
          <w:szCs w:val="28"/>
          <w:lang w:val="uk-UA"/>
        </w:rPr>
        <w:t xml:space="preserve">     3. Відображення історії українського народу в лексикографічних працях різного періоду.</w:t>
      </w:r>
    </w:p>
    <w:p w:rsidR="0041053B" w:rsidRDefault="0041053B" w:rsidP="0041053B">
      <w:pPr>
        <w:ind w:firstLine="513"/>
        <w:rPr>
          <w:b/>
          <w:bCs/>
          <w:sz w:val="28"/>
          <w:szCs w:val="28"/>
          <w:lang w:val="uk-UA"/>
        </w:rPr>
      </w:pPr>
    </w:p>
    <w:p w:rsidR="0041053B" w:rsidRPr="003A537A" w:rsidRDefault="0041053B" w:rsidP="0041053B">
      <w:pPr>
        <w:ind w:firstLine="51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41053B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Демська</w:t>
      </w:r>
      <w:proofErr w:type="spellEnd"/>
      <w:r>
        <w:rPr>
          <w:sz w:val="28"/>
          <w:szCs w:val="28"/>
          <w:lang w:val="uk-UA"/>
        </w:rPr>
        <w:t xml:space="preserve"> Орися. Вступ до лексикографії. Київ : Вид. дім </w:t>
      </w:r>
      <w:r w:rsidRPr="009C1ACF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Києво-Могилянська академія</w:t>
      </w:r>
      <w:r w:rsidRPr="009C1ACF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2010. 266 с. </w:t>
      </w:r>
    </w:p>
    <w:p w:rsidR="0041053B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Зубець Н. О. Українська лексикографія другої половини ХХ –  початку ХХІ століття : навчальний посібник. Запоріжжя : ЗНУ, 2008. С. 6–63.</w:t>
      </w:r>
    </w:p>
    <w:p w:rsidR="0041053B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Кровицька</w:t>
      </w:r>
      <w:proofErr w:type="spellEnd"/>
      <w:r>
        <w:rPr>
          <w:sz w:val="28"/>
          <w:szCs w:val="28"/>
          <w:lang w:val="uk-UA"/>
        </w:rPr>
        <w:t xml:space="preserve"> О. Українська лексикографія: теорія і практика. Львів : Інститут українознавства НАНУ, 2005. 147 с.</w:t>
      </w:r>
    </w:p>
    <w:p w:rsidR="0041053B" w:rsidRPr="00006E78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Пилинский</w:t>
      </w:r>
      <w:proofErr w:type="spellEnd"/>
      <w:r w:rsidRPr="00006E78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Pr="00006E78">
        <w:rPr>
          <w:sz w:val="28"/>
          <w:szCs w:val="28"/>
          <w:lang w:val="uk-UA"/>
        </w:rPr>
        <w:t xml:space="preserve">Н. </w:t>
      </w:r>
      <w:proofErr w:type="spellStart"/>
      <w:r w:rsidRPr="00006E78">
        <w:rPr>
          <w:sz w:val="28"/>
          <w:szCs w:val="28"/>
          <w:lang w:val="uk-UA"/>
        </w:rPr>
        <w:t>Отражение</w:t>
      </w:r>
      <w:proofErr w:type="spellEnd"/>
      <w:r w:rsidRPr="00006E78">
        <w:rPr>
          <w:sz w:val="28"/>
          <w:szCs w:val="28"/>
          <w:lang w:val="uk-UA"/>
        </w:rPr>
        <w:t xml:space="preserve"> лексики </w:t>
      </w:r>
      <w:proofErr w:type="spellStart"/>
      <w:r w:rsidRPr="00006E78">
        <w:rPr>
          <w:sz w:val="28"/>
          <w:szCs w:val="28"/>
          <w:lang w:val="uk-UA"/>
        </w:rPr>
        <w:t>украинского</w:t>
      </w:r>
      <w:proofErr w:type="spellEnd"/>
      <w:r w:rsidRPr="00006E78">
        <w:rPr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литературного</w:t>
      </w:r>
      <w:proofErr w:type="spellEnd"/>
      <w:r w:rsidRPr="00006E78">
        <w:rPr>
          <w:sz w:val="28"/>
          <w:szCs w:val="28"/>
          <w:lang w:val="uk-UA"/>
        </w:rPr>
        <w:t xml:space="preserve"> </w:t>
      </w:r>
      <w:proofErr w:type="spellStart"/>
      <w:r w:rsidRPr="00006E78">
        <w:rPr>
          <w:sz w:val="28"/>
          <w:szCs w:val="28"/>
          <w:lang w:val="uk-UA"/>
        </w:rPr>
        <w:t>языка</w:t>
      </w:r>
      <w:proofErr w:type="spellEnd"/>
      <w:r w:rsidRPr="00006E78">
        <w:rPr>
          <w:sz w:val="28"/>
          <w:szCs w:val="28"/>
          <w:lang w:val="uk-UA"/>
        </w:rPr>
        <w:t xml:space="preserve"> в </w:t>
      </w:r>
      <w:proofErr w:type="spellStart"/>
      <w:r w:rsidRPr="00006E78">
        <w:rPr>
          <w:sz w:val="28"/>
          <w:szCs w:val="28"/>
          <w:lang w:val="uk-UA"/>
        </w:rPr>
        <w:t>украинской</w:t>
      </w:r>
      <w:proofErr w:type="spellEnd"/>
      <w:r w:rsidRPr="00006E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лексикографи : а</w:t>
      </w:r>
      <w:r w:rsidRPr="00006E78">
        <w:rPr>
          <w:sz w:val="28"/>
          <w:szCs w:val="28"/>
          <w:lang w:val="uk-UA"/>
        </w:rPr>
        <w:t xml:space="preserve">втореф. </w:t>
      </w:r>
      <w:r>
        <w:rPr>
          <w:sz w:val="28"/>
          <w:szCs w:val="28"/>
          <w:lang w:val="uk-UA"/>
        </w:rPr>
        <w:t xml:space="preserve">дис. </w:t>
      </w:r>
      <w:r w:rsidRPr="00006E7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канд. </w:t>
      </w:r>
      <w:proofErr w:type="spellStart"/>
      <w:r>
        <w:rPr>
          <w:sz w:val="28"/>
          <w:szCs w:val="28"/>
          <w:lang w:val="uk-UA"/>
        </w:rPr>
        <w:t>филол</w:t>
      </w:r>
      <w:proofErr w:type="spellEnd"/>
      <w:r>
        <w:rPr>
          <w:sz w:val="28"/>
          <w:szCs w:val="28"/>
          <w:lang w:val="uk-UA"/>
        </w:rPr>
        <w:t>. Наук : 10.02.01. Київ</w:t>
      </w:r>
      <w:r w:rsidRPr="00006E78">
        <w:rPr>
          <w:sz w:val="28"/>
          <w:szCs w:val="28"/>
          <w:lang w:val="uk-UA"/>
        </w:rPr>
        <w:t>, 1963.</w:t>
      </w:r>
    </w:p>
    <w:p w:rsidR="0041053B" w:rsidRPr="00006E78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Пилинський</w:t>
      </w:r>
      <w:proofErr w:type="spellEnd"/>
      <w:r w:rsidRPr="00006E78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 М. Словник і наше мовне життя. </w:t>
      </w:r>
      <w:r w:rsidRPr="00AD0705">
        <w:rPr>
          <w:i/>
          <w:sz w:val="28"/>
          <w:szCs w:val="28"/>
          <w:lang w:val="uk-UA"/>
        </w:rPr>
        <w:t>Укр. мова і літ. в школі</w:t>
      </w:r>
      <w:r>
        <w:rPr>
          <w:sz w:val="28"/>
          <w:szCs w:val="28"/>
          <w:lang w:val="uk-UA"/>
        </w:rPr>
        <w:t xml:space="preserve">. 1971. </w:t>
      </w:r>
      <w:r w:rsidRPr="00006E78">
        <w:rPr>
          <w:sz w:val="28"/>
          <w:szCs w:val="28"/>
          <w:lang w:val="uk-UA"/>
        </w:rPr>
        <w:t xml:space="preserve"> №8.</w:t>
      </w:r>
    </w:p>
    <w:p w:rsidR="0041053B" w:rsidRPr="00AD0705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Селегей</w:t>
      </w:r>
      <w:proofErr w:type="spellEnd"/>
      <w:r>
        <w:rPr>
          <w:sz w:val="28"/>
          <w:szCs w:val="28"/>
          <w:lang w:val="uk-UA"/>
        </w:rPr>
        <w:t xml:space="preserve"> В. </w:t>
      </w:r>
      <w:r>
        <w:rPr>
          <w:sz w:val="28"/>
          <w:szCs w:val="28"/>
        </w:rPr>
        <w:t xml:space="preserve">Электронные словари и компьютерная лексикография. </w:t>
      </w:r>
      <w:r>
        <w:rPr>
          <w:sz w:val="28"/>
          <w:szCs w:val="28"/>
          <w:lang w:val="uk-UA"/>
        </w:rPr>
        <w:t xml:space="preserve"> 2003.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 </w:t>
      </w:r>
      <w:r w:rsidRPr="00AD0705">
        <w:rPr>
          <w:sz w:val="28"/>
          <w:szCs w:val="28"/>
          <w:u w:val="single"/>
          <w:lang w:val="en-US"/>
        </w:rPr>
        <w:t xml:space="preserve">http:// </w:t>
      </w:r>
      <w:hyperlink r:id="rId6" w:history="1">
        <w:r w:rsidRPr="00AD0705">
          <w:rPr>
            <w:rStyle w:val="a5"/>
            <w:color w:val="auto"/>
            <w:sz w:val="28"/>
            <w:szCs w:val="28"/>
            <w:lang w:val="en-US"/>
          </w:rPr>
          <w:t>www.lingvoda.ru/</w:t>
        </w:r>
      </w:hyperlink>
      <w:r w:rsidRPr="00AD0705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AD0705">
        <w:rPr>
          <w:sz w:val="28"/>
          <w:szCs w:val="28"/>
          <w:u w:val="single"/>
          <w:lang w:val="en-US"/>
        </w:rPr>
        <w:t>transforum</w:t>
      </w:r>
      <w:proofErr w:type="spellEnd"/>
      <w:r w:rsidRPr="00AD0705">
        <w:rPr>
          <w:sz w:val="28"/>
          <w:szCs w:val="28"/>
          <w:u w:val="single"/>
          <w:lang w:val="en-US"/>
        </w:rPr>
        <w:t>/articles/selegey_al.asp.</w:t>
      </w:r>
    </w:p>
    <w:p w:rsidR="0041053B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Тараненко О. О. Лексикографія.  </w:t>
      </w:r>
      <w:r w:rsidRPr="00AD0705">
        <w:rPr>
          <w:i/>
          <w:sz w:val="28"/>
          <w:szCs w:val="28"/>
          <w:lang w:val="uk-UA"/>
        </w:rPr>
        <w:t>Українська мова.</w:t>
      </w:r>
      <w:r>
        <w:rPr>
          <w:i/>
          <w:sz w:val="28"/>
          <w:szCs w:val="28"/>
          <w:lang w:val="uk-UA"/>
        </w:rPr>
        <w:t xml:space="preserve"> </w:t>
      </w:r>
      <w:r w:rsidRPr="00AD0705">
        <w:rPr>
          <w:i/>
          <w:sz w:val="28"/>
          <w:szCs w:val="28"/>
          <w:lang w:val="uk-UA"/>
        </w:rPr>
        <w:t>Енциклопедія.</w:t>
      </w:r>
      <w:r>
        <w:rPr>
          <w:sz w:val="28"/>
          <w:szCs w:val="28"/>
          <w:lang w:val="uk-UA"/>
        </w:rPr>
        <w:t xml:space="preserve">  Київ : Українська енциклопедія ім. М.Бажана, 2004. С. 296–297.</w:t>
      </w:r>
    </w:p>
    <w:p w:rsidR="0041053B" w:rsidRPr="00006E78" w:rsidRDefault="0041053B" w:rsidP="0041053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Шульгіна В. Лексикографічна система як когнітивно-комунікативний об’єкт. </w:t>
      </w:r>
      <w:r w:rsidRPr="00AD0705">
        <w:rPr>
          <w:i/>
          <w:sz w:val="28"/>
          <w:szCs w:val="28"/>
          <w:lang w:val="uk-UA"/>
        </w:rPr>
        <w:t>Лексикографічний бюлетень</w:t>
      </w:r>
      <w:r>
        <w:rPr>
          <w:sz w:val="28"/>
          <w:szCs w:val="28"/>
          <w:lang w:val="uk-UA"/>
        </w:rPr>
        <w:t>. 2008. Вип.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І. С. 47–52.</w:t>
      </w:r>
    </w:p>
    <w:p w:rsidR="0041053B" w:rsidRPr="003A537A" w:rsidRDefault="0041053B" w:rsidP="0041053B">
      <w:pPr>
        <w:ind w:firstLine="513"/>
        <w:rPr>
          <w:b/>
          <w:bCs/>
          <w:sz w:val="28"/>
          <w:szCs w:val="28"/>
          <w:lang w:val="uk-UA"/>
        </w:rPr>
      </w:pPr>
    </w:p>
    <w:p w:rsidR="0041053B" w:rsidRPr="0041053B" w:rsidRDefault="0041053B" w:rsidP="0041053B">
      <w:pPr>
        <w:jc w:val="both"/>
        <w:rPr>
          <w:b/>
          <w:sz w:val="32"/>
          <w:szCs w:val="32"/>
          <w:lang w:val="uk-UA"/>
        </w:rPr>
      </w:pPr>
      <w:bookmarkStart w:id="0" w:name="_GoBack"/>
      <w:r w:rsidRPr="0041053B">
        <w:rPr>
          <w:b/>
          <w:sz w:val="32"/>
          <w:szCs w:val="32"/>
          <w:lang w:val="uk-UA"/>
        </w:rPr>
        <w:t>Завдання:</w:t>
      </w:r>
    </w:p>
    <w:bookmarkEnd w:id="0"/>
    <w:p w:rsidR="00DD185A" w:rsidRPr="0041053B" w:rsidRDefault="0041053B" w:rsidP="0041053B">
      <w:pPr>
        <w:jc w:val="both"/>
        <w:rPr>
          <w:sz w:val="32"/>
          <w:szCs w:val="32"/>
          <w:lang w:val="uk-UA"/>
        </w:rPr>
      </w:pPr>
      <w:r w:rsidRPr="0041053B">
        <w:rPr>
          <w:sz w:val="32"/>
          <w:szCs w:val="32"/>
          <w:lang w:val="uk-UA"/>
        </w:rPr>
        <w:t xml:space="preserve"> виписати зразки словникових статей з лінгвістичних та енциклопедичних словників, пояснити відмінності у подачі лексичного матеріалу.</w:t>
      </w:r>
    </w:p>
    <w:sectPr w:rsidR="00DD185A" w:rsidRPr="0041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81E"/>
    <w:multiLevelType w:val="hybridMultilevel"/>
    <w:tmpl w:val="30720730"/>
    <w:lvl w:ilvl="0" w:tplc="1C4E4D1A">
      <w:start w:val="1"/>
      <w:numFmt w:val="decimal"/>
      <w:lvlText w:val="%1.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0B"/>
    <w:rsid w:val="0041053B"/>
    <w:rsid w:val="00AA310B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053B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105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1053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1053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rsid w:val="00410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053B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105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1053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1053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rsid w:val="0041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2024-01-21T20:01:00Z</dcterms:created>
  <dcterms:modified xsi:type="dcterms:W3CDTF">2024-01-21T20:03:00Z</dcterms:modified>
</cp:coreProperties>
</file>