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53" w:rsidRPr="00512D20" w:rsidRDefault="00352C53" w:rsidP="00352C53">
      <w:pPr>
        <w:pStyle w:val="30"/>
        <w:shd w:val="clear" w:color="auto" w:fill="auto"/>
        <w:spacing w:after="0"/>
        <w:ind w:right="578" w:firstLine="0"/>
        <w:jc w:val="center"/>
        <w:rPr>
          <w:rFonts w:ascii="Times New Roman" w:hAnsi="Times New Roman" w:cs="Times New Roman"/>
          <w:lang w:val="en-US"/>
        </w:rPr>
      </w:pPr>
      <w:r w:rsidRPr="0030339F">
        <w:rPr>
          <w:rFonts w:ascii="Times New Roman" w:hAnsi="Times New Roman" w:cs="Times New Roman"/>
          <w:lang w:val="uk-UA"/>
        </w:rPr>
        <w:t>Лабораторна робота №</w:t>
      </w:r>
      <w:r w:rsidR="00512D20">
        <w:rPr>
          <w:rFonts w:ascii="Times New Roman" w:hAnsi="Times New Roman" w:cs="Times New Roman"/>
          <w:lang w:val="en-US"/>
        </w:rPr>
        <w:t>5</w:t>
      </w:r>
      <w:bookmarkStart w:id="0" w:name="_GoBack"/>
      <w:bookmarkEnd w:id="0"/>
    </w:p>
    <w:p w:rsidR="00352C53" w:rsidRPr="00BE464F" w:rsidRDefault="00352C53" w:rsidP="00352C53">
      <w:pPr>
        <w:pStyle w:val="30"/>
        <w:shd w:val="clear" w:color="auto" w:fill="auto"/>
        <w:spacing w:after="0"/>
        <w:ind w:right="578" w:firstLine="0"/>
        <w:jc w:val="center"/>
        <w:rPr>
          <w:rStyle w:val="a4"/>
          <w:rFonts w:eastAsia="Courier New"/>
          <w:i w:val="0"/>
          <w:iCs w:val="0"/>
          <w:lang w:val="uk-UA"/>
        </w:rPr>
      </w:pPr>
      <w:r w:rsidRPr="0030339F">
        <w:rPr>
          <w:rFonts w:ascii="Times New Roman" w:hAnsi="Times New Roman" w:cs="Times New Roman"/>
          <w:lang w:val="uk-UA"/>
        </w:rPr>
        <w:t>Тема: «</w:t>
      </w:r>
      <w:r w:rsidRPr="00352C53">
        <w:rPr>
          <w:rFonts w:ascii="Times New Roman" w:hAnsi="Times New Roman" w:cs="Times New Roman"/>
          <w:b/>
          <w:lang w:val="uk-UA"/>
        </w:rPr>
        <w:t>Основні закономірності перебігу онтогенезу та філогенезу</w:t>
      </w:r>
      <w:r w:rsidRPr="0030339F">
        <w:rPr>
          <w:rFonts w:ascii="Times New Roman" w:hAnsi="Times New Roman" w:cs="Times New Roman"/>
          <w:lang w:val="uk-UA"/>
        </w:rPr>
        <w:t>»</w:t>
      </w:r>
    </w:p>
    <w:p w:rsidR="00352C53" w:rsidRPr="00545691" w:rsidRDefault="00352C53" w:rsidP="00545691">
      <w:pPr>
        <w:pStyle w:val="2"/>
        <w:shd w:val="clear" w:color="auto" w:fill="auto"/>
        <w:spacing w:before="0" w:line="302" w:lineRule="exact"/>
        <w:ind w:left="20" w:right="20" w:firstLine="580"/>
        <w:rPr>
          <w:lang w:val="uk-UA"/>
        </w:rPr>
      </w:pPr>
      <w:proofErr w:type="spellStart"/>
      <w:r w:rsidRPr="00352C53">
        <w:rPr>
          <w:rStyle w:val="a4"/>
          <w:lang w:val="uk-UA"/>
        </w:rPr>
        <w:t>Mema</w:t>
      </w:r>
      <w:proofErr w:type="spellEnd"/>
      <w:r w:rsidRPr="00352C53">
        <w:rPr>
          <w:rStyle w:val="a4"/>
          <w:lang w:val="uk-UA"/>
        </w:rPr>
        <w:t xml:space="preserve"> і завдання:</w:t>
      </w:r>
      <w:r w:rsidRPr="00352C53">
        <w:rPr>
          <w:lang w:val="uk-UA"/>
        </w:rPr>
        <w:t xml:space="preserve"> Ознайомитись із особливостями перебігу онтогенезу різних організмів, визначити основні закономірності його перетворення. З'ясувати основні напрямки та особливості філогенетичних перетворень організмів.</w:t>
      </w:r>
    </w:p>
    <w:p w:rsidR="00352C53" w:rsidRPr="00352C53" w:rsidRDefault="00352C53" w:rsidP="00352C53">
      <w:pPr>
        <w:pStyle w:val="2"/>
        <w:shd w:val="clear" w:color="auto" w:fill="auto"/>
        <w:spacing w:before="0" w:after="0" w:line="302" w:lineRule="exact"/>
        <w:ind w:left="20" w:right="20" w:firstLine="580"/>
        <w:rPr>
          <w:lang w:val="uk-UA"/>
        </w:rPr>
      </w:pPr>
      <w:r w:rsidRPr="00352C53">
        <w:rPr>
          <w:lang w:val="uk-UA"/>
        </w:rPr>
        <w:t>Тривалість життя організмів с обмеженою, у зв'язку з чим безперервність існування видів у природі забезпечується розмноженням організмів. Сукупність процесів, що відбуваються з моменту запліднення яйцеклітини або появи іншого зачатка і до моменту смерті або завершення життєвого циклу, називається онтогенезом. Тому онтогенез є невід'ємною властивістю життя, що полягає у розгортанні та реалізації спадкової інформації, яка міститься в зародкових клітинах.</w:t>
      </w:r>
    </w:p>
    <w:p w:rsidR="00352C53" w:rsidRPr="00352C53" w:rsidRDefault="00352C53" w:rsidP="00352C53">
      <w:pPr>
        <w:pStyle w:val="2"/>
        <w:shd w:val="clear" w:color="auto" w:fill="auto"/>
        <w:spacing w:before="0" w:after="0"/>
        <w:ind w:left="20" w:right="20" w:firstLine="580"/>
        <w:rPr>
          <w:lang w:val="uk-UA"/>
        </w:rPr>
      </w:pPr>
      <w:r w:rsidRPr="00352C53">
        <w:rPr>
          <w:lang w:val="uk-UA"/>
        </w:rPr>
        <w:t>Онтогенез у різних організмів здійснюється неоднаково - він характеризується різною тривалістю, ступенем складності онтогенетичних диференціювань, наявністю або відсутністю метаморфозу тощо. Структурна та функціональна цілісність особин спирається на взаємозв'язок та взаємодію онтогенетичних диференціювань. Велике значення в цьому процесі відіграють кореляції та координації. Саме на підвищення стійкості онтогенезу й спрямована його еволюція.</w:t>
      </w:r>
    </w:p>
    <w:p w:rsidR="00352C53" w:rsidRPr="00352C53" w:rsidRDefault="00352C53" w:rsidP="00352C53">
      <w:pPr>
        <w:pStyle w:val="2"/>
        <w:shd w:val="clear" w:color="auto" w:fill="auto"/>
        <w:spacing w:before="0" w:after="0"/>
        <w:ind w:left="60" w:right="20" w:firstLine="500"/>
        <w:rPr>
          <w:lang w:val="uk-UA"/>
        </w:rPr>
      </w:pPr>
      <w:r w:rsidRPr="00352C53">
        <w:rPr>
          <w:lang w:val="uk-UA"/>
        </w:rPr>
        <w:t xml:space="preserve">Історичний ряд онтогенезів складає філогенез. Саме тому ті або інші зміни, що відбуваються в онтогенезі, можуть змінювати подальший хід філогенезу. Зв'язок між цими поняттями було відображено в біогенетичному законі Е. </w:t>
      </w:r>
      <w:proofErr w:type="spellStart"/>
      <w:r w:rsidRPr="00352C53">
        <w:rPr>
          <w:lang w:val="uk-UA"/>
        </w:rPr>
        <w:t>Геккеля</w:t>
      </w:r>
      <w:proofErr w:type="spellEnd"/>
      <w:r w:rsidRPr="00352C53">
        <w:rPr>
          <w:lang w:val="uk-UA"/>
        </w:rPr>
        <w:t xml:space="preserve"> та законі схожості зародків.</w:t>
      </w:r>
    </w:p>
    <w:p w:rsidR="00352C53" w:rsidRPr="00352C53" w:rsidRDefault="00352C53" w:rsidP="00352C53">
      <w:pPr>
        <w:pStyle w:val="2"/>
        <w:shd w:val="clear" w:color="auto" w:fill="auto"/>
        <w:spacing w:before="0" w:after="0"/>
        <w:ind w:left="60" w:right="20" w:firstLine="500"/>
        <w:rPr>
          <w:lang w:val="uk-UA"/>
        </w:rPr>
      </w:pPr>
      <w:r w:rsidRPr="00352C53">
        <w:rPr>
          <w:lang w:val="uk-UA"/>
        </w:rPr>
        <w:t xml:space="preserve">Під філогенезом розуміють історичний розвиток органічного світу. Первинними формами філогенезу вважаються </w:t>
      </w:r>
      <w:proofErr w:type="spellStart"/>
      <w:r w:rsidRPr="00352C53">
        <w:rPr>
          <w:lang w:val="uk-UA"/>
        </w:rPr>
        <w:t>філетична</w:t>
      </w:r>
      <w:proofErr w:type="spellEnd"/>
      <w:r w:rsidRPr="00352C53">
        <w:rPr>
          <w:lang w:val="uk-UA"/>
        </w:rPr>
        <w:t xml:space="preserve"> еволюція та дивергенція, а вторинними - </w:t>
      </w:r>
      <w:proofErr w:type="spellStart"/>
      <w:r w:rsidRPr="00352C53">
        <w:rPr>
          <w:lang w:val="uk-UA"/>
        </w:rPr>
        <w:t>паралелізми</w:t>
      </w:r>
      <w:proofErr w:type="spellEnd"/>
      <w:r w:rsidRPr="00352C53">
        <w:rPr>
          <w:lang w:val="uk-UA"/>
        </w:rPr>
        <w:t xml:space="preserve"> та конвергенція. Основними напрямками еволюції є </w:t>
      </w:r>
      <w:proofErr w:type="spellStart"/>
      <w:r w:rsidRPr="00352C53">
        <w:rPr>
          <w:lang w:val="uk-UA"/>
        </w:rPr>
        <w:t>арогенез</w:t>
      </w:r>
      <w:proofErr w:type="spellEnd"/>
      <w:r w:rsidRPr="00352C53">
        <w:rPr>
          <w:lang w:val="uk-UA"/>
        </w:rPr>
        <w:t xml:space="preserve"> (розвиток групи з розширенням адаптивної зони і виходом до нових природних зон) та </w:t>
      </w:r>
      <w:proofErr w:type="spellStart"/>
      <w:r w:rsidRPr="00352C53">
        <w:rPr>
          <w:lang w:val="uk-UA"/>
        </w:rPr>
        <w:t>алогенез</w:t>
      </w:r>
      <w:proofErr w:type="spellEnd"/>
      <w:r w:rsidRPr="00352C53">
        <w:rPr>
          <w:lang w:val="uk-UA"/>
        </w:rPr>
        <w:t xml:space="preserve"> (розвиток групи в межах однієї зони). При цьому </w:t>
      </w:r>
      <w:proofErr w:type="spellStart"/>
      <w:r w:rsidRPr="00352C53">
        <w:rPr>
          <w:lang w:val="uk-UA"/>
        </w:rPr>
        <w:t>арогенез</w:t>
      </w:r>
      <w:proofErr w:type="spellEnd"/>
      <w:r w:rsidRPr="00352C53">
        <w:rPr>
          <w:lang w:val="uk-UA"/>
        </w:rPr>
        <w:t xml:space="preserve"> може здійснюватись як </w:t>
      </w:r>
      <w:r w:rsidRPr="00352C53">
        <w:rPr>
          <w:lang w:val="uk-UA"/>
        </w:rPr>
        <w:lastRenderedPageBreak/>
        <w:t xml:space="preserve">шляхом ароморфозів (значних перетворень, що виводять групи на шлях </w:t>
      </w:r>
      <w:proofErr w:type="spellStart"/>
      <w:r w:rsidRPr="00352C53">
        <w:rPr>
          <w:lang w:val="uk-UA"/>
        </w:rPr>
        <w:t>арогенезу</w:t>
      </w:r>
      <w:proofErr w:type="spellEnd"/>
      <w:r w:rsidRPr="00352C53">
        <w:rPr>
          <w:lang w:val="uk-UA"/>
        </w:rPr>
        <w:t xml:space="preserve">), так і </w:t>
      </w:r>
      <w:proofErr w:type="spellStart"/>
      <w:r w:rsidRPr="00352C53">
        <w:rPr>
          <w:lang w:val="uk-UA"/>
        </w:rPr>
        <w:t>морфофізіологічної</w:t>
      </w:r>
      <w:proofErr w:type="spellEnd"/>
      <w:r w:rsidRPr="00352C53">
        <w:rPr>
          <w:lang w:val="uk-UA"/>
        </w:rPr>
        <w:t xml:space="preserve"> дегенерації.</w:t>
      </w:r>
    </w:p>
    <w:p w:rsidR="00352C53" w:rsidRPr="00352C53" w:rsidRDefault="00352C53" w:rsidP="00352C53">
      <w:pPr>
        <w:pStyle w:val="2"/>
        <w:shd w:val="clear" w:color="auto" w:fill="auto"/>
        <w:spacing w:before="0"/>
        <w:ind w:left="60" w:right="20" w:firstLine="500"/>
        <w:rPr>
          <w:lang w:val="uk-UA"/>
        </w:rPr>
      </w:pPr>
      <w:r w:rsidRPr="00352C53">
        <w:rPr>
          <w:lang w:val="uk-UA"/>
        </w:rPr>
        <w:t>Для філогенезу в цілому характерна наявність певних закономірностей, які називають "правилами" або "законами" еволюції груп: незворотності еволюції; прогресуючої спеціалізації; походження від неспеціалізованого предка; адаптивної радіації; чергування головних еволюційних напрямків та посилення інтеграції біологічних систем.</w:t>
      </w:r>
    </w:p>
    <w:p w:rsidR="00352C53" w:rsidRPr="00352C53" w:rsidRDefault="00352C53" w:rsidP="00352C53">
      <w:pPr>
        <w:pStyle w:val="2"/>
        <w:shd w:val="clear" w:color="auto" w:fill="auto"/>
        <w:spacing w:before="0" w:after="0"/>
        <w:ind w:left="2200" w:firstLine="0"/>
        <w:jc w:val="left"/>
        <w:rPr>
          <w:b/>
          <w:lang w:val="uk-UA"/>
        </w:rPr>
      </w:pPr>
      <w:r w:rsidRPr="00352C53">
        <w:rPr>
          <w:b/>
          <w:lang w:val="uk-UA"/>
        </w:rPr>
        <w:t>Питання для самопідготовки.</w:t>
      </w:r>
    </w:p>
    <w:p w:rsidR="00352C53" w:rsidRPr="00352C53" w:rsidRDefault="00352C53" w:rsidP="00352C53">
      <w:pPr>
        <w:pStyle w:val="2"/>
        <w:numPr>
          <w:ilvl w:val="5"/>
          <w:numId w:val="1"/>
        </w:numPr>
        <w:shd w:val="clear" w:color="auto" w:fill="auto"/>
        <w:tabs>
          <w:tab w:val="left" w:pos="407"/>
        </w:tabs>
        <w:spacing w:before="0" w:after="0"/>
        <w:ind w:left="540"/>
        <w:rPr>
          <w:lang w:val="uk-UA"/>
        </w:rPr>
      </w:pPr>
      <w:r w:rsidRPr="00352C53">
        <w:rPr>
          <w:lang w:val="uk-UA"/>
        </w:rPr>
        <w:t>Поняття онтогенезу, особливості його перебігу в різних групах організмів.</w:t>
      </w:r>
    </w:p>
    <w:p w:rsidR="00352C53" w:rsidRPr="00352C53" w:rsidRDefault="00352C53" w:rsidP="00352C53">
      <w:pPr>
        <w:pStyle w:val="2"/>
        <w:numPr>
          <w:ilvl w:val="5"/>
          <w:numId w:val="1"/>
        </w:numPr>
        <w:shd w:val="clear" w:color="auto" w:fill="auto"/>
        <w:tabs>
          <w:tab w:val="left" w:pos="429"/>
        </w:tabs>
        <w:spacing w:before="0" w:after="0"/>
        <w:ind w:left="540"/>
        <w:rPr>
          <w:lang w:val="uk-UA"/>
        </w:rPr>
      </w:pPr>
      <w:r w:rsidRPr="00352C53">
        <w:rPr>
          <w:lang w:val="uk-UA"/>
        </w:rPr>
        <w:t xml:space="preserve">Цілісність та стійкість онтогенезу (онтогенетичні диференціювання, епігенетичні кризи, </w:t>
      </w:r>
      <w:proofErr w:type="spellStart"/>
      <w:r w:rsidRPr="00352C53">
        <w:rPr>
          <w:lang w:val="uk-UA"/>
        </w:rPr>
        <w:t>морфогенетичні</w:t>
      </w:r>
      <w:proofErr w:type="spellEnd"/>
      <w:r w:rsidRPr="00352C53">
        <w:rPr>
          <w:lang w:val="uk-UA"/>
        </w:rPr>
        <w:t xml:space="preserve"> та </w:t>
      </w:r>
      <w:proofErr w:type="spellStart"/>
      <w:r w:rsidRPr="00352C53">
        <w:rPr>
          <w:lang w:val="uk-UA"/>
        </w:rPr>
        <w:t>ергонтичні</w:t>
      </w:r>
      <w:proofErr w:type="spellEnd"/>
      <w:r w:rsidRPr="00352C53">
        <w:rPr>
          <w:lang w:val="uk-UA"/>
        </w:rPr>
        <w:t xml:space="preserve"> кореляції, топографічні, динамічні та біологічні координації).</w:t>
      </w:r>
    </w:p>
    <w:p w:rsidR="00352C53" w:rsidRPr="00352C53" w:rsidRDefault="00352C53" w:rsidP="00352C53">
      <w:pPr>
        <w:pStyle w:val="2"/>
        <w:numPr>
          <w:ilvl w:val="5"/>
          <w:numId w:val="1"/>
        </w:numPr>
        <w:shd w:val="clear" w:color="auto" w:fill="auto"/>
        <w:tabs>
          <w:tab w:val="left" w:pos="422"/>
        </w:tabs>
        <w:spacing w:before="0" w:after="0"/>
        <w:ind w:left="540"/>
        <w:rPr>
          <w:lang w:val="uk-UA"/>
        </w:rPr>
      </w:pPr>
      <w:r w:rsidRPr="00352C53">
        <w:rPr>
          <w:lang w:val="uk-UA"/>
        </w:rPr>
        <w:t xml:space="preserve">Поняття </w:t>
      </w:r>
      <w:proofErr w:type="spellStart"/>
      <w:r w:rsidRPr="00352C53">
        <w:rPr>
          <w:lang w:val="uk-UA"/>
        </w:rPr>
        <w:t>ембріонізації</w:t>
      </w:r>
      <w:proofErr w:type="spellEnd"/>
      <w:r w:rsidRPr="00352C53">
        <w:rPr>
          <w:lang w:val="uk-UA"/>
        </w:rPr>
        <w:t xml:space="preserve"> та неотенії, </w:t>
      </w:r>
      <w:proofErr w:type="spellStart"/>
      <w:r w:rsidRPr="00352C53">
        <w:rPr>
          <w:lang w:val="uk-UA"/>
        </w:rPr>
        <w:t>феталізації</w:t>
      </w:r>
      <w:proofErr w:type="spellEnd"/>
      <w:r w:rsidRPr="00352C53">
        <w:rPr>
          <w:lang w:val="uk-UA"/>
        </w:rPr>
        <w:t xml:space="preserve"> та </w:t>
      </w:r>
      <w:proofErr w:type="spellStart"/>
      <w:r w:rsidRPr="00352C53">
        <w:rPr>
          <w:lang w:val="uk-UA"/>
        </w:rPr>
        <w:t>адультизації</w:t>
      </w:r>
      <w:proofErr w:type="spellEnd"/>
      <w:r w:rsidRPr="00352C53">
        <w:rPr>
          <w:lang w:val="uk-UA"/>
        </w:rPr>
        <w:t>.</w:t>
      </w:r>
    </w:p>
    <w:p w:rsidR="00352C53" w:rsidRPr="00352C53" w:rsidRDefault="00352C53" w:rsidP="00352C53">
      <w:pPr>
        <w:pStyle w:val="2"/>
        <w:numPr>
          <w:ilvl w:val="5"/>
          <w:numId w:val="1"/>
        </w:numPr>
        <w:shd w:val="clear" w:color="auto" w:fill="auto"/>
        <w:tabs>
          <w:tab w:val="left" w:pos="429"/>
        </w:tabs>
        <w:spacing w:before="0" w:after="0"/>
        <w:ind w:left="540"/>
        <w:rPr>
          <w:lang w:val="uk-UA"/>
        </w:rPr>
      </w:pPr>
      <w:r w:rsidRPr="00352C53">
        <w:rPr>
          <w:lang w:val="uk-UA"/>
        </w:rPr>
        <w:t xml:space="preserve">Каналізація онтогенезу, </w:t>
      </w:r>
      <w:proofErr w:type="spellStart"/>
      <w:r w:rsidRPr="00352C53">
        <w:rPr>
          <w:lang w:val="uk-UA"/>
        </w:rPr>
        <w:t>каналізуючій</w:t>
      </w:r>
      <w:proofErr w:type="spellEnd"/>
      <w:r w:rsidRPr="00352C53">
        <w:rPr>
          <w:lang w:val="uk-UA"/>
        </w:rPr>
        <w:t xml:space="preserve"> добір.</w:t>
      </w:r>
    </w:p>
    <w:p w:rsidR="00352C53" w:rsidRPr="00352C53" w:rsidRDefault="00352C53" w:rsidP="00352C53">
      <w:pPr>
        <w:pStyle w:val="2"/>
        <w:numPr>
          <w:ilvl w:val="5"/>
          <w:numId w:val="1"/>
        </w:numPr>
        <w:shd w:val="clear" w:color="auto" w:fill="auto"/>
        <w:tabs>
          <w:tab w:val="left" w:pos="429"/>
        </w:tabs>
        <w:spacing w:before="0" w:after="0"/>
        <w:ind w:left="540"/>
        <w:rPr>
          <w:lang w:val="uk-UA"/>
        </w:rPr>
      </w:pPr>
      <w:r w:rsidRPr="00352C53">
        <w:rPr>
          <w:lang w:val="uk-UA"/>
        </w:rPr>
        <w:t xml:space="preserve">Анаболія, </w:t>
      </w:r>
      <w:proofErr w:type="spellStart"/>
      <w:r w:rsidRPr="00352C53">
        <w:rPr>
          <w:lang w:val="uk-UA"/>
        </w:rPr>
        <w:t>девіація</w:t>
      </w:r>
      <w:proofErr w:type="spellEnd"/>
      <w:r w:rsidRPr="00352C53">
        <w:rPr>
          <w:lang w:val="uk-UA"/>
        </w:rPr>
        <w:t xml:space="preserve">, </w:t>
      </w:r>
      <w:proofErr w:type="spellStart"/>
      <w:r w:rsidRPr="00352C53">
        <w:rPr>
          <w:lang w:val="uk-UA"/>
        </w:rPr>
        <w:t>архолаксис</w:t>
      </w:r>
      <w:proofErr w:type="spellEnd"/>
      <w:r w:rsidRPr="00352C53">
        <w:rPr>
          <w:lang w:val="uk-UA"/>
        </w:rPr>
        <w:t>.</w:t>
      </w:r>
    </w:p>
    <w:p w:rsidR="00352C53" w:rsidRPr="00352C53" w:rsidRDefault="00352C53" w:rsidP="00352C53">
      <w:pPr>
        <w:pStyle w:val="2"/>
        <w:numPr>
          <w:ilvl w:val="5"/>
          <w:numId w:val="1"/>
        </w:numPr>
        <w:shd w:val="clear" w:color="auto" w:fill="auto"/>
        <w:tabs>
          <w:tab w:val="left" w:pos="429"/>
        </w:tabs>
        <w:spacing w:before="0" w:after="0"/>
        <w:ind w:left="540"/>
        <w:rPr>
          <w:lang w:val="uk-UA"/>
        </w:rPr>
      </w:pPr>
      <w:r w:rsidRPr="00352C53">
        <w:rPr>
          <w:lang w:val="uk-UA"/>
        </w:rPr>
        <w:t>Біогенетичний закон та закон схожості зародків.</w:t>
      </w:r>
    </w:p>
    <w:p w:rsidR="00352C53" w:rsidRPr="00352C53" w:rsidRDefault="00352C53" w:rsidP="00352C53">
      <w:pPr>
        <w:pStyle w:val="2"/>
        <w:numPr>
          <w:ilvl w:val="5"/>
          <w:numId w:val="1"/>
        </w:numPr>
        <w:shd w:val="clear" w:color="auto" w:fill="auto"/>
        <w:tabs>
          <w:tab w:val="left" w:pos="429"/>
        </w:tabs>
        <w:spacing w:before="0" w:after="0"/>
        <w:ind w:left="540"/>
        <w:rPr>
          <w:lang w:val="uk-UA"/>
        </w:rPr>
      </w:pPr>
      <w:r w:rsidRPr="00352C53">
        <w:rPr>
          <w:lang w:val="uk-UA"/>
        </w:rPr>
        <w:t>Форми філогенезу.</w:t>
      </w:r>
    </w:p>
    <w:p w:rsidR="00352C53" w:rsidRPr="00352C53" w:rsidRDefault="00352C53" w:rsidP="00352C53">
      <w:pPr>
        <w:pStyle w:val="2"/>
        <w:numPr>
          <w:ilvl w:val="5"/>
          <w:numId w:val="1"/>
        </w:numPr>
        <w:shd w:val="clear" w:color="auto" w:fill="auto"/>
        <w:tabs>
          <w:tab w:val="left" w:pos="407"/>
        </w:tabs>
        <w:spacing w:before="0" w:after="0"/>
        <w:ind w:left="540"/>
        <w:rPr>
          <w:lang w:val="uk-UA"/>
        </w:rPr>
      </w:pPr>
      <w:r w:rsidRPr="00352C53">
        <w:rPr>
          <w:lang w:val="uk-UA"/>
        </w:rPr>
        <w:t>Напрямки еволюції.</w:t>
      </w:r>
    </w:p>
    <w:p w:rsidR="00352C53" w:rsidRPr="00352C53" w:rsidRDefault="00352C53" w:rsidP="00352C53">
      <w:pPr>
        <w:pStyle w:val="2"/>
        <w:numPr>
          <w:ilvl w:val="5"/>
          <w:numId w:val="1"/>
        </w:numPr>
        <w:shd w:val="clear" w:color="auto" w:fill="auto"/>
        <w:tabs>
          <w:tab w:val="left" w:pos="407"/>
        </w:tabs>
        <w:spacing w:before="0" w:after="0"/>
        <w:ind w:left="540"/>
        <w:rPr>
          <w:lang w:val="uk-UA"/>
        </w:rPr>
      </w:pPr>
      <w:r w:rsidRPr="00352C53">
        <w:rPr>
          <w:lang w:val="uk-UA"/>
        </w:rPr>
        <w:t>Темпи еволюції груп.</w:t>
      </w:r>
    </w:p>
    <w:p w:rsidR="00352C53" w:rsidRPr="00352C53" w:rsidRDefault="00352C53" w:rsidP="00352C53">
      <w:pPr>
        <w:pStyle w:val="2"/>
        <w:numPr>
          <w:ilvl w:val="5"/>
          <w:numId w:val="1"/>
        </w:numPr>
        <w:shd w:val="clear" w:color="auto" w:fill="auto"/>
        <w:tabs>
          <w:tab w:val="left" w:pos="407"/>
        </w:tabs>
        <w:spacing w:before="0" w:after="0"/>
        <w:ind w:left="540"/>
        <w:rPr>
          <w:lang w:val="uk-UA"/>
        </w:rPr>
      </w:pPr>
      <w:r w:rsidRPr="00352C53">
        <w:rPr>
          <w:lang w:val="uk-UA"/>
        </w:rPr>
        <w:t>Причини вимирання та філогенетичні релікти.</w:t>
      </w:r>
    </w:p>
    <w:p w:rsidR="00352C53" w:rsidRPr="00963CE6" w:rsidRDefault="00352C53" w:rsidP="00963CE6">
      <w:pPr>
        <w:pStyle w:val="2"/>
        <w:numPr>
          <w:ilvl w:val="5"/>
          <w:numId w:val="1"/>
        </w:numPr>
        <w:shd w:val="clear" w:color="auto" w:fill="auto"/>
        <w:tabs>
          <w:tab w:val="left" w:pos="407"/>
        </w:tabs>
        <w:spacing w:before="0" w:after="0"/>
        <w:ind w:left="540"/>
        <w:rPr>
          <w:rStyle w:val="40"/>
          <w:sz w:val="22"/>
          <w:szCs w:val="22"/>
          <w:lang w:val="uk-UA"/>
        </w:rPr>
      </w:pPr>
      <w:bookmarkStart w:id="1" w:name="bookmark3"/>
      <w:r w:rsidRPr="00352C53">
        <w:rPr>
          <w:lang w:val="uk-UA"/>
        </w:rPr>
        <w:t>Правила еволюції груп.</w:t>
      </w:r>
      <w:bookmarkEnd w:id="1"/>
    </w:p>
    <w:p w:rsidR="00352C53" w:rsidRPr="00352C53" w:rsidRDefault="00352C53" w:rsidP="00352C53">
      <w:pPr>
        <w:spacing w:line="200" w:lineRule="exact"/>
        <w:ind w:left="3000"/>
        <w:rPr>
          <w:rStyle w:val="40"/>
          <w:rFonts w:eastAsia="Arial Unicode MS"/>
          <w:lang w:val="uk-UA"/>
        </w:rPr>
      </w:pPr>
    </w:p>
    <w:p w:rsidR="00352C53" w:rsidRPr="00352C53" w:rsidRDefault="00352C53" w:rsidP="00352C53">
      <w:pPr>
        <w:spacing w:line="200" w:lineRule="exact"/>
        <w:ind w:left="3000"/>
        <w:rPr>
          <w:rStyle w:val="40"/>
          <w:rFonts w:eastAsia="Arial Unicode MS"/>
          <w:lang w:val="uk-UA"/>
        </w:rPr>
      </w:pPr>
    </w:p>
    <w:p w:rsidR="00352C53" w:rsidRPr="00352C53" w:rsidRDefault="00352C53" w:rsidP="00352C53">
      <w:pPr>
        <w:spacing w:line="220" w:lineRule="exact"/>
        <w:ind w:left="40"/>
        <w:jc w:val="center"/>
        <w:rPr>
          <w:rStyle w:val="40"/>
          <w:rFonts w:eastAsia="Arial Unicode MS"/>
          <w:sz w:val="22"/>
          <w:szCs w:val="22"/>
          <w:lang w:val="uk-UA"/>
        </w:rPr>
      </w:pPr>
      <w:r w:rsidRPr="00352C53">
        <w:rPr>
          <w:rStyle w:val="40"/>
          <w:rFonts w:eastAsia="Arial Unicode MS"/>
          <w:sz w:val="22"/>
          <w:szCs w:val="22"/>
          <w:lang w:val="uk-UA"/>
        </w:rPr>
        <w:t>Завдання 1.</w:t>
      </w:r>
    </w:p>
    <w:p w:rsidR="00352C53" w:rsidRPr="00352C53" w:rsidRDefault="00352C53" w:rsidP="00352C53">
      <w:pPr>
        <w:spacing w:line="220" w:lineRule="exact"/>
        <w:ind w:left="40"/>
        <w:jc w:val="both"/>
        <w:rPr>
          <w:rStyle w:val="40"/>
          <w:rFonts w:eastAsia="Arial Unicode MS"/>
          <w:sz w:val="22"/>
          <w:szCs w:val="22"/>
          <w:lang w:val="uk-UA"/>
        </w:rPr>
      </w:pPr>
      <w:r w:rsidRPr="00352C53">
        <w:rPr>
          <w:rStyle w:val="40"/>
          <w:rFonts w:eastAsia="Arial Unicode MS"/>
          <w:sz w:val="22"/>
          <w:szCs w:val="22"/>
          <w:lang w:val="uk-UA"/>
        </w:rPr>
        <w:t>Заповнити таблицю «Типи перетворень в онтогенезі»</w:t>
      </w:r>
    </w:p>
    <w:tbl>
      <w:tblPr>
        <w:tblStyle w:val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9"/>
        <w:gridCol w:w="3605"/>
      </w:tblGrid>
      <w:tr w:rsidR="00352C53" w:rsidRPr="00352C53" w:rsidTr="00963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</w:tcPr>
          <w:p w:rsidR="00352C53" w:rsidRPr="00352C53" w:rsidRDefault="00352C53" w:rsidP="00193FD0">
            <w:pPr>
              <w:spacing w:after="296"/>
              <w:ind w:left="40"/>
              <w:jc w:val="both"/>
              <w:rPr>
                <w:rStyle w:val="40"/>
                <w:rFonts w:eastAsia="Arial Unicode MS"/>
                <w:sz w:val="22"/>
                <w:szCs w:val="22"/>
                <w:lang w:val="uk-UA"/>
              </w:rPr>
            </w:pPr>
            <w:r w:rsidRPr="00352C53">
              <w:rPr>
                <w:rStyle w:val="40"/>
                <w:rFonts w:eastAsia="Arial Unicode MS"/>
                <w:sz w:val="22"/>
                <w:szCs w:val="22"/>
                <w:lang w:val="uk-UA"/>
              </w:rPr>
              <w:t>Приклади онтогенетичних перетворень</w:t>
            </w:r>
          </w:p>
        </w:tc>
        <w:tc>
          <w:tcPr>
            <w:tcW w:w="3605" w:type="dxa"/>
          </w:tcPr>
          <w:p w:rsidR="00352C53" w:rsidRPr="00352C53" w:rsidRDefault="00352C53" w:rsidP="00193FD0">
            <w:pPr>
              <w:pStyle w:val="2"/>
              <w:shd w:val="clear" w:color="auto" w:fill="auto"/>
              <w:spacing w:before="0" w:after="0" w:line="240" w:lineRule="auto"/>
              <w:ind w:left="10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40"/>
                <w:lang w:val="uk-UA"/>
              </w:rPr>
            </w:pPr>
            <w:r w:rsidRPr="00352C53">
              <w:rPr>
                <w:lang w:val="uk-UA"/>
              </w:rPr>
              <w:t>Назва явища</w:t>
            </w:r>
          </w:p>
        </w:tc>
      </w:tr>
      <w:tr w:rsidR="00352C53" w:rsidRPr="00352C53" w:rsidTr="0096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</w:tcPr>
          <w:p w:rsidR="00352C53" w:rsidRPr="00352C53" w:rsidRDefault="00352C53" w:rsidP="00352C53">
            <w:pPr>
              <w:numPr>
                <w:ilvl w:val="6"/>
                <w:numId w:val="1"/>
              </w:numPr>
              <w:shd w:val="clear" w:color="auto" w:fill="FFFFFF"/>
              <w:tabs>
                <w:tab w:val="left" w:pos="213"/>
              </w:tabs>
              <w:ind w:left="40"/>
              <w:rPr>
                <w:lang w:val="uk-UA"/>
              </w:rPr>
            </w:pPr>
            <w:r>
              <w:rPr>
                <w:rStyle w:val="411pt"/>
                <w:rFonts w:eastAsia="Arial Unicode MS"/>
                <w:lang w:val="uk-UA"/>
              </w:rPr>
              <w:t xml:space="preserve"> </w:t>
            </w:r>
            <w:r w:rsidRPr="00352C53">
              <w:rPr>
                <w:rStyle w:val="411pt"/>
                <w:rFonts w:eastAsia="Arial Unicode MS"/>
                <w:lang w:val="uk-UA"/>
              </w:rPr>
              <w:t>Виникнення</w:t>
            </w:r>
            <w:r w:rsidRPr="00352C53">
              <w:rPr>
                <w:rStyle w:val="40"/>
                <w:rFonts w:eastAsia="Arial Unicode MS"/>
                <w:sz w:val="22"/>
                <w:szCs w:val="22"/>
                <w:lang w:val="uk-UA"/>
              </w:rPr>
              <w:t xml:space="preserve"> сучасного однопалого коня з п'ятипало</w:t>
            </w:r>
            <w:r>
              <w:rPr>
                <w:rStyle w:val="40"/>
                <w:rFonts w:eastAsia="Arial Unicode MS"/>
                <w:sz w:val="22"/>
                <w:szCs w:val="22"/>
                <w:lang w:val="uk-UA"/>
              </w:rPr>
              <w:t>г</w:t>
            </w:r>
            <w:r w:rsidRPr="00352C53">
              <w:rPr>
                <w:rStyle w:val="40"/>
                <w:rFonts w:eastAsia="Arial Unicode MS"/>
                <w:sz w:val="22"/>
                <w:szCs w:val="22"/>
                <w:lang w:val="uk-UA"/>
              </w:rPr>
              <w:t xml:space="preserve">о </w:t>
            </w:r>
            <w:r w:rsidRPr="00352C53">
              <w:rPr>
                <w:rStyle w:val="411pt"/>
                <w:rFonts w:eastAsia="Arial Unicode MS"/>
                <w:lang w:val="uk-UA"/>
              </w:rPr>
              <w:t>предка</w:t>
            </w:r>
          </w:p>
        </w:tc>
        <w:tc>
          <w:tcPr>
            <w:tcW w:w="3605" w:type="dxa"/>
          </w:tcPr>
          <w:p w:rsidR="00352C53" w:rsidRPr="00352C53" w:rsidRDefault="00352C53" w:rsidP="00193FD0">
            <w:pPr>
              <w:pStyle w:val="2"/>
              <w:shd w:val="clear" w:color="auto" w:fill="auto"/>
              <w:spacing w:before="0" w:after="0" w:line="240" w:lineRule="auto"/>
              <w:ind w:left="10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</w:tc>
      </w:tr>
      <w:tr w:rsidR="00352C53" w:rsidRPr="00352C53" w:rsidTr="00963CE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</w:tcPr>
          <w:p w:rsidR="00352C53" w:rsidRPr="00352C53" w:rsidRDefault="00352C53" w:rsidP="00352C53">
            <w:pPr>
              <w:pStyle w:val="2"/>
              <w:numPr>
                <w:ilvl w:val="6"/>
                <w:numId w:val="1"/>
              </w:numPr>
              <w:tabs>
                <w:tab w:val="left" w:pos="242"/>
              </w:tabs>
              <w:spacing w:after="0" w:line="240" w:lineRule="auto"/>
              <w:ind w:left="40" w:firstLine="0"/>
              <w:jc w:val="left"/>
              <w:rPr>
                <w:lang w:val="uk-UA"/>
              </w:rPr>
            </w:pPr>
            <w:r w:rsidRPr="00352C53">
              <w:rPr>
                <w:lang w:val="uk-UA"/>
              </w:rPr>
              <w:t>Відкладання птахами яєць, багатих жовтком</w:t>
            </w:r>
          </w:p>
        </w:tc>
        <w:tc>
          <w:tcPr>
            <w:tcW w:w="3605" w:type="dxa"/>
          </w:tcPr>
          <w:p w:rsidR="00352C53" w:rsidRPr="00352C53" w:rsidRDefault="00352C53" w:rsidP="00193FD0">
            <w:pPr>
              <w:pStyle w:val="2"/>
              <w:shd w:val="clear" w:color="auto" w:fill="auto"/>
              <w:spacing w:before="0" w:after="0" w:line="240" w:lineRule="auto"/>
              <w:ind w:left="10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</w:tc>
      </w:tr>
      <w:tr w:rsidR="00352C53" w:rsidRPr="00352C53" w:rsidTr="0096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</w:tcPr>
          <w:p w:rsidR="00352C53" w:rsidRPr="00352C53" w:rsidRDefault="00352C53" w:rsidP="00352C53">
            <w:pPr>
              <w:pStyle w:val="2"/>
              <w:numPr>
                <w:ilvl w:val="6"/>
                <w:numId w:val="1"/>
              </w:numPr>
              <w:tabs>
                <w:tab w:val="left" w:pos="249"/>
              </w:tabs>
              <w:spacing w:after="0" w:line="240" w:lineRule="auto"/>
              <w:ind w:left="40" w:firstLine="0"/>
              <w:jc w:val="left"/>
              <w:rPr>
                <w:lang w:val="uk-UA"/>
              </w:rPr>
            </w:pPr>
            <w:r w:rsidRPr="00352C53">
              <w:rPr>
                <w:lang w:val="uk-UA"/>
              </w:rPr>
              <w:lastRenderedPageBreak/>
              <w:t>Переважання хрящових елементів у скелеті амфібій</w:t>
            </w:r>
          </w:p>
        </w:tc>
        <w:tc>
          <w:tcPr>
            <w:tcW w:w="3605" w:type="dxa"/>
          </w:tcPr>
          <w:p w:rsidR="00352C53" w:rsidRPr="00352C53" w:rsidRDefault="00352C53" w:rsidP="00193FD0">
            <w:pPr>
              <w:pStyle w:val="2"/>
              <w:shd w:val="clear" w:color="auto" w:fill="auto"/>
              <w:spacing w:before="0" w:after="0" w:line="240" w:lineRule="auto"/>
              <w:ind w:left="10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</w:tc>
      </w:tr>
      <w:tr w:rsidR="00352C53" w:rsidRPr="00352C53" w:rsidTr="00963CE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</w:tcPr>
          <w:p w:rsidR="00352C53" w:rsidRPr="00352C53" w:rsidRDefault="00352C53" w:rsidP="00352C53">
            <w:pPr>
              <w:pStyle w:val="2"/>
              <w:numPr>
                <w:ilvl w:val="6"/>
                <w:numId w:val="1"/>
              </w:numPr>
              <w:tabs>
                <w:tab w:val="left" w:pos="249"/>
              </w:tabs>
              <w:spacing w:after="0" w:line="240" w:lineRule="auto"/>
              <w:ind w:left="40" w:firstLine="0"/>
              <w:jc w:val="left"/>
              <w:rPr>
                <w:lang w:val="uk-UA"/>
              </w:rPr>
            </w:pPr>
            <w:r w:rsidRPr="004F1179">
              <w:rPr>
                <w:lang w:val="uk-UA"/>
              </w:rPr>
              <w:t>Відмінності в розвитку луски акулових риб та пір'їни птахів</w:t>
            </w:r>
          </w:p>
        </w:tc>
        <w:tc>
          <w:tcPr>
            <w:tcW w:w="3605" w:type="dxa"/>
          </w:tcPr>
          <w:p w:rsidR="00352C53" w:rsidRPr="00352C53" w:rsidRDefault="00352C53" w:rsidP="00193FD0">
            <w:pPr>
              <w:pStyle w:val="2"/>
              <w:shd w:val="clear" w:color="auto" w:fill="auto"/>
              <w:spacing w:before="0" w:after="0" w:line="240" w:lineRule="auto"/>
              <w:ind w:left="10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</w:tc>
      </w:tr>
      <w:tr w:rsidR="00352C53" w:rsidRPr="00352C53" w:rsidTr="0096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</w:tcPr>
          <w:p w:rsidR="00352C53" w:rsidRPr="00352C53" w:rsidRDefault="00352C53" w:rsidP="00352C53">
            <w:pPr>
              <w:pStyle w:val="2"/>
              <w:numPr>
                <w:ilvl w:val="6"/>
                <w:numId w:val="1"/>
              </w:numPr>
              <w:tabs>
                <w:tab w:val="left" w:pos="242"/>
              </w:tabs>
              <w:spacing w:after="0" w:line="240" w:lineRule="auto"/>
              <w:ind w:left="40" w:firstLine="0"/>
              <w:jc w:val="left"/>
              <w:rPr>
                <w:lang w:val="uk-UA"/>
              </w:rPr>
            </w:pPr>
            <w:r w:rsidRPr="00352C53">
              <w:rPr>
                <w:lang w:val="uk-UA"/>
              </w:rPr>
              <w:t>Виникнення трав'янистих форм у рослин</w:t>
            </w:r>
          </w:p>
        </w:tc>
        <w:tc>
          <w:tcPr>
            <w:tcW w:w="3605" w:type="dxa"/>
          </w:tcPr>
          <w:p w:rsidR="00352C53" w:rsidRPr="00352C53" w:rsidRDefault="00352C53" w:rsidP="00193FD0">
            <w:pPr>
              <w:pStyle w:val="2"/>
              <w:shd w:val="clear" w:color="auto" w:fill="auto"/>
              <w:spacing w:before="0" w:after="0" w:line="240" w:lineRule="auto"/>
              <w:ind w:left="10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</w:tc>
      </w:tr>
      <w:tr w:rsidR="00352C53" w:rsidRPr="00352C53" w:rsidTr="00963CE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</w:tcPr>
          <w:p w:rsidR="00352C53" w:rsidRPr="00352C53" w:rsidRDefault="00352C53" w:rsidP="00352C53">
            <w:pPr>
              <w:pStyle w:val="2"/>
              <w:numPr>
                <w:ilvl w:val="6"/>
                <w:numId w:val="1"/>
              </w:numPr>
              <w:tabs>
                <w:tab w:val="left" w:pos="242"/>
              </w:tabs>
              <w:spacing w:after="0" w:line="240" w:lineRule="auto"/>
              <w:ind w:left="40" w:firstLine="0"/>
              <w:jc w:val="left"/>
              <w:rPr>
                <w:lang w:val="uk-UA"/>
              </w:rPr>
            </w:pPr>
            <w:r w:rsidRPr="00352C53">
              <w:rPr>
                <w:lang w:val="uk-UA"/>
              </w:rPr>
              <w:t>Живородіння у ссавців.</w:t>
            </w:r>
          </w:p>
        </w:tc>
        <w:tc>
          <w:tcPr>
            <w:tcW w:w="3605" w:type="dxa"/>
          </w:tcPr>
          <w:p w:rsidR="00352C53" w:rsidRPr="00352C53" w:rsidRDefault="00352C53" w:rsidP="00193FD0">
            <w:pPr>
              <w:pStyle w:val="2"/>
              <w:shd w:val="clear" w:color="auto" w:fill="auto"/>
              <w:spacing w:before="0" w:after="0" w:line="240" w:lineRule="auto"/>
              <w:ind w:left="10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</w:tc>
      </w:tr>
      <w:tr w:rsidR="00352C53" w:rsidRPr="00352C53" w:rsidTr="0096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</w:tcPr>
          <w:p w:rsidR="00352C53" w:rsidRPr="00352C53" w:rsidRDefault="00352C53" w:rsidP="00352C53">
            <w:pPr>
              <w:pStyle w:val="2"/>
              <w:numPr>
                <w:ilvl w:val="6"/>
                <w:numId w:val="1"/>
              </w:numPr>
              <w:tabs>
                <w:tab w:val="left" w:pos="242"/>
              </w:tabs>
              <w:spacing w:after="0" w:line="240" w:lineRule="auto"/>
              <w:ind w:left="40" w:firstLine="0"/>
              <w:jc w:val="left"/>
              <w:rPr>
                <w:lang w:val="uk-UA"/>
              </w:rPr>
            </w:pPr>
            <w:r w:rsidRPr="00352C53">
              <w:rPr>
                <w:lang w:val="uk-UA"/>
              </w:rPr>
              <w:t>Збереження зовнішніх зябер у протея.</w:t>
            </w:r>
          </w:p>
        </w:tc>
        <w:tc>
          <w:tcPr>
            <w:tcW w:w="3605" w:type="dxa"/>
          </w:tcPr>
          <w:p w:rsidR="00352C53" w:rsidRPr="00352C53" w:rsidRDefault="00352C53" w:rsidP="00193FD0">
            <w:pPr>
              <w:pStyle w:val="2"/>
              <w:shd w:val="clear" w:color="auto" w:fill="auto"/>
              <w:spacing w:before="0" w:after="0" w:line="240" w:lineRule="auto"/>
              <w:ind w:left="10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</w:tc>
      </w:tr>
      <w:tr w:rsidR="00352C53" w:rsidRPr="00352C53" w:rsidTr="00963CE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</w:tcPr>
          <w:p w:rsidR="00352C53" w:rsidRPr="00352C53" w:rsidRDefault="00352C53" w:rsidP="00352C53">
            <w:pPr>
              <w:pStyle w:val="2"/>
              <w:numPr>
                <w:ilvl w:val="6"/>
                <w:numId w:val="1"/>
              </w:numPr>
              <w:shd w:val="clear" w:color="auto" w:fill="auto"/>
              <w:tabs>
                <w:tab w:val="left" w:pos="242"/>
              </w:tabs>
              <w:spacing w:before="0" w:after="0" w:line="240" w:lineRule="auto"/>
              <w:ind w:left="40" w:firstLine="0"/>
              <w:jc w:val="left"/>
              <w:rPr>
                <w:lang w:val="uk-UA"/>
              </w:rPr>
            </w:pPr>
            <w:r w:rsidRPr="00352C53">
              <w:rPr>
                <w:lang w:val="uk-UA"/>
              </w:rPr>
              <w:t>Виникнення суспільних комах</w:t>
            </w:r>
          </w:p>
        </w:tc>
        <w:tc>
          <w:tcPr>
            <w:tcW w:w="3605" w:type="dxa"/>
          </w:tcPr>
          <w:p w:rsidR="00352C53" w:rsidRPr="00352C53" w:rsidRDefault="00352C53" w:rsidP="00193FD0">
            <w:pPr>
              <w:pStyle w:val="2"/>
              <w:shd w:val="clear" w:color="auto" w:fill="auto"/>
              <w:spacing w:before="0" w:after="0" w:line="240" w:lineRule="auto"/>
              <w:ind w:left="10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</w:tc>
      </w:tr>
    </w:tbl>
    <w:p w:rsidR="00352C53" w:rsidRPr="00352C53" w:rsidRDefault="00352C53" w:rsidP="00352C53">
      <w:pPr>
        <w:pStyle w:val="2"/>
        <w:shd w:val="clear" w:color="auto" w:fill="auto"/>
        <w:spacing w:before="0" w:after="0" w:line="288" w:lineRule="exact"/>
        <w:ind w:left="3000" w:firstLine="0"/>
        <w:jc w:val="left"/>
        <w:rPr>
          <w:lang w:val="uk-UA"/>
        </w:rPr>
      </w:pPr>
    </w:p>
    <w:p w:rsidR="00352C53" w:rsidRPr="00352C53" w:rsidRDefault="00352C53" w:rsidP="00352C53">
      <w:pPr>
        <w:pStyle w:val="2"/>
        <w:shd w:val="clear" w:color="auto" w:fill="auto"/>
        <w:spacing w:before="0" w:after="0" w:line="288" w:lineRule="exact"/>
        <w:ind w:left="3000" w:firstLine="0"/>
        <w:jc w:val="left"/>
        <w:rPr>
          <w:lang w:val="uk-UA"/>
        </w:rPr>
      </w:pPr>
      <w:r w:rsidRPr="00352C53">
        <w:rPr>
          <w:lang w:val="uk-UA"/>
        </w:rPr>
        <w:t>Завдання 2.</w:t>
      </w:r>
    </w:p>
    <w:p w:rsidR="00352C53" w:rsidRDefault="00352C53" w:rsidP="00352C53">
      <w:pPr>
        <w:spacing w:line="288" w:lineRule="exact"/>
        <w:ind w:left="40" w:right="20"/>
        <w:jc w:val="both"/>
        <w:rPr>
          <w:rStyle w:val="40"/>
          <w:rFonts w:eastAsia="Arial Unicode MS"/>
          <w:sz w:val="22"/>
          <w:szCs w:val="22"/>
          <w:lang w:val="uk-UA"/>
        </w:rPr>
      </w:pPr>
      <w:r w:rsidRPr="00352C53">
        <w:rPr>
          <w:rStyle w:val="411pt"/>
          <w:rFonts w:eastAsia="Arial Unicode MS"/>
          <w:lang w:val="uk-UA"/>
        </w:rPr>
        <w:t>Підчас</w:t>
      </w:r>
      <w:r w:rsidRPr="00352C53">
        <w:rPr>
          <w:rStyle w:val="40"/>
          <w:rFonts w:eastAsia="Arial Unicode MS"/>
          <w:sz w:val="22"/>
          <w:szCs w:val="22"/>
          <w:lang w:val="uk-UA"/>
        </w:rPr>
        <w:t xml:space="preserve"> ембріонального розвитку відбувається витрачання енергії й речовини </w:t>
      </w:r>
      <w:r w:rsidRPr="00352C53">
        <w:rPr>
          <w:rStyle w:val="411pt"/>
          <w:rFonts w:eastAsia="Arial Unicode MS"/>
          <w:lang w:val="uk-UA"/>
        </w:rPr>
        <w:t>на</w:t>
      </w:r>
      <w:r w:rsidRPr="00352C53">
        <w:rPr>
          <w:rStyle w:val="40"/>
          <w:rFonts w:eastAsia="Arial Unicode MS"/>
          <w:sz w:val="22"/>
          <w:szCs w:val="22"/>
          <w:lang w:val="uk-UA"/>
        </w:rPr>
        <w:t xml:space="preserve"> формування начебто непотрібних органів, таких як зябра</w:t>
      </w:r>
      <w:r w:rsidRPr="00352C53">
        <w:rPr>
          <w:rStyle w:val="411pt"/>
          <w:rFonts w:eastAsia="Arial Unicode MS"/>
          <w:lang w:val="uk-UA"/>
        </w:rPr>
        <w:t xml:space="preserve"> у</w:t>
      </w:r>
      <w:r w:rsidRPr="00352C53">
        <w:rPr>
          <w:rStyle w:val="40"/>
          <w:rFonts w:eastAsia="Arial Unicode MS"/>
          <w:sz w:val="22"/>
          <w:szCs w:val="22"/>
          <w:lang w:val="uk-UA"/>
        </w:rPr>
        <w:t xml:space="preserve"> зародка ссавців. Поясніть, чому формування цих органів</w:t>
      </w:r>
      <w:r w:rsidRPr="00352C53">
        <w:rPr>
          <w:rStyle w:val="411pt"/>
          <w:rFonts w:eastAsia="Arial Unicode MS"/>
          <w:lang w:val="uk-UA"/>
        </w:rPr>
        <w:t xml:space="preserve"> не</w:t>
      </w:r>
      <w:r w:rsidR="004F1179">
        <w:rPr>
          <w:rStyle w:val="411pt"/>
          <w:rFonts w:eastAsia="Arial Unicode MS"/>
          <w:lang w:val="uk-UA"/>
        </w:rPr>
        <w:t xml:space="preserve"> </w:t>
      </w:r>
      <w:r w:rsidRPr="00352C53">
        <w:rPr>
          <w:rStyle w:val="411pt"/>
          <w:rFonts w:eastAsia="Arial Unicode MS"/>
          <w:lang w:val="uk-UA"/>
        </w:rPr>
        <w:t xml:space="preserve">було усунено природним </w:t>
      </w:r>
      <w:r w:rsidRPr="00352C53">
        <w:rPr>
          <w:rStyle w:val="40"/>
          <w:rFonts w:eastAsia="Arial Unicode MS"/>
          <w:sz w:val="22"/>
          <w:szCs w:val="22"/>
          <w:lang w:val="uk-UA"/>
        </w:rPr>
        <w:t>добором під час еволюції?</w:t>
      </w:r>
    </w:p>
    <w:p w:rsidR="004F1179" w:rsidRPr="00383151" w:rsidRDefault="00545691" w:rsidP="00352C53">
      <w:pPr>
        <w:spacing w:line="288" w:lineRule="exact"/>
        <w:ind w:left="40" w:right="20"/>
        <w:jc w:val="both"/>
        <w:rPr>
          <w:rStyle w:val="40"/>
          <w:rFonts w:eastAsia="Arial Unicode MS"/>
          <w:sz w:val="22"/>
          <w:szCs w:val="22"/>
          <w:lang w:val="uk-UA"/>
        </w:rPr>
      </w:pPr>
      <w:r w:rsidRPr="00383151">
        <w:rPr>
          <w:rStyle w:val="40"/>
          <w:rFonts w:eastAsia="Arial Unicode MS"/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1179" w:rsidRDefault="004F1179" w:rsidP="00352C53">
      <w:pPr>
        <w:spacing w:line="288" w:lineRule="exact"/>
        <w:ind w:left="40" w:right="20"/>
        <w:jc w:val="both"/>
        <w:rPr>
          <w:rStyle w:val="40"/>
          <w:rFonts w:eastAsia="Arial Unicode MS"/>
          <w:sz w:val="22"/>
          <w:szCs w:val="22"/>
          <w:lang w:val="uk-UA"/>
        </w:rPr>
      </w:pPr>
    </w:p>
    <w:p w:rsidR="004F1179" w:rsidRPr="00383151" w:rsidRDefault="004F1179" w:rsidP="00545691">
      <w:pPr>
        <w:spacing w:line="288" w:lineRule="exact"/>
        <w:ind w:right="20"/>
        <w:jc w:val="both"/>
        <w:rPr>
          <w:sz w:val="22"/>
          <w:szCs w:val="22"/>
          <w:lang w:val="uk-UA"/>
        </w:rPr>
      </w:pPr>
    </w:p>
    <w:p w:rsidR="00352C53" w:rsidRPr="00352C53" w:rsidRDefault="00352C53" w:rsidP="00352C53">
      <w:pPr>
        <w:pStyle w:val="2"/>
        <w:shd w:val="clear" w:color="auto" w:fill="auto"/>
        <w:spacing w:before="0" w:after="0" w:line="302" w:lineRule="exact"/>
        <w:ind w:left="3000" w:firstLine="0"/>
        <w:jc w:val="left"/>
        <w:rPr>
          <w:lang w:val="uk-UA"/>
        </w:rPr>
      </w:pPr>
      <w:r w:rsidRPr="00352C53">
        <w:rPr>
          <w:lang w:val="uk-UA"/>
        </w:rPr>
        <w:t>Завдання 3.</w:t>
      </w:r>
    </w:p>
    <w:p w:rsidR="004F1179" w:rsidRPr="00383151" w:rsidRDefault="00352C53" w:rsidP="00545691">
      <w:pPr>
        <w:pStyle w:val="2"/>
        <w:shd w:val="clear" w:color="auto" w:fill="auto"/>
        <w:spacing w:before="0" w:after="0" w:line="302" w:lineRule="exact"/>
        <w:ind w:left="40" w:right="20" w:firstLine="0"/>
        <w:rPr>
          <w:lang w:val="uk-UA"/>
        </w:rPr>
      </w:pPr>
      <w:r w:rsidRPr="00352C53">
        <w:rPr>
          <w:lang w:val="uk-UA"/>
        </w:rPr>
        <w:t>Розгляньте еволюцію кровоносної системи хребетних та відзначте найбільш важливі, на ваш погляд, ароморфози.</w:t>
      </w:r>
    </w:p>
    <w:p w:rsidR="00963CE6" w:rsidRPr="00383151" w:rsidRDefault="00963CE6" w:rsidP="00963CE6">
      <w:pPr>
        <w:spacing w:line="288" w:lineRule="exact"/>
        <w:ind w:left="40" w:right="20"/>
        <w:jc w:val="both"/>
        <w:rPr>
          <w:rStyle w:val="40"/>
          <w:rFonts w:eastAsia="Arial Unicode MS"/>
          <w:sz w:val="22"/>
          <w:szCs w:val="22"/>
          <w:lang w:val="uk-UA"/>
        </w:rPr>
      </w:pPr>
      <w:r w:rsidRPr="00383151">
        <w:rPr>
          <w:rStyle w:val="40"/>
          <w:rFonts w:eastAsia="Arial Unicode MS"/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</w:t>
      </w:r>
      <w:r w:rsidRPr="00383151">
        <w:rPr>
          <w:rStyle w:val="40"/>
          <w:rFonts w:eastAsia="Arial Unicode MS"/>
          <w:sz w:val="22"/>
          <w:szCs w:val="22"/>
          <w:lang w:val="uk-UA"/>
        </w:rPr>
        <w:lastRenderedPageBreak/>
        <w:t>___________________________________________________________________________________________________________________________</w:t>
      </w:r>
    </w:p>
    <w:p w:rsidR="004F1179" w:rsidRDefault="004F1179" w:rsidP="00963CE6">
      <w:pPr>
        <w:pStyle w:val="2"/>
        <w:shd w:val="clear" w:color="auto" w:fill="auto"/>
        <w:spacing w:before="0" w:after="0" w:line="302" w:lineRule="exact"/>
        <w:ind w:right="20" w:firstLine="0"/>
        <w:rPr>
          <w:lang w:val="uk-UA"/>
        </w:rPr>
      </w:pPr>
    </w:p>
    <w:p w:rsidR="004F1179" w:rsidRPr="00352C53" w:rsidRDefault="004F1179" w:rsidP="00352C53">
      <w:pPr>
        <w:pStyle w:val="2"/>
        <w:shd w:val="clear" w:color="auto" w:fill="auto"/>
        <w:spacing w:before="0" w:after="0" w:line="302" w:lineRule="exact"/>
        <w:ind w:left="40" w:right="20" w:firstLine="0"/>
        <w:rPr>
          <w:lang w:val="uk-UA"/>
        </w:rPr>
      </w:pPr>
    </w:p>
    <w:p w:rsidR="00352C53" w:rsidRPr="00352C53" w:rsidRDefault="00352C53" w:rsidP="00352C53">
      <w:pPr>
        <w:pStyle w:val="2"/>
        <w:shd w:val="clear" w:color="auto" w:fill="auto"/>
        <w:spacing w:before="0" w:after="0" w:line="302" w:lineRule="exact"/>
        <w:ind w:firstLine="0"/>
        <w:jc w:val="center"/>
        <w:rPr>
          <w:lang w:val="uk-UA"/>
        </w:rPr>
      </w:pPr>
      <w:r w:rsidRPr="00352C53">
        <w:rPr>
          <w:lang w:val="uk-UA"/>
        </w:rPr>
        <w:t>Завдання 4</w:t>
      </w:r>
    </w:p>
    <w:p w:rsidR="00352C53" w:rsidRPr="00352C53" w:rsidRDefault="00352C53" w:rsidP="00352C53">
      <w:pPr>
        <w:pStyle w:val="2"/>
        <w:shd w:val="clear" w:color="auto" w:fill="auto"/>
        <w:tabs>
          <w:tab w:val="left" w:pos="6804"/>
        </w:tabs>
        <w:spacing w:before="0" w:after="0" w:line="302" w:lineRule="exact"/>
        <w:ind w:firstLine="0"/>
        <w:rPr>
          <w:lang w:val="uk-UA"/>
        </w:rPr>
      </w:pPr>
      <w:r w:rsidRPr="00352C53">
        <w:rPr>
          <w:lang w:val="uk-UA"/>
        </w:rPr>
        <w:t>Заповніть таблицю «Способи філогенетичних перетворень організмів».</w:t>
      </w:r>
    </w:p>
    <w:tbl>
      <w:tblPr>
        <w:tblStyle w:val="2-3"/>
        <w:tblW w:w="0" w:type="auto"/>
        <w:tblLook w:val="04A0" w:firstRow="1" w:lastRow="0" w:firstColumn="1" w:lastColumn="0" w:noHBand="0" w:noVBand="1"/>
      </w:tblPr>
      <w:tblGrid>
        <w:gridCol w:w="2943"/>
        <w:gridCol w:w="4361"/>
      </w:tblGrid>
      <w:tr w:rsidR="00352C53" w:rsidRPr="00963CE6" w:rsidTr="00963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</w:tcPr>
          <w:p w:rsidR="00352C53" w:rsidRPr="00963CE6" w:rsidRDefault="00352C53" w:rsidP="00193FD0">
            <w:pPr>
              <w:pStyle w:val="2"/>
              <w:shd w:val="clear" w:color="auto" w:fill="auto"/>
              <w:tabs>
                <w:tab w:val="left" w:pos="6804"/>
              </w:tabs>
              <w:spacing w:before="0" w:after="0" w:line="302" w:lineRule="exact"/>
              <w:ind w:firstLine="0"/>
              <w:rPr>
                <w:b w:val="0"/>
                <w:lang w:val="uk-UA"/>
              </w:rPr>
            </w:pPr>
          </w:p>
        </w:tc>
        <w:tc>
          <w:tcPr>
            <w:tcW w:w="4361" w:type="dxa"/>
          </w:tcPr>
          <w:p w:rsidR="00352C53" w:rsidRPr="00963CE6" w:rsidRDefault="00352C53" w:rsidP="00193FD0">
            <w:pPr>
              <w:pStyle w:val="2"/>
              <w:shd w:val="clear" w:color="auto" w:fill="auto"/>
              <w:tabs>
                <w:tab w:val="left" w:pos="6804"/>
              </w:tabs>
              <w:spacing w:before="0" w:after="0" w:line="302" w:lineRule="exact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uk-UA"/>
              </w:rPr>
            </w:pPr>
          </w:p>
        </w:tc>
      </w:tr>
      <w:tr w:rsidR="00352C53" w:rsidRPr="00963CE6" w:rsidTr="0096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52C53" w:rsidRPr="00963CE6" w:rsidRDefault="00352C53" w:rsidP="00963CE6">
            <w:pPr>
              <w:pStyle w:val="2"/>
              <w:tabs>
                <w:tab w:val="left" w:pos="233"/>
              </w:tabs>
              <w:spacing w:before="0" w:after="0" w:line="240" w:lineRule="auto"/>
              <w:ind w:left="141" w:firstLine="0"/>
              <w:rPr>
                <w:b w:val="0"/>
                <w:lang w:val="uk-UA"/>
              </w:rPr>
            </w:pPr>
            <w:r w:rsidRPr="00963CE6">
              <w:rPr>
                <w:b w:val="0"/>
                <w:lang w:val="uk-UA"/>
              </w:rPr>
              <w:t>Редукція зубів у мурахоїда</w:t>
            </w:r>
          </w:p>
        </w:tc>
        <w:tc>
          <w:tcPr>
            <w:tcW w:w="4361" w:type="dxa"/>
          </w:tcPr>
          <w:p w:rsidR="00352C53" w:rsidRPr="00963CE6" w:rsidRDefault="00352C53" w:rsidP="00193FD0">
            <w:pPr>
              <w:pStyle w:val="2"/>
              <w:shd w:val="clear" w:color="auto" w:fill="auto"/>
              <w:tabs>
                <w:tab w:val="left" w:pos="6804"/>
              </w:tabs>
              <w:spacing w:before="0" w:after="0" w:line="302" w:lineRule="exac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</w:tc>
      </w:tr>
      <w:tr w:rsidR="00352C53" w:rsidRPr="00963CE6" w:rsidTr="00963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52C53" w:rsidRPr="00963CE6" w:rsidRDefault="00352C53" w:rsidP="00963CE6">
            <w:pPr>
              <w:pStyle w:val="2"/>
              <w:tabs>
                <w:tab w:val="left" w:pos="233"/>
              </w:tabs>
              <w:spacing w:before="0" w:after="0" w:line="240" w:lineRule="auto"/>
              <w:ind w:left="141" w:firstLine="0"/>
              <w:rPr>
                <w:b w:val="0"/>
                <w:lang w:val="uk-UA"/>
              </w:rPr>
            </w:pPr>
            <w:r w:rsidRPr="00963CE6">
              <w:rPr>
                <w:b w:val="0"/>
                <w:lang w:val="uk-UA"/>
              </w:rPr>
              <w:t>Поява дводишних риб</w:t>
            </w:r>
          </w:p>
        </w:tc>
        <w:tc>
          <w:tcPr>
            <w:tcW w:w="4361" w:type="dxa"/>
          </w:tcPr>
          <w:p w:rsidR="00352C53" w:rsidRPr="00963CE6" w:rsidRDefault="00352C53" w:rsidP="00193FD0">
            <w:pPr>
              <w:pStyle w:val="2"/>
              <w:shd w:val="clear" w:color="auto" w:fill="auto"/>
              <w:tabs>
                <w:tab w:val="left" w:pos="6804"/>
              </w:tabs>
              <w:spacing w:before="0" w:after="0" w:line="302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</w:tc>
      </w:tr>
      <w:tr w:rsidR="00352C53" w:rsidRPr="00963CE6" w:rsidTr="0096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52C53" w:rsidRPr="00963CE6" w:rsidRDefault="00352C53" w:rsidP="00963CE6">
            <w:pPr>
              <w:pStyle w:val="2"/>
              <w:tabs>
                <w:tab w:val="left" w:pos="233"/>
              </w:tabs>
              <w:spacing w:before="0" w:after="0" w:line="240" w:lineRule="auto"/>
              <w:ind w:left="141" w:firstLine="0"/>
              <w:rPr>
                <w:b w:val="0"/>
                <w:lang w:val="uk-UA"/>
              </w:rPr>
            </w:pPr>
            <w:r w:rsidRPr="00963CE6">
              <w:rPr>
                <w:b w:val="0"/>
                <w:lang w:val="uk-UA"/>
              </w:rPr>
              <w:t xml:space="preserve">Виникнення колоніальної структури у </w:t>
            </w:r>
            <w:proofErr w:type="spellStart"/>
            <w:r w:rsidRPr="00963CE6">
              <w:rPr>
                <w:b w:val="0"/>
                <w:lang w:val="uk-UA"/>
              </w:rPr>
              <w:t>вольвокса</w:t>
            </w:r>
            <w:proofErr w:type="spellEnd"/>
          </w:p>
        </w:tc>
        <w:tc>
          <w:tcPr>
            <w:tcW w:w="4361" w:type="dxa"/>
          </w:tcPr>
          <w:p w:rsidR="00352C53" w:rsidRPr="00963CE6" w:rsidRDefault="00352C53" w:rsidP="00193FD0">
            <w:pPr>
              <w:pStyle w:val="2"/>
              <w:shd w:val="clear" w:color="auto" w:fill="auto"/>
              <w:tabs>
                <w:tab w:val="left" w:pos="6804"/>
              </w:tabs>
              <w:spacing w:before="0" w:after="0" w:line="302" w:lineRule="exac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</w:tc>
      </w:tr>
      <w:tr w:rsidR="00352C53" w:rsidRPr="00963CE6" w:rsidTr="00963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52C53" w:rsidRPr="00963CE6" w:rsidRDefault="00352C53" w:rsidP="00963CE6">
            <w:pPr>
              <w:pStyle w:val="2"/>
              <w:tabs>
                <w:tab w:val="left" w:pos="233"/>
                <w:tab w:val="left" w:pos="269"/>
              </w:tabs>
              <w:spacing w:before="0" w:after="0" w:line="240" w:lineRule="auto"/>
              <w:ind w:left="141" w:firstLine="0"/>
              <w:rPr>
                <w:b w:val="0"/>
                <w:lang w:val="uk-UA"/>
              </w:rPr>
            </w:pPr>
            <w:r w:rsidRPr="00963CE6">
              <w:rPr>
                <w:b w:val="0"/>
                <w:lang w:val="uk-UA"/>
              </w:rPr>
              <w:t>Виникнення суспільного способу життя у бджіл</w:t>
            </w:r>
          </w:p>
        </w:tc>
        <w:tc>
          <w:tcPr>
            <w:tcW w:w="4361" w:type="dxa"/>
          </w:tcPr>
          <w:p w:rsidR="00352C53" w:rsidRPr="00963CE6" w:rsidRDefault="00352C53" w:rsidP="00193FD0">
            <w:pPr>
              <w:pStyle w:val="2"/>
              <w:shd w:val="clear" w:color="auto" w:fill="auto"/>
              <w:tabs>
                <w:tab w:val="left" w:pos="6804"/>
              </w:tabs>
              <w:spacing w:before="0" w:after="0" w:line="302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</w:tc>
      </w:tr>
      <w:tr w:rsidR="00352C53" w:rsidRPr="00963CE6" w:rsidTr="0096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52C53" w:rsidRPr="00963CE6" w:rsidRDefault="00352C53" w:rsidP="00963CE6">
            <w:pPr>
              <w:pStyle w:val="2"/>
              <w:tabs>
                <w:tab w:val="left" w:pos="233"/>
              </w:tabs>
              <w:spacing w:before="0" w:after="0" w:line="240" w:lineRule="auto"/>
              <w:ind w:left="141" w:firstLine="0"/>
              <w:rPr>
                <w:b w:val="0"/>
                <w:lang w:val="uk-UA"/>
              </w:rPr>
            </w:pPr>
            <w:r w:rsidRPr="00963CE6">
              <w:rPr>
                <w:b w:val="0"/>
                <w:lang w:val="uk-UA"/>
              </w:rPr>
              <w:t>Поява пір'я у археоптерикса</w:t>
            </w:r>
          </w:p>
        </w:tc>
        <w:tc>
          <w:tcPr>
            <w:tcW w:w="4361" w:type="dxa"/>
          </w:tcPr>
          <w:p w:rsidR="00352C53" w:rsidRPr="00963CE6" w:rsidRDefault="00352C53" w:rsidP="00193FD0">
            <w:pPr>
              <w:pStyle w:val="2"/>
              <w:shd w:val="clear" w:color="auto" w:fill="auto"/>
              <w:tabs>
                <w:tab w:val="left" w:pos="6804"/>
              </w:tabs>
              <w:spacing w:before="0" w:after="0" w:line="302" w:lineRule="exac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</w:tc>
      </w:tr>
      <w:tr w:rsidR="00352C53" w:rsidRPr="00963CE6" w:rsidTr="00963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52C53" w:rsidRPr="00963CE6" w:rsidRDefault="00352C53" w:rsidP="00963CE6">
            <w:pPr>
              <w:pStyle w:val="2"/>
              <w:tabs>
                <w:tab w:val="left" w:pos="233"/>
                <w:tab w:val="left" w:pos="276"/>
              </w:tabs>
              <w:spacing w:before="0" w:after="0" w:line="240" w:lineRule="auto"/>
              <w:ind w:left="141" w:firstLine="0"/>
              <w:rPr>
                <w:b w:val="0"/>
                <w:lang w:val="uk-UA"/>
              </w:rPr>
            </w:pPr>
            <w:r w:rsidRPr="00963CE6">
              <w:rPr>
                <w:b w:val="0"/>
                <w:lang w:val="uk-UA"/>
              </w:rPr>
              <w:t>Редукція системи травлення у ціп'яка</w:t>
            </w:r>
          </w:p>
        </w:tc>
        <w:tc>
          <w:tcPr>
            <w:tcW w:w="4361" w:type="dxa"/>
          </w:tcPr>
          <w:p w:rsidR="00352C53" w:rsidRPr="00963CE6" w:rsidRDefault="00352C53" w:rsidP="00193FD0">
            <w:pPr>
              <w:pStyle w:val="2"/>
              <w:shd w:val="clear" w:color="auto" w:fill="auto"/>
              <w:tabs>
                <w:tab w:val="left" w:pos="6804"/>
              </w:tabs>
              <w:spacing w:before="0" w:after="0" w:line="302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</w:tc>
      </w:tr>
      <w:tr w:rsidR="00352C53" w:rsidRPr="00963CE6" w:rsidTr="0096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52C53" w:rsidRPr="00963CE6" w:rsidRDefault="00352C53" w:rsidP="00963CE6">
            <w:pPr>
              <w:pStyle w:val="2"/>
              <w:tabs>
                <w:tab w:val="left" w:pos="233"/>
                <w:tab w:val="left" w:pos="262"/>
              </w:tabs>
              <w:spacing w:before="0" w:after="0" w:line="240" w:lineRule="auto"/>
              <w:ind w:left="141" w:firstLine="0"/>
              <w:rPr>
                <w:b w:val="0"/>
                <w:lang w:val="uk-UA"/>
              </w:rPr>
            </w:pPr>
            <w:r w:rsidRPr="00963CE6">
              <w:rPr>
                <w:b w:val="0"/>
                <w:lang w:val="uk-UA"/>
              </w:rPr>
              <w:t>Редукція черепашки у головоногих молюсків</w:t>
            </w:r>
          </w:p>
        </w:tc>
        <w:tc>
          <w:tcPr>
            <w:tcW w:w="4361" w:type="dxa"/>
          </w:tcPr>
          <w:p w:rsidR="00352C53" w:rsidRPr="00963CE6" w:rsidRDefault="00352C53" w:rsidP="00193FD0">
            <w:pPr>
              <w:pStyle w:val="2"/>
              <w:shd w:val="clear" w:color="auto" w:fill="auto"/>
              <w:tabs>
                <w:tab w:val="left" w:pos="6804"/>
              </w:tabs>
              <w:spacing w:before="0" w:after="0" w:line="302" w:lineRule="exac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</w:tc>
      </w:tr>
      <w:tr w:rsidR="00352C53" w:rsidRPr="00963CE6" w:rsidTr="00963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52C53" w:rsidRPr="00963CE6" w:rsidRDefault="00352C53" w:rsidP="00963CE6">
            <w:pPr>
              <w:pStyle w:val="2"/>
              <w:tabs>
                <w:tab w:val="left" w:pos="233"/>
              </w:tabs>
              <w:spacing w:before="0" w:after="0" w:line="240" w:lineRule="auto"/>
              <w:ind w:left="141" w:firstLine="0"/>
              <w:rPr>
                <w:b w:val="0"/>
                <w:lang w:val="uk-UA"/>
              </w:rPr>
            </w:pPr>
            <w:r w:rsidRPr="00963CE6">
              <w:rPr>
                <w:b w:val="0"/>
                <w:lang w:val="uk-UA"/>
              </w:rPr>
              <w:t>Формування складної кутикули у комах</w:t>
            </w:r>
          </w:p>
        </w:tc>
        <w:tc>
          <w:tcPr>
            <w:tcW w:w="4361" w:type="dxa"/>
          </w:tcPr>
          <w:p w:rsidR="00352C53" w:rsidRPr="00963CE6" w:rsidRDefault="00352C53" w:rsidP="00193FD0">
            <w:pPr>
              <w:pStyle w:val="2"/>
              <w:shd w:val="clear" w:color="auto" w:fill="auto"/>
              <w:tabs>
                <w:tab w:val="left" w:pos="6804"/>
              </w:tabs>
              <w:spacing w:before="0" w:after="0" w:line="302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</w:tc>
      </w:tr>
    </w:tbl>
    <w:p w:rsidR="00352C53" w:rsidRDefault="00352C53" w:rsidP="00352C53">
      <w:pPr>
        <w:pStyle w:val="30"/>
        <w:shd w:val="clear" w:color="auto" w:fill="auto"/>
        <w:spacing w:after="254" w:line="250" w:lineRule="exact"/>
        <w:ind w:left="60" w:firstLine="580"/>
        <w:jc w:val="both"/>
        <w:rPr>
          <w:lang w:val="uk-UA"/>
        </w:rPr>
      </w:pPr>
    </w:p>
    <w:p w:rsidR="00545691" w:rsidRPr="00545691" w:rsidRDefault="00545691" w:rsidP="00545691">
      <w:pPr>
        <w:pStyle w:val="30"/>
        <w:shd w:val="clear" w:color="auto" w:fill="auto"/>
        <w:spacing w:after="254" w:line="250" w:lineRule="exact"/>
        <w:ind w:left="60" w:hanging="60"/>
        <w:jc w:val="both"/>
        <w:rPr>
          <w:rFonts w:ascii="Times New Roman" w:hAnsi="Times New Roman" w:cs="Times New Roman"/>
          <w:lang w:val="uk-UA"/>
        </w:rPr>
      </w:pPr>
      <w:r w:rsidRPr="00545691">
        <w:rPr>
          <w:rFonts w:ascii="Times New Roman" w:hAnsi="Times New Roman" w:cs="Times New Roman"/>
          <w:lang w:val="uk-UA"/>
        </w:rPr>
        <w:t>Висновок</w:t>
      </w:r>
      <w:r>
        <w:rPr>
          <w:rFonts w:ascii="Times New Roman" w:hAnsi="Times New Roman" w:cs="Times New Roman"/>
          <w:lang w:val="uk-UA"/>
        </w:rPr>
        <w:t>:</w:t>
      </w:r>
    </w:p>
    <w:p w:rsidR="00545691" w:rsidRPr="00545691" w:rsidRDefault="00545691" w:rsidP="00545691">
      <w:pPr>
        <w:spacing w:line="288" w:lineRule="exact"/>
        <w:ind w:left="40" w:right="20"/>
        <w:jc w:val="both"/>
        <w:rPr>
          <w:rStyle w:val="40"/>
          <w:rFonts w:eastAsia="Arial Unicode MS"/>
          <w:sz w:val="22"/>
          <w:szCs w:val="22"/>
          <w:lang w:val="en-US"/>
        </w:rPr>
      </w:pPr>
      <w:r>
        <w:rPr>
          <w:rStyle w:val="40"/>
          <w:rFonts w:eastAsia="Arial Unicode MS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691" w:rsidRDefault="00545691" w:rsidP="00545691">
      <w:pPr>
        <w:spacing w:line="288" w:lineRule="exact"/>
        <w:ind w:left="40" w:right="20"/>
        <w:jc w:val="both"/>
        <w:rPr>
          <w:rStyle w:val="40"/>
          <w:rFonts w:eastAsia="Arial Unicode MS"/>
          <w:sz w:val="22"/>
          <w:szCs w:val="22"/>
          <w:lang w:val="uk-UA"/>
        </w:rPr>
      </w:pPr>
    </w:p>
    <w:p w:rsidR="00FB1C76" w:rsidRPr="00352C53" w:rsidRDefault="00FB1C76">
      <w:pPr>
        <w:rPr>
          <w:lang w:val="uk-UA"/>
        </w:rPr>
      </w:pPr>
    </w:p>
    <w:sectPr w:rsidR="00FB1C76" w:rsidRPr="00352C53" w:rsidSect="00352C53">
      <w:pgSz w:w="8392" w:h="11907" w:code="11"/>
      <w:pgMar w:top="851" w:right="595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F4A62"/>
    <w:multiLevelType w:val="multilevel"/>
    <w:tmpl w:val="CEE816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C53"/>
    <w:rsid w:val="00352C53"/>
    <w:rsid w:val="00383151"/>
    <w:rsid w:val="004F1179"/>
    <w:rsid w:val="00512D20"/>
    <w:rsid w:val="00545691"/>
    <w:rsid w:val="00963CE6"/>
    <w:rsid w:val="00FB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2C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52C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52C53"/>
    <w:rPr>
      <w:rFonts w:ascii="Courier New" w:eastAsia="Courier New" w:hAnsi="Courier New" w:cs="Courier New"/>
      <w:sz w:val="25"/>
      <w:szCs w:val="25"/>
      <w:shd w:val="clear" w:color="auto" w:fill="FFFFFF"/>
    </w:rPr>
  </w:style>
  <w:style w:type="character" w:customStyle="1" w:styleId="a4">
    <w:name w:val="Основной текст + Курсив"/>
    <w:basedOn w:val="a3"/>
    <w:rsid w:val="00352C5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">
    <w:name w:val="Основной текст (4)_"/>
    <w:basedOn w:val="a0"/>
    <w:rsid w:val="00352C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0">
    <w:name w:val="Основной текст (4)"/>
    <w:basedOn w:val="4"/>
    <w:rsid w:val="00352C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1pt">
    <w:name w:val="Основной текст (4) + 11 pt"/>
    <w:basedOn w:val="4"/>
    <w:rsid w:val="00352C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3"/>
    <w:rsid w:val="00352C53"/>
    <w:pPr>
      <w:shd w:val="clear" w:color="auto" w:fill="FFFFFF"/>
      <w:spacing w:before="240" w:after="240" w:line="295" w:lineRule="exact"/>
      <w:ind w:hanging="5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352C53"/>
    <w:pPr>
      <w:shd w:val="clear" w:color="auto" w:fill="FFFFFF"/>
      <w:spacing w:after="240" w:line="295" w:lineRule="exact"/>
      <w:ind w:hanging="880"/>
    </w:pPr>
    <w:rPr>
      <w:rFonts w:ascii="Courier New" w:eastAsia="Courier New" w:hAnsi="Courier New" w:cs="Courier New"/>
      <w:color w:val="auto"/>
      <w:sz w:val="25"/>
      <w:szCs w:val="25"/>
      <w:lang w:eastAsia="en-US"/>
    </w:rPr>
  </w:style>
  <w:style w:type="table" w:styleId="a5">
    <w:name w:val="Table Grid"/>
    <w:basedOn w:val="a1"/>
    <w:uiPriority w:val="59"/>
    <w:rsid w:val="00352C5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List 2 Accent 5"/>
    <w:basedOn w:val="a1"/>
    <w:uiPriority w:val="66"/>
    <w:rsid w:val="00545691"/>
    <w:pPr>
      <w:spacing w:after="0" w:line="240" w:lineRule="auto"/>
    </w:pPr>
    <w:rPr>
      <w:rFonts w:asciiTheme="majorHAnsi" w:eastAsiaTheme="majorEastAsia" w:hAnsiTheme="majorHAnsi" w:cstheme="majorBidi"/>
      <w:color w:val="32325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Dark List Accent 2"/>
    <w:basedOn w:val="a1"/>
    <w:uiPriority w:val="70"/>
    <w:rsid w:val="005456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325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6">
    <w:name w:val="Colorful Grid Accent 6"/>
    <w:basedOn w:val="a1"/>
    <w:uiPriority w:val="73"/>
    <w:rsid w:val="00963CE6"/>
    <w:pPr>
      <w:spacing w:after="0" w:line="240" w:lineRule="auto"/>
    </w:pPr>
    <w:rPr>
      <w:color w:val="32325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32325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3">
    <w:name w:val="Medium Grid 2 Accent 3"/>
    <w:basedOn w:val="a1"/>
    <w:uiPriority w:val="68"/>
    <w:rsid w:val="00963CE6"/>
    <w:pPr>
      <w:spacing w:after="0" w:line="240" w:lineRule="auto"/>
    </w:pPr>
    <w:rPr>
      <w:rFonts w:asciiTheme="majorHAnsi" w:eastAsiaTheme="majorEastAsia" w:hAnsiTheme="majorHAnsi" w:cstheme="majorBidi"/>
      <w:color w:val="32325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32325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323250" w:themeColor="text1"/>
      </w:rPr>
      <w:tblPr/>
      <w:tcPr>
        <w:tcBorders>
          <w:top w:val="single" w:sz="12" w:space="0" w:color="32325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325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325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2016-09-16T11:29:00Z</dcterms:created>
  <dcterms:modified xsi:type="dcterms:W3CDTF">2017-09-20T06:48:00Z</dcterms:modified>
</cp:coreProperties>
</file>