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EC" w:rsidRDefault="00716EEC" w:rsidP="00716EEC">
      <w:pPr>
        <w:pStyle w:val="11"/>
        <w:spacing w:line="240" w:lineRule="auto"/>
        <w:rPr>
          <w:rFonts w:cs="Times New Roman"/>
          <w:sz w:val="28"/>
          <w:szCs w:val="28"/>
        </w:rPr>
      </w:pPr>
      <w:bookmarkStart w:id="0" w:name="_Toc347958879"/>
      <w:r w:rsidRPr="00716EEC">
        <w:rPr>
          <w:rFonts w:cs="Times New Roman"/>
          <w:sz w:val="28"/>
          <w:szCs w:val="28"/>
        </w:rPr>
        <w:t>Вказівки та завдання</w:t>
      </w:r>
      <w:r>
        <w:rPr>
          <w:rFonts w:cs="Times New Roman"/>
          <w:sz w:val="28"/>
          <w:szCs w:val="28"/>
        </w:rPr>
        <w:t xml:space="preserve"> </w:t>
      </w:r>
      <w:r w:rsidRPr="00716EEC">
        <w:rPr>
          <w:rFonts w:cs="Times New Roman"/>
          <w:sz w:val="28"/>
          <w:szCs w:val="28"/>
        </w:rPr>
        <w:t>щодо самостійної роботи</w:t>
      </w:r>
    </w:p>
    <w:p w:rsidR="00716EEC" w:rsidRPr="00716EEC" w:rsidRDefault="00716EEC" w:rsidP="00716EEC">
      <w:pPr>
        <w:pStyle w:val="11"/>
        <w:spacing w:line="240" w:lineRule="auto"/>
        <w:rPr>
          <w:rFonts w:cs="Times New Roman"/>
          <w:sz w:val="28"/>
          <w:szCs w:val="28"/>
        </w:rPr>
      </w:pPr>
      <w:bookmarkStart w:id="1" w:name="_GoBack"/>
      <w:bookmarkEnd w:id="1"/>
    </w:p>
    <w:p w:rsidR="00716EEC" w:rsidRPr="00716EEC" w:rsidRDefault="00716EEC" w:rsidP="00716EEC">
      <w:pPr>
        <w:pStyle w:val="11"/>
        <w:rPr>
          <w:rFonts w:cs="Times New Roman"/>
          <w:szCs w:val="22"/>
        </w:rPr>
      </w:pPr>
      <w:r w:rsidRPr="00716EEC">
        <w:rPr>
          <w:rFonts w:cs="Times New Roman"/>
          <w:szCs w:val="22"/>
        </w:rPr>
        <w:t>ДІАГНОСТУВАННЯ МОТИВАЦІЙНО-ЦІННІСНОГО КОМПОНЕНТА ВОКАЛЬНОЇ МАЙСТЕРНОСТІ МАЙБУТНЬОГО АКТОРА МУЗИЧНО-ДРАМАТИЧНОГО ТЕАТРУ</w:t>
      </w:r>
      <w:bookmarkEnd w:id="0"/>
    </w:p>
    <w:p w:rsidR="00716EEC" w:rsidRPr="00716EEC" w:rsidRDefault="00716EEC" w:rsidP="00716EEC">
      <w:pPr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 xml:space="preserve">Творча діяльність може бути продуктивною при наявності сил, які спрямовують людину до мети. Мотивація досягнення – один з різновидів мотивації діяльності, пов’язаний з потребою особистості досягати успіху та уникати невдачі. Для діагностування цього виду мотивації існує багато методик, авторами яких є </w:t>
      </w:r>
      <w:proofErr w:type="spellStart"/>
      <w:r w:rsidRPr="00716EEC">
        <w:rPr>
          <w:sz w:val="22"/>
          <w:szCs w:val="22"/>
          <w:lang w:val="uk-UA"/>
        </w:rPr>
        <w:t>Т. Елерс</w:t>
      </w:r>
      <w:proofErr w:type="spellEnd"/>
      <w:r w:rsidRPr="00716EEC">
        <w:rPr>
          <w:sz w:val="22"/>
          <w:szCs w:val="22"/>
          <w:lang w:val="uk-UA"/>
        </w:rPr>
        <w:t xml:space="preserve"> [</w:t>
      </w:r>
      <w:r w:rsidRPr="00716EEC">
        <w:rPr>
          <w:sz w:val="22"/>
          <w:szCs w:val="22"/>
          <w:lang w:val="uk-UA"/>
        </w:rPr>
        <w:fldChar w:fldCharType="begin"/>
      </w:r>
      <w:r w:rsidRPr="00716EEC">
        <w:rPr>
          <w:sz w:val="22"/>
          <w:szCs w:val="22"/>
          <w:lang w:val="uk-UA"/>
        </w:rPr>
        <w:instrText xml:space="preserve"> REF _Ref346985938 \r \h </w:instrText>
      </w:r>
      <w:r w:rsidRPr="00716EEC">
        <w:rPr>
          <w:sz w:val="22"/>
          <w:szCs w:val="22"/>
          <w:lang w:val="uk-UA"/>
        </w:rPr>
      </w:r>
      <w:r w:rsidRPr="00716EEC">
        <w:rPr>
          <w:sz w:val="22"/>
          <w:szCs w:val="22"/>
          <w:lang w:val="uk-UA"/>
        </w:rPr>
        <w:instrText xml:space="preserve"> \* MERGEFORMAT </w:instrText>
      </w:r>
      <w:r w:rsidRPr="00716EEC">
        <w:rPr>
          <w:sz w:val="22"/>
          <w:szCs w:val="22"/>
          <w:lang w:val="uk-UA"/>
        </w:rPr>
        <w:fldChar w:fldCharType="separate"/>
      </w:r>
      <w:r w:rsidRPr="00716EEC">
        <w:rPr>
          <w:sz w:val="22"/>
          <w:szCs w:val="22"/>
          <w:lang w:val="uk-UA"/>
        </w:rPr>
        <w:t>23</w:t>
      </w:r>
      <w:r w:rsidRPr="00716EEC">
        <w:rPr>
          <w:sz w:val="22"/>
          <w:szCs w:val="22"/>
          <w:lang w:val="uk-UA"/>
        </w:rPr>
        <w:fldChar w:fldCharType="end"/>
      </w:r>
      <w:r w:rsidRPr="00716EEC">
        <w:rPr>
          <w:sz w:val="22"/>
          <w:szCs w:val="22"/>
          <w:lang w:val="uk-UA"/>
        </w:rPr>
        <w:t>], А.</w:t>
      </w:r>
      <w:r w:rsidRPr="00716EEC">
        <w:rPr>
          <w:sz w:val="22"/>
          <w:szCs w:val="22"/>
          <w:lang w:val="en-US"/>
        </w:rPr>
        <w:t> </w:t>
      </w:r>
      <w:proofErr w:type="spellStart"/>
      <w:r w:rsidRPr="00716EEC">
        <w:rPr>
          <w:sz w:val="22"/>
          <w:szCs w:val="22"/>
        </w:rPr>
        <w:t>Мехрабіан</w:t>
      </w:r>
      <w:proofErr w:type="spellEnd"/>
      <w:r w:rsidRPr="00716EEC">
        <w:rPr>
          <w:sz w:val="22"/>
          <w:szCs w:val="22"/>
          <w:lang w:val="uk-UA"/>
        </w:rPr>
        <w:t xml:space="preserve"> [</w:t>
      </w:r>
      <w:r w:rsidRPr="00716EEC">
        <w:rPr>
          <w:sz w:val="22"/>
          <w:szCs w:val="22"/>
          <w:lang w:val="uk-UA"/>
        </w:rPr>
        <w:fldChar w:fldCharType="begin"/>
      </w:r>
      <w:r w:rsidRPr="00716EEC">
        <w:rPr>
          <w:sz w:val="22"/>
          <w:szCs w:val="22"/>
          <w:lang w:val="uk-UA"/>
        </w:rPr>
        <w:instrText xml:space="preserve"> REF _Ref347960319 \r \h </w:instrText>
      </w:r>
      <w:r w:rsidRPr="00716EEC">
        <w:rPr>
          <w:sz w:val="22"/>
          <w:szCs w:val="22"/>
          <w:lang w:val="uk-UA"/>
        </w:rPr>
      </w:r>
      <w:r w:rsidRPr="00716EEC">
        <w:rPr>
          <w:sz w:val="22"/>
          <w:szCs w:val="22"/>
          <w:lang w:val="uk-UA"/>
        </w:rPr>
        <w:instrText xml:space="preserve"> \* MERGEFORMAT </w:instrText>
      </w:r>
      <w:r w:rsidRPr="00716EEC">
        <w:rPr>
          <w:sz w:val="22"/>
          <w:szCs w:val="22"/>
          <w:lang w:val="uk-UA"/>
        </w:rPr>
        <w:fldChar w:fldCharType="separate"/>
      </w:r>
      <w:r w:rsidRPr="00716EEC">
        <w:rPr>
          <w:sz w:val="22"/>
          <w:szCs w:val="22"/>
          <w:lang w:val="uk-UA"/>
        </w:rPr>
        <w:t>31</w:t>
      </w:r>
      <w:r w:rsidRPr="00716EEC">
        <w:rPr>
          <w:sz w:val="22"/>
          <w:szCs w:val="22"/>
          <w:lang w:val="uk-UA"/>
        </w:rPr>
        <w:fldChar w:fldCharType="end"/>
      </w:r>
      <w:r w:rsidRPr="00716EEC">
        <w:rPr>
          <w:sz w:val="22"/>
          <w:szCs w:val="22"/>
          <w:lang w:val="uk-UA"/>
        </w:rPr>
        <w:t>], А.</w:t>
      </w:r>
      <w:r w:rsidRPr="00716EEC">
        <w:rPr>
          <w:sz w:val="22"/>
          <w:szCs w:val="22"/>
        </w:rPr>
        <w:t> </w:t>
      </w:r>
      <w:proofErr w:type="spellStart"/>
      <w:r w:rsidRPr="00716EEC">
        <w:rPr>
          <w:sz w:val="22"/>
          <w:szCs w:val="22"/>
        </w:rPr>
        <w:t>Реан</w:t>
      </w:r>
      <w:proofErr w:type="spellEnd"/>
      <w:r w:rsidRPr="00716EEC">
        <w:rPr>
          <w:sz w:val="22"/>
          <w:szCs w:val="22"/>
          <w:lang w:val="uk-UA"/>
        </w:rPr>
        <w:t xml:space="preserve"> [</w:t>
      </w:r>
      <w:r w:rsidRPr="00716EEC">
        <w:rPr>
          <w:sz w:val="22"/>
          <w:szCs w:val="22"/>
          <w:lang w:val="uk-UA"/>
        </w:rPr>
        <w:fldChar w:fldCharType="begin"/>
      </w:r>
      <w:r w:rsidRPr="00716EEC">
        <w:rPr>
          <w:sz w:val="22"/>
          <w:szCs w:val="22"/>
          <w:lang w:val="uk-UA"/>
        </w:rPr>
        <w:instrText xml:space="preserve"> REF _Ref347960342 \r \h </w:instrText>
      </w:r>
      <w:r w:rsidRPr="00716EEC">
        <w:rPr>
          <w:sz w:val="22"/>
          <w:szCs w:val="22"/>
          <w:lang w:val="uk-UA"/>
        </w:rPr>
      </w:r>
      <w:r w:rsidRPr="00716EEC">
        <w:rPr>
          <w:sz w:val="22"/>
          <w:szCs w:val="22"/>
          <w:lang w:val="uk-UA"/>
        </w:rPr>
        <w:instrText xml:space="preserve"> \* MERGEFORMAT </w:instrText>
      </w:r>
      <w:r w:rsidRPr="00716EEC">
        <w:rPr>
          <w:sz w:val="22"/>
          <w:szCs w:val="22"/>
          <w:lang w:val="uk-UA"/>
        </w:rPr>
        <w:fldChar w:fldCharType="separate"/>
      </w:r>
      <w:r w:rsidRPr="00716EEC">
        <w:rPr>
          <w:sz w:val="22"/>
          <w:szCs w:val="22"/>
          <w:lang w:val="uk-UA"/>
        </w:rPr>
        <w:t>5</w:t>
      </w:r>
      <w:r w:rsidRPr="00716EEC">
        <w:rPr>
          <w:sz w:val="22"/>
          <w:szCs w:val="22"/>
          <w:lang w:val="uk-UA"/>
        </w:rPr>
        <w:fldChar w:fldCharType="end"/>
      </w:r>
      <w:r w:rsidRPr="00716EEC">
        <w:rPr>
          <w:sz w:val="22"/>
          <w:szCs w:val="22"/>
          <w:lang w:val="uk-UA"/>
        </w:rPr>
        <w:t>]. Оскільки нас цікавить позитивна мотивація, яка необхідна актору для успішної професійної діяльності, ми обрали методику «Шкала оцінки потреби в досягненні» [</w:t>
      </w:r>
      <w:r w:rsidRPr="00716EEC">
        <w:rPr>
          <w:sz w:val="22"/>
          <w:szCs w:val="22"/>
          <w:lang w:val="uk-UA"/>
        </w:rPr>
        <w:fldChar w:fldCharType="begin"/>
      </w:r>
      <w:r w:rsidRPr="00716EEC">
        <w:rPr>
          <w:sz w:val="22"/>
          <w:szCs w:val="22"/>
          <w:lang w:val="uk-UA"/>
        </w:rPr>
        <w:instrText xml:space="preserve"> REF _Ref343636190 \r \h </w:instrText>
      </w:r>
      <w:r w:rsidRPr="00716EEC">
        <w:rPr>
          <w:sz w:val="22"/>
          <w:szCs w:val="22"/>
          <w:lang w:val="uk-UA"/>
        </w:rPr>
      </w:r>
      <w:r w:rsidRPr="00716EEC">
        <w:rPr>
          <w:sz w:val="22"/>
          <w:szCs w:val="22"/>
          <w:lang w:val="uk-UA"/>
        </w:rPr>
        <w:instrText xml:space="preserve"> \* MERGEFORMAT </w:instrText>
      </w:r>
      <w:r w:rsidRPr="00716EEC">
        <w:rPr>
          <w:sz w:val="22"/>
          <w:szCs w:val="22"/>
          <w:lang w:val="uk-UA"/>
        </w:rPr>
        <w:fldChar w:fldCharType="separate"/>
      </w:r>
      <w:r w:rsidRPr="00716EEC">
        <w:rPr>
          <w:sz w:val="22"/>
          <w:szCs w:val="22"/>
          <w:lang w:val="uk-UA"/>
        </w:rPr>
        <w:t>13</w:t>
      </w:r>
      <w:r w:rsidRPr="00716EEC">
        <w:rPr>
          <w:sz w:val="22"/>
          <w:szCs w:val="22"/>
          <w:lang w:val="uk-UA"/>
        </w:rPr>
        <w:fldChar w:fldCharType="end"/>
      </w:r>
      <w:r w:rsidRPr="00716EEC">
        <w:rPr>
          <w:sz w:val="22"/>
          <w:szCs w:val="22"/>
          <w:lang w:val="uk-UA"/>
        </w:rPr>
        <w:t>, с. 20–21].</w:t>
      </w:r>
    </w:p>
    <w:p w:rsidR="00716EEC" w:rsidRPr="00716EEC" w:rsidRDefault="00716EEC" w:rsidP="00716EEC">
      <w:pPr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Психологи (</w:t>
      </w:r>
      <w:proofErr w:type="spellStart"/>
      <w:r w:rsidRPr="00716EEC">
        <w:rPr>
          <w:sz w:val="22"/>
          <w:szCs w:val="22"/>
          <w:lang w:val="uk-UA"/>
        </w:rPr>
        <w:t>В. Ма</w:t>
      </w:r>
      <w:proofErr w:type="spellEnd"/>
      <w:r w:rsidRPr="00716EEC">
        <w:rPr>
          <w:sz w:val="22"/>
          <w:szCs w:val="22"/>
          <w:lang w:val="uk-UA"/>
        </w:rPr>
        <w:t xml:space="preserve">гун, </w:t>
      </w:r>
      <w:proofErr w:type="spellStart"/>
      <w:r w:rsidRPr="00716EEC">
        <w:rPr>
          <w:sz w:val="22"/>
          <w:szCs w:val="22"/>
          <w:lang w:val="uk-UA"/>
        </w:rPr>
        <w:t>А. Мас</w:t>
      </w:r>
      <w:proofErr w:type="spellEnd"/>
      <w:r w:rsidRPr="00716EEC">
        <w:rPr>
          <w:sz w:val="22"/>
          <w:szCs w:val="22"/>
          <w:lang w:val="uk-UA"/>
        </w:rPr>
        <w:t xml:space="preserve">лоу, </w:t>
      </w:r>
      <w:proofErr w:type="spellStart"/>
      <w:r w:rsidRPr="00716EEC">
        <w:rPr>
          <w:sz w:val="22"/>
          <w:szCs w:val="22"/>
          <w:lang w:val="uk-UA"/>
        </w:rPr>
        <w:t>Ф. Фрідлен</w:t>
      </w:r>
      <w:proofErr w:type="spellEnd"/>
      <w:r w:rsidRPr="00716EEC">
        <w:rPr>
          <w:sz w:val="22"/>
          <w:szCs w:val="22"/>
          <w:lang w:val="uk-UA"/>
        </w:rPr>
        <w:t>дер) дослідили факт зв’язку між цінностями людини з його потребами [</w:t>
      </w:r>
      <w:r w:rsidRPr="00716EEC">
        <w:rPr>
          <w:sz w:val="22"/>
          <w:szCs w:val="22"/>
          <w:lang w:val="uk-UA"/>
        </w:rPr>
        <w:fldChar w:fldCharType="begin"/>
      </w:r>
      <w:r w:rsidRPr="00716EEC">
        <w:rPr>
          <w:sz w:val="22"/>
          <w:szCs w:val="22"/>
          <w:lang w:val="uk-UA"/>
        </w:rPr>
        <w:instrText xml:space="preserve"> REF _Ref346744411 \r \h </w:instrText>
      </w:r>
      <w:r w:rsidRPr="00716EEC">
        <w:rPr>
          <w:sz w:val="22"/>
          <w:szCs w:val="22"/>
          <w:lang w:val="uk-UA"/>
        </w:rPr>
      </w:r>
      <w:r w:rsidRPr="00716EEC">
        <w:rPr>
          <w:sz w:val="22"/>
          <w:szCs w:val="22"/>
          <w:lang w:val="uk-UA"/>
        </w:rPr>
        <w:instrText xml:space="preserve"> \* MERGEFORMAT </w:instrText>
      </w:r>
      <w:r w:rsidRPr="00716EEC">
        <w:rPr>
          <w:sz w:val="22"/>
          <w:szCs w:val="22"/>
          <w:lang w:val="uk-UA"/>
        </w:rPr>
        <w:fldChar w:fldCharType="separate"/>
      </w:r>
      <w:r w:rsidRPr="00716EEC">
        <w:rPr>
          <w:sz w:val="22"/>
          <w:szCs w:val="22"/>
          <w:lang w:val="uk-UA"/>
        </w:rPr>
        <w:t>4</w:t>
      </w:r>
      <w:r w:rsidRPr="00716EEC">
        <w:rPr>
          <w:sz w:val="22"/>
          <w:szCs w:val="22"/>
          <w:lang w:val="uk-UA"/>
        </w:rPr>
        <w:fldChar w:fldCharType="end"/>
      </w:r>
      <w:r w:rsidRPr="00716EEC">
        <w:rPr>
          <w:sz w:val="22"/>
          <w:szCs w:val="22"/>
          <w:lang w:val="uk-UA"/>
        </w:rPr>
        <w:t xml:space="preserve">, с. 28]. Професійними цінностями акторів-вокалістів є художньо-естетичні цінності, саме тому для діагностування професійних цінностей актора-вокаліста нами була обрана методика </w:t>
      </w:r>
      <w:r w:rsidRPr="00716EEC">
        <w:rPr>
          <w:spacing w:val="-2"/>
          <w:sz w:val="22"/>
          <w:szCs w:val="22"/>
          <w:lang w:val="uk-UA"/>
        </w:rPr>
        <w:t>«</w:t>
      </w:r>
      <w:r w:rsidRPr="00716EEC">
        <w:rPr>
          <w:sz w:val="22"/>
          <w:szCs w:val="22"/>
          <w:lang w:val="uk-UA"/>
        </w:rPr>
        <w:t xml:space="preserve">Вимірювання художньо-естетичної потреби», автором якої є </w:t>
      </w:r>
      <w:proofErr w:type="spellStart"/>
      <w:r w:rsidRPr="00716EEC">
        <w:rPr>
          <w:sz w:val="22"/>
          <w:szCs w:val="22"/>
          <w:lang w:val="uk-UA"/>
        </w:rPr>
        <w:t>В. Аване</w:t>
      </w:r>
      <w:proofErr w:type="spellEnd"/>
      <w:r w:rsidRPr="00716EEC">
        <w:rPr>
          <w:sz w:val="22"/>
          <w:szCs w:val="22"/>
          <w:lang w:val="uk-UA"/>
        </w:rPr>
        <w:t>сов [</w:t>
      </w:r>
      <w:r w:rsidRPr="00716EEC">
        <w:rPr>
          <w:sz w:val="22"/>
          <w:szCs w:val="22"/>
          <w:lang w:val="uk-UA"/>
        </w:rPr>
        <w:fldChar w:fldCharType="begin"/>
      </w:r>
      <w:r w:rsidRPr="00716EEC">
        <w:rPr>
          <w:sz w:val="22"/>
          <w:szCs w:val="22"/>
          <w:lang w:val="uk-UA"/>
        </w:rPr>
        <w:instrText xml:space="preserve"> REF _Ref343636190 \r \h </w:instrText>
      </w:r>
      <w:r w:rsidRPr="00716EEC">
        <w:rPr>
          <w:sz w:val="22"/>
          <w:szCs w:val="22"/>
          <w:lang w:val="uk-UA"/>
        </w:rPr>
      </w:r>
      <w:r w:rsidRPr="00716EEC">
        <w:rPr>
          <w:sz w:val="22"/>
          <w:szCs w:val="22"/>
          <w:lang w:val="uk-UA"/>
        </w:rPr>
        <w:instrText xml:space="preserve"> \* MERGEFORMAT </w:instrText>
      </w:r>
      <w:r w:rsidRPr="00716EEC">
        <w:rPr>
          <w:sz w:val="22"/>
          <w:szCs w:val="22"/>
          <w:lang w:val="uk-UA"/>
        </w:rPr>
        <w:fldChar w:fldCharType="separate"/>
      </w:r>
      <w:r w:rsidRPr="00716EEC">
        <w:rPr>
          <w:sz w:val="22"/>
          <w:szCs w:val="22"/>
          <w:lang w:val="uk-UA"/>
        </w:rPr>
        <w:t>13</w:t>
      </w:r>
      <w:r w:rsidRPr="00716EEC">
        <w:rPr>
          <w:sz w:val="22"/>
          <w:szCs w:val="22"/>
          <w:lang w:val="uk-UA"/>
        </w:rPr>
        <w:fldChar w:fldCharType="end"/>
      </w:r>
      <w:r w:rsidRPr="00716EEC">
        <w:rPr>
          <w:sz w:val="22"/>
          <w:szCs w:val="22"/>
          <w:lang w:val="uk-UA"/>
        </w:rPr>
        <w:t>, с. 368–369]. Оскільки вона не передбачає числового розподілу даних на рівні, то ми модифікували шкалу оцінки художньо-естетичної потреби у відповідності зі встановленими нами рівнями: 0–10 – низький, 11–24 – середній, 25–32 – високий.</w:t>
      </w:r>
    </w:p>
    <w:p w:rsidR="00716EEC" w:rsidRPr="00716EEC" w:rsidRDefault="00716EEC" w:rsidP="00716EEC">
      <w:pPr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На сучасному етапі для діагностування професійної спрямованості існує достатня кількість методик, з яких найбільш довершеними є діагностика професійної педагогічної спрямованості (</w:t>
      </w:r>
      <w:proofErr w:type="spellStart"/>
      <w:r w:rsidRPr="00716EEC">
        <w:rPr>
          <w:sz w:val="22"/>
          <w:szCs w:val="22"/>
          <w:lang w:val="uk-UA"/>
        </w:rPr>
        <w:t>Є. Ро</w:t>
      </w:r>
      <w:proofErr w:type="spellEnd"/>
      <w:r w:rsidRPr="00716EEC">
        <w:rPr>
          <w:sz w:val="22"/>
          <w:szCs w:val="22"/>
          <w:lang w:val="uk-UA"/>
        </w:rPr>
        <w:t>гов «Оцінка професійної спрямованості учителя» [</w:t>
      </w:r>
      <w:r w:rsidRPr="00716EEC">
        <w:rPr>
          <w:sz w:val="22"/>
          <w:szCs w:val="22"/>
          <w:lang w:val="uk-UA"/>
        </w:rPr>
        <w:fldChar w:fldCharType="begin"/>
      </w:r>
      <w:r w:rsidRPr="00716EEC">
        <w:rPr>
          <w:sz w:val="22"/>
          <w:szCs w:val="22"/>
          <w:lang w:val="uk-UA"/>
        </w:rPr>
        <w:instrText xml:space="preserve"> REF _Ref347000735 \r \h </w:instrText>
      </w:r>
      <w:r w:rsidRPr="00716EEC">
        <w:rPr>
          <w:sz w:val="22"/>
          <w:szCs w:val="22"/>
          <w:lang w:val="uk-UA"/>
        </w:rPr>
      </w:r>
      <w:r w:rsidRPr="00716EEC">
        <w:rPr>
          <w:sz w:val="22"/>
          <w:szCs w:val="22"/>
          <w:lang w:val="uk-UA"/>
        </w:rPr>
        <w:instrText xml:space="preserve"> \* MERGEFORMAT </w:instrText>
      </w:r>
      <w:r w:rsidRPr="00716EEC">
        <w:rPr>
          <w:sz w:val="22"/>
          <w:szCs w:val="22"/>
          <w:lang w:val="uk-UA"/>
        </w:rPr>
        <w:fldChar w:fldCharType="separate"/>
      </w:r>
      <w:r w:rsidRPr="00716EEC">
        <w:rPr>
          <w:sz w:val="22"/>
          <w:szCs w:val="22"/>
          <w:lang w:val="uk-UA"/>
        </w:rPr>
        <w:t>24</w:t>
      </w:r>
      <w:r w:rsidRPr="00716EEC">
        <w:rPr>
          <w:sz w:val="22"/>
          <w:szCs w:val="22"/>
          <w:lang w:val="uk-UA"/>
        </w:rPr>
        <w:fldChar w:fldCharType="end"/>
      </w:r>
      <w:r w:rsidRPr="00716EEC">
        <w:rPr>
          <w:sz w:val="22"/>
          <w:szCs w:val="22"/>
          <w:lang w:val="uk-UA"/>
        </w:rPr>
        <w:t>], Є. Ільїн «Мотиви обрання професії викладача» [</w:t>
      </w:r>
      <w:r w:rsidRPr="00716EEC">
        <w:rPr>
          <w:sz w:val="22"/>
          <w:szCs w:val="22"/>
          <w:lang w:val="uk-UA"/>
        </w:rPr>
        <w:fldChar w:fldCharType="begin"/>
      </w:r>
      <w:r w:rsidRPr="00716EEC">
        <w:rPr>
          <w:sz w:val="22"/>
          <w:szCs w:val="22"/>
          <w:lang w:val="uk-UA"/>
        </w:rPr>
        <w:instrText xml:space="preserve"> REF _Ref343636190 \r \h </w:instrText>
      </w:r>
      <w:r w:rsidRPr="00716EEC">
        <w:rPr>
          <w:sz w:val="22"/>
          <w:szCs w:val="22"/>
          <w:lang w:val="uk-UA"/>
        </w:rPr>
      </w:r>
      <w:r w:rsidRPr="00716EEC">
        <w:rPr>
          <w:sz w:val="22"/>
          <w:szCs w:val="22"/>
          <w:lang w:val="uk-UA"/>
        </w:rPr>
        <w:instrText xml:space="preserve"> \* MERGEFORMAT </w:instrText>
      </w:r>
      <w:r w:rsidRPr="00716EEC">
        <w:rPr>
          <w:sz w:val="22"/>
          <w:szCs w:val="22"/>
          <w:lang w:val="uk-UA"/>
        </w:rPr>
        <w:fldChar w:fldCharType="separate"/>
      </w:r>
      <w:r w:rsidRPr="00716EEC">
        <w:rPr>
          <w:sz w:val="22"/>
          <w:szCs w:val="22"/>
          <w:lang w:val="uk-UA"/>
        </w:rPr>
        <w:t>13</w:t>
      </w:r>
      <w:r w:rsidRPr="00716EEC">
        <w:rPr>
          <w:sz w:val="22"/>
          <w:szCs w:val="22"/>
          <w:lang w:val="uk-UA"/>
        </w:rPr>
        <w:fldChar w:fldCharType="end"/>
      </w:r>
      <w:r w:rsidRPr="00716EEC">
        <w:rPr>
          <w:sz w:val="22"/>
          <w:szCs w:val="22"/>
          <w:lang w:val="uk-UA"/>
        </w:rPr>
        <w:t xml:space="preserve">] та ін.). Нами була обрана методика </w:t>
      </w:r>
      <w:proofErr w:type="spellStart"/>
      <w:r w:rsidRPr="00716EEC">
        <w:rPr>
          <w:sz w:val="22"/>
          <w:szCs w:val="22"/>
          <w:lang w:val="uk-UA"/>
        </w:rPr>
        <w:t>Т. Дубовиць</w:t>
      </w:r>
      <w:proofErr w:type="spellEnd"/>
      <w:r w:rsidRPr="00716EEC">
        <w:rPr>
          <w:sz w:val="22"/>
          <w:szCs w:val="22"/>
          <w:lang w:val="uk-UA"/>
        </w:rPr>
        <w:t>кої «Діагностика рівня професійного спрямування студентів», яка є стандартизованою та універсальною і дає змогу визначити силу прагнення до оволодіння професією [</w:t>
      </w:r>
      <w:r w:rsidRPr="00716EEC">
        <w:rPr>
          <w:sz w:val="22"/>
          <w:szCs w:val="22"/>
          <w:lang w:val="uk-UA"/>
        </w:rPr>
        <w:fldChar w:fldCharType="begin"/>
      </w:r>
      <w:r w:rsidRPr="00716EEC">
        <w:rPr>
          <w:sz w:val="22"/>
          <w:szCs w:val="22"/>
          <w:lang w:val="uk-UA"/>
        </w:rPr>
        <w:instrText xml:space="preserve"> REF _Ref343638154 \r \h </w:instrText>
      </w:r>
      <w:r w:rsidRPr="00716EEC">
        <w:rPr>
          <w:sz w:val="22"/>
          <w:szCs w:val="22"/>
          <w:lang w:val="uk-UA"/>
        </w:rPr>
      </w:r>
      <w:r w:rsidRPr="00716EEC">
        <w:rPr>
          <w:sz w:val="22"/>
          <w:szCs w:val="22"/>
          <w:lang w:val="uk-UA"/>
        </w:rPr>
        <w:instrText xml:space="preserve"> \* MERGEFORMAT </w:instrText>
      </w:r>
      <w:r w:rsidRPr="00716EEC">
        <w:rPr>
          <w:sz w:val="22"/>
          <w:szCs w:val="22"/>
          <w:lang w:val="uk-UA"/>
        </w:rPr>
        <w:fldChar w:fldCharType="separate"/>
      </w:r>
      <w:r w:rsidRPr="00716EEC">
        <w:rPr>
          <w:sz w:val="22"/>
          <w:szCs w:val="22"/>
          <w:lang w:val="uk-UA"/>
        </w:rPr>
        <w:t>10</w:t>
      </w:r>
      <w:r w:rsidRPr="00716EEC">
        <w:rPr>
          <w:sz w:val="22"/>
          <w:szCs w:val="22"/>
          <w:lang w:val="uk-UA"/>
        </w:rPr>
        <w:fldChar w:fldCharType="end"/>
      </w:r>
      <w:r w:rsidRPr="00716EEC">
        <w:rPr>
          <w:sz w:val="22"/>
          <w:szCs w:val="22"/>
          <w:lang w:val="uk-UA"/>
        </w:rPr>
        <w:t>, с. 82–86].</w:t>
      </w:r>
    </w:p>
    <w:p w:rsidR="00716EEC" w:rsidRPr="00716EEC" w:rsidRDefault="00716EEC" w:rsidP="00716EEC">
      <w:pPr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Для встановлення рівня сформованості професійних мотивів існує також достатня кількість методик (</w:t>
      </w:r>
      <w:proofErr w:type="spellStart"/>
      <w:r w:rsidRPr="00716EEC">
        <w:rPr>
          <w:sz w:val="22"/>
          <w:szCs w:val="22"/>
          <w:lang w:val="uk-UA"/>
        </w:rPr>
        <w:t>К. Зам</w:t>
      </w:r>
      <w:proofErr w:type="spellEnd"/>
      <w:r w:rsidRPr="00716EEC">
        <w:rPr>
          <w:sz w:val="22"/>
          <w:szCs w:val="22"/>
          <w:lang w:val="uk-UA"/>
        </w:rPr>
        <w:t>фір «Структура мотивації професійної діяльності» [</w:t>
      </w:r>
      <w:r w:rsidRPr="00716EEC">
        <w:rPr>
          <w:sz w:val="22"/>
          <w:szCs w:val="22"/>
          <w:lang w:val="uk-UA"/>
        </w:rPr>
        <w:fldChar w:fldCharType="begin"/>
      </w:r>
      <w:r w:rsidRPr="00716EEC">
        <w:rPr>
          <w:sz w:val="22"/>
          <w:szCs w:val="22"/>
          <w:lang w:val="uk-UA"/>
        </w:rPr>
        <w:instrText xml:space="preserve"> REF _Ref286856110 \r \h </w:instrText>
      </w:r>
      <w:r w:rsidRPr="00716EEC">
        <w:rPr>
          <w:sz w:val="22"/>
          <w:szCs w:val="22"/>
          <w:lang w:val="uk-UA"/>
        </w:rPr>
      </w:r>
      <w:r w:rsidRPr="00716EEC">
        <w:rPr>
          <w:sz w:val="22"/>
          <w:szCs w:val="22"/>
          <w:lang w:val="uk-UA"/>
        </w:rPr>
        <w:instrText xml:space="preserve"> \* MERGEFORMAT </w:instrText>
      </w:r>
      <w:r w:rsidRPr="00716EEC">
        <w:rPr>
          <w:sz w:val="22"/>
          <w:szCs w:val="22"/>
          <w:lang w:val="uk-UA"/>
        </w:rPr>
        <w:fldChar w:fldCharType="separate"/>
      </w:r>
      <w:r w:rsidRPr="00716EEC">
        <w:rPr>
          <w:sz w:val="22"/>
          <w:szCs w:val="22"/>
          <w:lang w:val="uk-UA"/>
        </w:rPr>
        <w:t>4</w:t>
      </w:r>
      <w:r w:rsidRPr="00716EEC">
        <w:rPr>
          <w:sz w:val="22"/>
          <w:szCs w:val="22"/>
          <w:lang w:val="uk-UA"/>
        </w:rPr>
        <w:fldChar w:fldCharType="end"/>
      </w:r>
      <w:r w:rsidRPr="00716EEC">
        <w:rPr>
          <w:sz w:val="22"/>
          <w:szCs w:val="22"/>
          <w:lang w:val="uk-UA"/>
        </w:rPr>
        <w:t xml:space="preserve">], </w:t>
      </w:r>
      <w:proofErr w:type="spellStart"/>
      <w:r w:rsidRPr="00716EEC">
        <w:rPr>
          <w:sz w:val="22"/>
          <w:szCs w:val="22"/>
          <w:lang w:val="uk-UA"/>
        </w:rPr>
        <w:t>Т. Бад</w:t>
      </w:r>
      <w:proofErr w:type="spellEnd"/>
      <w:r w:rsidRPr="00716EEC">
        <w:rPr>
          <w:sz w:val="22"/>
          <w:szCs w:val="22"/>
          <w:lang w:val="uk-UA"/>
        </w:rPr>
        <w:t>оєв «Діагностика структури мотивів трудової діяльності» [</w:t>
      </w:r>
      <w:r w:rsidRPr="00716EEC">
        <w:rPr>
          <w:sz w:val="22"/>
          <w:szCs w:val="22"/>
          <w:lang w:val="uk-UA"/>
        </w:rPr>
        <w:fldChar w:fldCharType="begin"/>
      </w:r>
      <w:r w:rsidRPr="00716EEC">
        <w:rPr>
          <w:sz w:val="22"/>
          <w:szCs w:val="22"/>
          <w:lang w:val="uk-UA"/>
        </w:rPr>
        <w:instrText xml:space="preserve"> REF _Ref343636190 \r \h </w:instrText>
      </w:r>
      <w:r w:rsidRPr="00716EEC">
        <w:rPr>
          <w:sz w:val="22"/>
          <w:szCs w:val="22"/>
          <w:lang w:val="uk-UA"/>
        </w:rPr>
      </w:r>
      <w:r w:rsidRPr="00716EEC">
        <w:rPr>
          <w:sz w:val="22"/>
          <w:szCs w:val="22"/>
          <w:lang w:val="uk-UA"/>
        </w:rPr>
        <w:instrText xml:space="preserve"> \* MERGEFORMAT </w:instrText>
      </w:r>
      <w:r w:rsidRPr="00716EEC">
        <w:rPr>
          <w:sz w:val="22"/>
          <w:szCs w:val="22"/>
          <w:lang w:val="uk-UA"/>
        </w:rPr>
        <w:fldChar w:fldCharType="separate"/>
      </w:r>
      <w:r w:rsidRPr="00716EEC">
        <w:rPr>
          <w:sz w:val="22"/>
          <w:szCs w:val="22"/>
          <w:lang w:val="uk-UA"/>
        </w:rPr>
        <w:t>13</w:t>
      </w:r>
      <w:r w:rsidRPr="00716EEC">
        <w:rPr>
          <w:sz w:val="22"/>
          <w:szCs w:val="22"/>
          <w:lang w:val="uk-UA"/>
        </w:rPr>
        <w:fldChar w:fldCharType="end"/>
      </w:r>
      <w:r w:rsidRPr="00716EEC">
        <w:rPr>
          <w:sz w:val="22"/>
          <w:szCs w:val="22"/>
          <w:lang w:val="uk-UA"/>
        </w:rPr>
        <w:t>]) серед яких ми обрали методику Т. Ільїної «Мотивація навчання у виші» (шкала «оволодіння професією») [</w:t>
      </w:r>
      <w:r w:rsidRPr="00716EEC">
        <w:rPr>
          <w:sz w:val="22"/>
          <w:szCs w:val="22"/>
          <w:lang w:val="uk-UA"/>
        </w:rPr>
        <w:fldChar w:fldCharType="begin"/>
      </w:r>
      <w:r w:rsidRPr="00716EEC">
        <w:rPr>
          <w:sz w:val="22"/>
          <w:szCs w:val="22"/>
          <w:lang w:val="uk-UA"/>
        </w:rPr>
        <w:instrText xml:space="preserve"> REF _Ref343636190 \r \h </w:instrText>
      </w:r>
      <w:r w:rsidRPr="00716EEC">
        <w:rPr>
          <w:sz w:val="22"/>
          <w:szCs w:val="22"/>
          <w:lang w:val="uk-UA"/>
        </w:rPr>
      </w:r>
      <w:r w:rsidRPr="00716EEC">
        <w:rPr>
          <w:sz w:val="22"/>
          <w:szCs w:val="22"/>
          <w:lang w:val="uk-UA"/>
        </w:rPr>
        <w:instrText xml:space="preserve"> \* MERGEFORMAT </w:instrText>
      </w:r>
      <w:r w:rsidRPr="00716EEC">
        <w:rPr>
          <w:sz w:val="22"/>
          <w:szCs w:val="22"/>
          <w:lang w:val="uk-UA"/>
        </w:rPr>
        <w:fldChar w:fldCharType="separate"/>
      </w:r>
      <w:r w:rsidRPr="00716EEC">
        <w:rPr>
          <w:sz w:val="22"/>
          <w:szCs w:val="22"/>
          <w:lang w:val="uk-UA"/>
        </w:rPr>
        <w:t>13</w:t>
      </w:r>
      <w:r w:rsidRPr="00716EEC">
        <w:rPr>
          <w:sz w:val="22"/>
          <w:szCs w:val="22"/>
          <w:lang w:val="uk-UA"/>
        </w:rPr>
        <w:fldChar w:fldCharType="end"/>
      </w:r>
      <w:r w:rsidRPr="00716EEC">
        <w:rPr>
          <w:sz w:val="22"/>
          <w:szCs w:val="22"/>
          <w:lang w:val="uk-UA"/>
        </w:rPr>
        <w:t xml:space="preserve">, с. 433–434]. Авторська шкала була дещо модифікована: 0–5 </w:t>
      </w:r>
      <w:proofErr w:type="spellStart"/>
      <w:r w:rsidRPr="00716EEC">
        <w:rPr>
          <w:sz w:val="22"/>
          <w:szCs w:val="22"/>
          <w:lang w:val="uk-UA"/>
        </w:rPr>
        <w:t>–низький</w:t>
      </w:r>
      <w:proofErr w:type="spellEnd"/>
      <w:r w:rsidRPr="00716EEC">
        <w:rPr>
          <w:sz w:val="22"/>
          <w:szCs w:val="22"/>
          <w:lang w:val="uk-UA"/>
        </w:rPr>
        <w:t xml:space="preserve"> рівень, 6–11 – середній, 12–15 – високий.</w:t>
      </w:r>
    </w:p>
    <w:p w:rsidR="00716EEC" w:rsidRPr="00716EEC" w:rsidRDefault="00716EEC" w:rsidP="00716EEC">
      <w:pPr>
        <w:pStyle w:val="21"/>
        <w:rPr>
          <w:rFonts w:ascii="Times New Roman" w:hAnsi="Times New Roman" w:cs="Times New Roman"/>
        </w:rPr>
      </w:pPr>
      <w:bookmarkStart w:id="2" w:name="_Toc347958880"/>
    </w:p>
    <w:p w:rsidR="00716EEC" w:rsidRPr="00716EEC" w:rsidRDefault="00716EEC" w:rsidP="00716EEC">
      <w:pPr>
        <w:pStyle w:val="21"/>
        <w:rPr>
          <w:rFonts w:ascii="Times New Roman" w:hAnsi="Times New Roman" w:cs="Times New Roman"/>
        </w:rPr>
      </w:pPr>
      <w:r w:rsidRPr="00716EEC">
        <w:rPr>
          <w:rFonts w:ascii="Times New Roman" w:hAnsi="Times New Roman" w:cs="Times New Roman"/>
        </w:rPr>
        <w:t>Методика 1. «Шкала оцінки потреби в досягненні»</w:t>
      </w:r>
      <w:bookmarkEnd w:id="2"/>
    </w:p>
    <w:p w:rsidR="00716EEC" w:rsidRPr="00716EEC" w:rsidRDefault="00716EEC" w:rsidP="00716EEC">
      <w:pPr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Дайте відповіді «так» або «ні» на кожне з наведених тверджень: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1.</w:t>
      </w:r>
      <w:r w:rsidRPr="00716EEC">
        <w:rPr>
          <w:sz w:val="22"/>
          <w:szCs w:val="22"/>
          <w:lang w:val="uk-UA"/>
        </w:rPr>
        <w:tab/>
        <w:t>Думаю, що успіх в житті швидше залежить від випадку, чим від розрахунку.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2.</w:t>
      </w:r>
      <w:r w:rsidRPr="00716EEC">
        <w:rPr>
          <w:sz w:val="22"/>
          <w:szCs w:val="22"/>
          <w:lang w:val="uk-UA"/>
        </w:rPr>
        <w:tab/>
        <w:t>Якщо я втрачу улюблене заняття, моє життя втратить всякий сенс.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3.</w:t>
      </w:r>
      <w:r w:rsidRPr="00716EEC">
        <w:rPr>
          <w:sz w:val="22"/>
          <w:szCs w:val="22"/>
          <w:lang w:val="uk-UA"/>
        </w:rPr>
        <w:tab/>
        <w:t>Для мене в будь-якій справі найважливіше не її виконання, а кінцевий результат.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4.</w:t>
      </w:r>
      <w:r w:rsidRPr="00716EEC">
        <w:rPr>
          <w:sz w:val="22"/>
          <w:szCs w:val="22"/>
          <w:lang w:val="uk-UA"/>
        </w:rPr>
        <w:tab/>
        <w:t>Вважаю, що люди більше страждають від невдач на роботі, чим від поганих взаємин з близькими.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lastRenderedPageBreak/>
        <w:t>5.</w:t>
      </w:r>
      <w:r w:rsidRPr="00716EEC">
        <w:rPr>
          <w:sz w:val="22"/>
          <w:szCs w:val="22"/>
          <w:lang w:val="uk-UA"/>
        </w:rPr>
        <w:tab/>
        <w:t>На мою думку, більшість людей живуть далекими, а не близькими цілями.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6.</w:t>
      </w:r>
      <w:r w:rsidRPr="00716EEC">
        <w:rPr>
          <w:sz w:val="22"/>
          <w:szCs w:val="22"/>
          <w:lang w:val="uk-UA"/>
        </w:rPr>
        <w:tab/>
        <w:t>У житті в мене було більше успіхів, чим невдач.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7.</w:t>
      </w:r>
      <w:r w:rsidRPr="00716EEC">
        <w:rPr>
          <w:sz w:val="22"/>
          <w:szCs w:val="22"/>
          <w:lang w:val="uk-UA"/>
        </w:rPr>
        <w:tab/>
        <w:t>Емоційні люди мені подобаються більше, ніж активні.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8.</w:t>
      </w:r>
      <w:r w:rsidRPr="00716EEC">
        <w:rPr>
          <w:sz w:val="22"/>
          <w:szCs w:val="22"/>
          <w:lang w:val="uk-UA"/>
        </w:rPr>
        <w:tab/>
        <w:t>Навіть у звичайній роботі я прагну вдосконалити деякі її елементи.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9.</w:t>
      </w:r>
      <w:r w:rsidRPr="00716EEC">
        <w:rPr>
          <w:sz w:val="22"/>
          <w:szCs w:val="22"/>
          <w:lang w:val="uk-UA"/>
        </w:rPr>
        <w:tab/>
        <w:t>Поглинений думками про успіх, я можу забути про заходи обережності.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10.</w:t>
      </w:r>
      <w:r w:rsidRPr="00716EEC">
        <w:rPr>
          <w:sz w:val="22"/>
          <w:szCs w:val="22"/>
          <w:lang w:val="uk-UA"/>
        </w:rPr>
        <w:tab/>
        <w:t>Мої близькі вважають мене ледачим.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11.</w:t>
      </w:r>
      <w:r w:rsidRPr="00716EEC">
        <w:rPr>
          <w:sz w:val="22"/>
          <w:szCs w:val="22"/>
          <w:lang w:val="uk-UA"/>
        </w:rPr>
        <w:tab/>
        <w:t>Думаю, що в моїх невдачах повинні швидше обставини, ніж я сам.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12.</w:t>
      </w:r>
      <w:r w:rsidRPr="00716EEC">
        <w:rPr>
          <w:sz w:val="22"/>
          <w:szCs w:val="22"/>
          <w:lang w:val="uk-UA"/>
        </w:rPr>
        <w:tab/>
        <w:t>Терпіння в мені більше, ніж здібностей.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13.</w:t>
      </w:r>
      <w:r w:rsidRPr="00716EEC">
        <w:rPr>
          <w:sz w:val="22"/>
          <w:szCs w:val="22"/>
          <w:lang w:val="uk-UA"/>
        </w:rPr>
        <w:tab/>
        <w:t>Мої батьки дуже контролювали мене.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14.</w:t>
      </w:r>
      <w:r w:rsidRPr="00716EEC">
        <w:rPr>
          <w:sz w:val="22"/>
          <w:szCs w:val="22"/>
          <w:lang w:val="uk-UA"/>
        </w:rPr>
        <w:tab/>
        <w:t>Лінощі, а не сумнів в успіху вимушують мене часто відмовлятися від своїх намірів.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15.</w:t>
      </w:r>
      <w:r w:rsidRPr="00716EEC">
        <w:rPr>
          <w:sz w:val="22"/>
          <w:szCs w:val="22"/>
          <w:lang w:val="uk-UA"/>
        </w:rPr>
        <w:tab/>
        <w:t>Думаю, що я впевнена в собі людина.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16.</w:t>
      </w:r>
      <w:r w:rsidRPr="00716EEC">
        <w:rPr>
          <w:sz w:val="22"/>
          <w:szCs w:val="22"/>
          <w:lang w:val="uk-UA"/>
        </w:rPr>
        <w:tab/>
        <w:t>Заради успіху я змогу ризикнути, навіть якщо шанси невеликі.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17.</w:t>
      </w:r>
      <w:r w:rsidRPr="00716EEC">
        <w:rPr>
          <w:sz w:val="22"/>
          <w:szCs w:val="22"/>
          <w:lang w:val="uk-UA"/>
        </w:rPr>
        <w:tab/>
        <w:t>Я старанна людина.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18.</w:t>
      </w:r>
      <w:r w:rsidRPr="00716EEC">
        <w:rPr>
          <w:sz w:val="22"/>
          <w:szCs w:val="22"/>
          <w:lang w:val="uk-UA"/>
        </w:rPr>
        <w:tab/>
        <w:t>Коли все йде гладко, моя енергія посилюється.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19.</w:t>
      </w:r>
      <w:r w:rsidRPr="00716EEC">
        <w:rPr>
          <w:sz w:val="22"/>
          <w:szCs w:val="22"/>
          <w:lang w:val="uk-UA"/>
        </w:rPr>
        <w:tab/>
        <w:t>Якби я був журналістом, я писав би швидше про оригінальні винаходи людей, чим про події.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20.</w:t>
      </w:r>
      <w:r w:rsidRPr="00716EEC">
        <w:rPr>
          <w:sz w:val="22"/>
          <w:szCs w:val="22"/>
          <w:lang w:val="uk-UA"/>
        </w:rPr>
        <w:tab/>
        <w:t>Мої близькі зазвичай не розділяють моїх планів.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21.</w:t>
      </w:r>
      <w:r w:rsidRPr="00716EEC">
        <w:rPr>
          <w:sz w:val="22"/>
          <w:szCs w:val="22"/>
          <w:lang w:val="uk-UA"/>
        </w:rPr>
        <w:tab/>
        <w:t>Рівень моїх вимог до життя нижчий, ніж у моїх товаришів.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22.</w:t>
      </w:r>
      <w:r w:rsidRPr="00716EEC">
        <w:rPr>
          <w:sz w:val="22"/>
          <w:szCs w:val="22"/>
          <w:lang w:val="uk-UA"/>
        </w:rPr>
        <w:tab/>
        <w:t>Мені здається, що наполегливості в мені більше, ніж здібностей.</w:t>
      </w:r>
    </w:p>
    <w:p w:rsidR="00716EEC" w:rsidRPr="00716EEC" w:rsidRDefault="00716EEC" w:rsidP="00716EEC">
      <w:pPr>
        <w:autoSpaceDE w:val="0"/>
        <w:autoSpaceDN w:val="0"/>
        <w:adjustRightInd w:val="0"/>
        <w:spacing w:before="120" w:after="120" w:line="360" w:lineRule="auto"/>
        <w:jc w:val="center"/>
        <w:rPr>
          <w:sz w:val="22"/>
          <w:szCs w:val="22"/>
          <w:lang w:val="uk-UA"/>
        </w:rPr>
      </w:pPr>
      <w:r w:rsidRPr="00716EEC">
        <w:rPr>
          <w:b/>
          <w:bCs/>
          <w:sz w:val="22"/>
          <w:szCs w:val="22"/>
          <w:lang w:val="uk-UA"/>
        </w:rPr>
        <w:t>Обробка отриманих результатів: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Підрахувати бали за відповіді, що збігаються з ключем: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«Так» – питання 2, 6, 7, 8, 14, 16, 18, 19, 21, 22.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«Ні» – питання 1, 3, 4, 5, 9, 10, 11, 12, 13, 15, 17, 20.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За кожний збіг нараховується 1 бал. Рівень сформованості мотивації досягнення встановлюється у відповідності з наведених у табл. 1: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709"/>
        <w:jc w:val="right"/>
        <w:rPr>
          <w:i/>
          <w:sz w:val="22"/>
          <w:szCs w:val="22"/>
          <w:lang w:val="uk-UA"/>
        </w:rPr>
      </w:pPr>
      <w:r w:rsidRPr="00716EEC">
        <w:rPr>
          <w:i/>
          <w:sz w:val="22"/>
          <w:szCs w:val="22"/>
          <w:lang w:val="uk-UA"/>
        </w:rPr>
        <w:t>Таблиця 1</w:t>
      </w:r>
    </w:p>
    <w:tbl>
      <w:tblPr>
        <w:tblW w:w="6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616"/>
        <w:gridCol w:w="516"/>
        <w:gridCol w:w="516"/>
        <w:gridCol w:w="516"/>
        <w:gridCol w:w="516"/>
        <w:gridCol w:w="516"/>
        <w:gridCol w:w="516"/>
        <w:gridCol w:w="516"/>
        <w:gridCol w:w="516"/>
        <w:gridCol w:w="816"/>
      </w:tblGrid>
      <w:tr w:rsidR="00716EEC" w:rsidRPr="00716EEC" w:rsidTr="00781A58">
        <w:trPr>
          <w:jc w:val="center"/>
        </w:trPr>
        <w:tc>
          <w:tcPr>
            <w:tcW w:w="1256" w:type="dxa"/>
            <w:vMerge w:val="restart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Показник</w:t>
            </w:r>
          </w:p>
        </w:tc>
        <w:tc>
          <w:tcPr>
            <w:tcW w:w="5560" w:type="dxa"/>
            <w:gridSpan w:val="10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Рівень мотивації досягнень</w:t>
            </w:r>
          </w:p>
        </w:tc>
      </w:tr>
      <w:tr w:rsidR="00716EEC" w:rsidRPr="00716EEC" w:rsidTr="00781A58">
        <w:trPr>
          <w:jc w:val="center"/>
        </w:trPr>
        <w:tc>
          <w:tcPr>
            <w:tcW w:w="1256" w:type="dxa"/>
            <w:vMerge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низький</w:t>
            </w:r>
          </w:p>
        </w:tc>
        <w:tc>
          <w:tcPr>
            <w:tcW w:w="2064" w:type="dxa"/>
            <w:gridSpan w:val="4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середній</w:t>
            </w: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високий</w:t>
            </w:r>
          </w:p>
        </w:tc>
      </w:tr>
      <w:tr w:rsidR="00716EEC" w:rsidRPr="00716EEC" w:rsidTr="00781A58">
        <w:trPr>
          <w:jc w:val="center"/>
        </w:trPr>
        <w:tc>
          <w:tcPr>
            <w:tcW w:w="1256" w:type="dxa"/>
            <w:shd w:val="clear" w:color="auto" w:fill="auto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Стени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10</w:t>
            </w:r>
          </w:p>
        </w:tc>
      </w:tr>
      <w:tr w:rsidR="00716EEC" w:rsidRPr="00716EEC" w:rsidTr="00781A58">
        <w:trPr>
          <w:jc w:val="center"/>
        </w:trPr>
        <w:tc>
          <w:tcPr>
            <w:tcW w:w="1256" w:type="dxa"/>
            <w:shd w:val="clear" w:color="auto" w:fill="auto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Сума балів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2–9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18–19</w:t>
            </w:r>
          </w:p>
        </w:tc>
      </w:tr>
    </w:tbl>
    <w:p w:rsidR="00716EEC" w:rsidRPr="00716EEC" w:rsidRDefault="00716EEC" w:rsidP="00716EEC">
      <w:pPr>
        <w:autoSpaceDE w:val="0"/>
        <w:autoSpaceDN w:val="0"/>
        <w:adjustRightInd w:val="0"/>
        <w:ind w:firstLine="709"/>
        <w:rPr>
          <w:sz w:val="22"/>
          <w:szCs w:val="22"/>
          <w:lang w:val="uk-UA"/>
        </w:rPr>
      </w:pPr>
    </w:p>
    <w:p w:rsidR="00716EEC" w:rsidRPr="00716EEC" w:rsidRDefault="00716EEC" w:rsidP="00716EEC">
      <w:pPr>
        <w:pStyle w:val="21"/>
        <w:rPr>
          <w:rFonts w:ascii="Times New Roman" w:hAnsi="Times New Roman" w:cs="Times New Roman"/>
        </w:rPr>
      </w:pPr>
      <w:bookmarkStart w:id="3" w:name="_Toc347958881"/>
    </w:p>
    <w:p w:rsidR="00716EEC" w:rsidRPr="00716EEC" w:rsidRDefault="00716EEC" w:rsidP="00716EEC">
      <w:pPr>
        <w:pStyle w:val="21"/>
        <w:rPr>
          <w:rFonts w:ascii="Times New Roman" w:hAnsi="Times New Roman" w:cs="Times New Roman"/>
        </w:rPr>
      </w:pPr>
      <w:r w:rsidRPr="00716EEC">
        <w:rPr>
          <w:rFonts w:ascii="Times New Roman" w:hAnsi="Times New Roman" w:cs="Times New Roman"/>
        </w:rPr>
        <w:t>Методика 2. «Вимір художньо-естетичній потреби»</w:t>
      </w:r>
      <w:bookmarkEnd w:id="3"/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Дайте відповіді «так» або «ні» на кожне з наведених тверджень: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1.</w:t>
      </w:r>
      <w:r w:rsidRPr="00716EEC">
        <w:rPr>
          <w:sz w:val="22"/>
          <w:szCs w:val="22"/>
          <w:lang w:val="uk-UA"/>
        </w:rPr>
        <w:tab/>
        <w:t xml:space="preserve">Думаю, що цілком можна обійтися без спілкування з творами мистецтва.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2.</w:t>
      </w:r>
      <w:r w:rsidRPr="00716EEC">
        <w:rPr>
          <w:sz w:val="22"/>
          <w:szCs w:val="22"/>
          <w:lang w:val="uk-UA"/>
        </w:rPr>
        <w:tab/>
        <w:t xml:space="preserve">Я не люблю віршів.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3.</w:t>
      </w:r>
      <w:r w:rsidRPr="00716EEC">
        <w:rPr>
          <w:sz w:val="22"/>
          <w:szCs w:val="22"/>
          <w:lang w:val="uk-UA"/>
        </w:rPr>
        <w:tab/>
        <w:t xml:space="preserve">Я колекціоную записи класичної музики.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4.</w:t>
      </w:r>
      <w:r w:rsidRPr="00716EEC">
        <w:rPr>
          <w:sz w:val="22"/>
          <w:szCs w:val="22"/>
          <w:lang w:val="uk-UA"/>
        </w:rPr>
        <w:tab/>
        <w:t xml:space="preserve">Вважаю участь в гуртках художньої самодіяльності за марну трату часу.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lastRenderedPageBreak/>
        <w:t>5.</w:t>
      </w:r>
      <w:r w:rsidRPr="00716EEC">
        <w:rPr>
          <w:sz w:val="22"/>
          <w:szCs w:val="22"/>
          <w:lang w:val="uk-UA"/>
        </w:rPr>
        <w:tab/>
        <w:t xml:space="preserve">Я не піду в театр без приємного товариства, якщо навіть спектакль мене зацікавив.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6.</w:t>
      </w:r>
      <w:r w:rsidRPr="00716EEC">
        <w:rPr>
          <w:sz w:val="22"/>
          <w:szCs w:val="22"/>
          <w:lang w:val="uk-UA"/>
        </w:rPr>
        <w:tab/>
        <w:t xml:space="preserve">Я віддаю перевагу естраді у порівнянні з класичною музикою.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7.</w:t>
      </w:r>
      <w:r w:rsidRPr="00716EEC">
        <w:rPr>
          <w:sz w:val="22"/>
          <w:szCs w:val="22"/>
          <w:lang w:val="uk-UA"/>
        </w:rPr>
        <w:tab/>
        <w:t xml:space="preserve">Мені здається, що люди прикидаються, стверджуючи, що їм подобається симфонічна музика.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8.</w:t>
      </w:r>
      <w:r w:rsidRPr="00716EEC">
        <w:rPr>
          <w:sz w:val="22"/>
          <w:szCs w:val="22"/>
          <w:lang w:val="uk-UA"/>
        </w:rPr>
        <w:tab/>
        <w:t xml:space="preserve">Вислів «Архітектура – застигла музика» здається мені надуманим.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9.</w:t>
      </w:r>
      <w:r w:rsidRPr="00716EEC">
        <w:rPr>
          <w:sz w:val="22"/>
          <w:szCs w:val="22"/>
          <w:lang w:val="uk-UA"/>
        </w:rPr>
        <w:tab/>
        <w:t xml:space="preserve">Німий кінофільм дивитися нудно.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10.</w:t>
      </w:r>
      <w:r w:rsidRPr="00716EEC">
        <w:rPr>
          <w:sz w:val="22"/>
          <w:szCs w:val="22"/>
          <w:lang w:val="uk-UA"/>
        </w:rPr>
        <w:tab/>
        <w:t xml:space="preserve">Думаю, що гарний інженер набагато корисніший суспільству, ніж композитор.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11.</w:t>
      </w:r>
      <w:r w:rsidRPr="00716EEC">
        <w:rPr>
          <w:sz w:val="22"/>
          <w:szCs w:val="22"/>
          <w:lang w:val="uk-UA"/>
        </w:rPr>
        <w:tab/>
        <w:t xml:space="preserve">Якби я був журналістом, я вважав за краще б писати про події, ніж про мистецтво.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12.</w:t>
      </w:r>
      <w:r w:rsidRPr="00716EEC">
        <w:rPr>
          <w:sz w:val="22"/>
          <w:szCs w:val="22"/>
          <w:lang w:val="uk-UA"/>
        </w:rPr>
        <w:tab/>
        <w:t xml:space="preserve">Вибираючи між спортивною і художньою гімнастикою, я віддав би перевагу першій.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13.</w:t>
      </w:r>
      <w:r w:rsidRPr="00716EEC">
        <w:rPr>
          <w:sz w:val="22"/>
          <w:szCs w:val="22"/>
          <w:lang w:val="uk-UA"/>
        </w:rPr>
        <w:tab/>
        <w:t xml:space="preserve">Наука вчить людину більше, ніж мистецтво.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14.</w:t>
      </w:r>
      <w:r w:rsidRPr="00716EEC">
        <w:rPr>
          <w:sz w:val="22"/>
          <w:szCs w:val="22"/>
          <w:lang w:val="uk-UA"/>
        </w:rPr>
        <w:tab/>
        <w:t xml:space="preserve">Мені більше подобаються екранізації літературних творів, ніж самі ці твори.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15.</w:t>
      </w:r>
      <w:r w:rsidRPr="00716EEC">
        <w:rPr>
          <w:sz w:val="22"/>
          <w:szCs w:val="22"/>
          <w:lang w:val="uk-UA"/>
        </w:rPr>
        <w:tab/>
        <w:t xml:space="preserve">Слухання класичної музики знімає мій поганий настрій.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16.</w:t>
      </w:r>
      <w:r w:rsidRPr="00716EEC">
        <w:rPr>
          <w:sz w:val="22"/>
          <w:szCs w:val="22"/>
          <w:lang w:val="uk-UA"/>
        </w:rPr>
        <w:tab/>
        <w:t xml:space="preserve">Вважаю, що опера зживає себе.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17.</w:t>
      </w:r>
      <w:r w:rsidRPr="00716EEC">
        <w:rPr>
          <w:sz w:val="22"/>
          <w:szCs w:val="22"/>
          <w:lang w:val="uk-UA"/>
        </w:rPr>
        <w:tab/>
        <w:t xml:space="preserve">Думаю, що естрада стає найпопулярнішим видом мистецтва.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18.</w:t>
      </w:r>
      <w:r w:rsidRPr="00716EEC">
        <w:rPr>
          <w:sz w:val="22"/>
          <w:szCs w:val="22"/>
          <w:lang w:val="uk-UA"/>
        </w:rPr>
        <w:tab/>
        <w:t xml:space="preserve">Я збираю художні альбоми та репродукції.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19.</w:t>
      </w:r>
      <w:r w:rsidRPr="00716EEC">
        <w:rPr>
          <w:sz w:val="22"/>
          <w:szCs w:val="22"/>
          <w:lang w:val="uk-UA"/>
        </w:rPr>
        <w:tab/>
        <w:t xml:space="preserve">Знаходячись в компанії, я зазвичай не беру участь в розмовах про мистецтво.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20.</w:t>
      </w:r>
      <w:r w:rsidRPr="00716EEC">
        <w:rPr>
          <w:sz w:val="22"/>
          <w:szCs w:val="22"/>
          <w:lang w:val="uk-UA"/>
        </w:rPr>
        <w:tab/>
        <w:t xml:space="preserve">Любов вченого до мистецтва сприяє його науковій діяльності.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21.</w:t>
      </w:r>
      <w:r w:rsidRPr="00716EEC">
        <w:rPr>
          <w:sz w:val="22"/>
          <w:szCs w:val="22"/>
          <w:lang w:val="uk-UA"/>
        </w:rPr>
        <w:tab/>
        <w:t xml:space="preserve">Мені подобаються старовинні романси.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22.</w:t>
      </w:r>
      <w:r w:rsidRPr="00716EEC">
        <w:rPr>
          <w:sz w:val="22"/>
          <w:szCs w:val="22"/>
          <w:lang w:val="uk-UA"/>
        </w:rPr>
        <w:tab/>
        <w:t xml:space="preserve">Мені подобаються більше люди розсудливі, ніж емоційні.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23.</w:t>
      </w:r>
      <w:r w:rsidRPr="00716EEC">
        <w:rPr>
          <w:sz w:val="22"/>
          <w:szCs w:val="22"/>
          <w:lang w:val="uk-UA"/>
        </w:rPr>
        <w:tab/>
        <w:t xml:space="preserve">У наш час бальні танці просто смішні.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24.</w:t>
      </w:r>
      <w:r w:rsidRPr="00716EEC">
        <w:rPr>
          <w:sz w:val="22"/>
          <w:szCs w:val="22"/>
          <w:lang w:val="uk-UA"/>
        </w:rPr>
        <w:tab/>
        <w:t xml:space="preserve">Я дуже люблю дивитися та слухати </w:t>
      </w:r>
      <w:proofErr w:type="spellStart"/>
      <w:r w:rsidRPr="00716EEC">
        <w:rPr>
          <w:sz w:val="22"/>
          <w:szCs w:val="22"/>
          <w:lang w:val="uk-UA"/>
        </w:rPr>
        <w:t>радіо-</w:t>
      </w:r>
      <w:proofErr w:type="spellEnd"/>
      <w:r w:rsidRPr="00716EEC">
        <w:rPr>
          <w:sz w:val="22"/>
          <w:szCs w:val="22"/>
          <w:lang w:val="uk-UA"/>
        </w:rPr>
        <w:t xml:space="preserve"> та телепередачі про композиторів, акторів, режисерів, художників.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25.</w:t>
      </w:r>
      <w:r w:rsidRPr="00716EEC">
        <w:rPr>
          <w:sz w:val="22"/>
          <w:szCs w:val="22"/>
          <w:lang w:val="uk-UA"/>
        </w:rPr>
        <w:tab/>
        <w:t>У вільний час я постійно займаюся живописом, ліпленням, грою на музичних інструментах, написанням віршів, художньою вишивкою та ін.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26.</w:t>
      </w:r>
      <w:r w:rsidRPr="00716EEC">
        <w:rPr>
          <w:sz w:val="22"/>
          <w:szCs w:val="22"/>
          <w:lang w:val="uk-UA"/>
        </w:rPr>
        <w:tab/>
        <w:t xml:space="preserve">Я б зайнявся мистецтвом, якби у мене було більше вільного часу.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27.</w:t>
      </w:r>
      <w:r w:rsidRPr="00716EEC">
        <w:rPr>
          <w:sz w:val="22"/>
          <w:szCs w:val="22"/>
          <w:lang w:val="uk-UA"/>
        </w:rPr>
        <w:tab/>
        <w:t xml:space="preserve">Я постійно буваю в театрах.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28.</w:t>
      </w:r>
      <w:r w:rsidRPr="00716EEC">
        <w:rPr>
          <w:sz w:val="22"/>
          <w:szCs w:val="22"/>
          <w:lang w:val="uk-UA"/>
        </w:rPr>
        <w:tab/>
        <w:t xml:space="preserve">Я беру участь у гуртках художньої самодіяльності.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29.</w:t>
      </w:r>
      <w:r w:rsidRPr="00716EEC">
        <w:rPr>
          <w:sz w:val="22"/>
          <w:szCs w:val="22"/>
          <w:lang w:val="uk-UA"/>
        </w:rPr>
        <w:tab/>
        <w:t xml:space="preserve">Мені не подобається класичний балет.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30.</w:t>
      </w:r>
      <w:r w:rsidRPr="00716EEC">
        <w:rPr>
          <w:sz w:val="22"/>
          <w:szCs w:val="22"/>
          <w:lang w:val="uk-UA"/>
        </w:rPr>
        <w:tab/>
        <w:t xml:space="preserve">Я читаю книги по мистецтву.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31.</w:t>
      </w:r>
      <w:r w:rsidRPr="00716EEC">
        <w:rPr>
          <w:sz w:val="22"/>
          <w:szCs w:val="22"/>
          <w:lang w:val="uk-UA"/>
        </w:rPr>
        <w:tab/>
        <w:t xml:space="preserve">Мені здається, що немає необхідності дивитися в театрі той спектакль, який вже транслювався по телебаченню.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32.</w:t>
      </w:r>
      <w:r w:rsidRPr="00716EEC">
        <w:rPr>
          <w:sz w:val="22"/>
          <w:szCs w:val="22"/>
          <w:lang w:val="uk-UA"/>
        </w:rPr>
        <w:tab/>
        <w:t xml:space="preserve">Я хотів би працювати в професійному мистецтві. </w:t>
      </w:r>
    </w:p>
    <w:p w:rsidR="00716EEC" w:rsidRPr="00716EEC" w:rsidRDefault="00716EEC" w:rsidP="00716EEC">
      <w:pPr>
        <w:autoSpaceDE w:val="0"/>
        <w:autoSpaceDN w:val="0"/>
        <w:adjustRightInd w:val="0"/>
        <w:spacing w:before="120" w:after="120" w:line="360" w:lineRule="auto"/>
        <w:jc w:val="center"/>
        <w:rPr>
          <w:sz w:val="22"/>
          <w:szCs w:val="22"/>
          <w:lang w:val="uk-UA"/>
        </w:rPr>
      </w:pPr>
      <w:r w:rsidRPr="00716EEC">
        <w:rPr>
          <w:b/>
          <w:bCs/>
          <w:sz w:val="22"/>
          <w:szCs w:val="22"/>
          <w:lang w:val="uk-UA"/>
        </w:rPr>
        <w:t>Обробка отриманих результатів: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Підрахувати бали за відповіді, що збігаються з ключем: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 xml:space="preserve">«Так» – твердження </w:t>
      </w:r>
      <w:r w:rsidRPr="00716EEC">
        <w:rPr>
          <w:sz w:val="22"/>
          <w:szCs w:val="22"/>
        </w:rPr>
        <w:t>3,</w:t>
      </w:r>
      <w:r w:rsidRPr="00716EEC">
        <w:rPr>
          <w:sz w:val="22"/>
          <w:szCs w:val="22"/>
          <w:lang w:val="uk-UA"/>
        </w:rPr>
        <w:t xml:space="preserve"> </w:t>
      </w:r>
      <w:r w:rsidRPr="00716EEC">
        <w:rPr>
          <w:sz w:val="22"/>
          <w:szCs w:val="22"/>
        </w:rPr>
        <w:t>15, 18, 20, 21, 24</w:t>
      </w:r>
      <w:r w:rsidRPr="00716EEC">
        <w:rPr>
          <w:sz w:val="22"/>
          <w:szCs w:val="22"/>
          <w:lang w:val="uk-UA"/>
        </w:rPr>
        <w:t>–</w:t>
      </w:r>
      <w:r w:rsidRPr="00716EEC">
        <w:rPr>
          <w:sz w:val="22"/>
          <w:szCs w:val="22"/>
        </w:rPr>
        <w:t>28, 30, 32</w:t>
      </w:r>
      <w:r w:rsidRPr="00716EEC">
        <w:rPr>
          <w:sz w:val="22"/>
          <w:szCs w:val="22"/>
          <w:lang w:val="uk-UA"/>
        </w:rPr>
        <w:t>.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 xml:space="preserve">«Ні» – твердження </w:t>
      </w:r>
      <w:r w:rsidRPr="00716EEC">
        <w:rPr>
          <w:sz w:val="22"/>
          <w:szCs w:val="22"/>
        </w:rPr>
        <w:t>1, 2, 4</w:t>
      </w:r>
      <w:r w:rsidRPr="00716EEC">
        <w:rPr>
          <w:sz w:val="22"/>
          <w:szCs w:val="22"/>
          <w:lang w:val="uk-UA"/>
        </w:rPr>
        <w:t>–</w:t>
      </w:r>
      <w:r w:rsidRPr="00716EEC">
        <w:rPr>
          <w:sz w:val="22"/>
          <w:szCs w:val="22"/>
        </w:rPr>
        <w:t>14, 16, 17, 19, 22, 23, 29, 31</w:t>
      </w:r>
      <w:r w:rsidRPr="00716EEC">
        <w:rPr>
          <w:sz w:val="22"/>
          <w:szCs w:val="22"/>
          <w:lang w:val="uk-UA"/>
        </w:rPr>
        <w:t>.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За кожний збіг нараховується 1 бал. Рівень сформованості мотивації досягнення встановлюється у відповідності з наведених у табл. 2: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709"/>
        <w:jc w:val="right"/>
        <w:rPr>
          <w:i/>
          <w:sz w:val="22"/>
          <w:szCs w:val="22"/>
          <w:lang w:val="uk-UA"/>
        </w:rPr>
      </w:pPr>
      <w:r w:rsidRPr="00716EEC">
        <w:rPr>
          <w:i/>
          <w:sz w:val="22"/>
          <w:szCs w:val="22"/>
          <w:lang w:val="uk-UA"/>
        </w:rPr>
        <w:lastRenderedPageBreak/>
        <w:t>Таблиця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816"/>
      </w:tblGrid>
      <w:tr w:rsidR="00716EEC" w:rsidRPr="00716EEC" w:rsidTr="00781A58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Рівень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Бали</w:t>
            </w:r>
          </w:p>
        </w:tc>
      </w:tr>
      <w:tr w:rsidR="00716EEC" w:rsidRPr="00716EEC" w:rsidTr="00781A58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716EEC" w:rsidRPr="00716EEC" w:rsidRDefault="00716EEC" w:rsidP="00781A58">
            <w:pPr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низький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0–10</w:t>
            </w:r>
          </w:p>
        </w:tc>
      </w:tr>
      <w:tr w:rsidR="00716EEC" w:rsidRPr="00716EEC" w:rsidTr="00781A58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716EEC" w:rsidRPr="00716EEC" w:rsidRDefault="00716EEC" w:rsidP="00781A58">
            <w:pPr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середній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11–24</w:t>
            </w:r>
          </w:p>
        </w:tc>
      </w:tr>
      <w:tr w:rsidR="00716EEC" w:rsidRPr="00716EEC" w:rsidTr="00781A58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716EEC" w:rsidRPr="00716EEC" w:rsidRDefault="00716EEC" w:rsidP="00781A58">
            <w:pPr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високий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25–32</w:t>
            </w:r>
          </w:p>
        </w:tc>
      </w:tr>
    </w:tbl>
    <w:p w:rsidR="00716EEC" w:rsidRPr="00716EEC" w:rsidRDefault="00716EEC" w:rsidP="00716EEC">
      <w:pPr>
        <w:spacing w:line="360" w:lineRule="auto"/>
        <w:jc w:val="center"/>
        <w:rPr>
          <w:sz w:val="22"/>
          <w:szCs w:val="22"/>
          <w:lang w:val="uk-UA"/>
        </w:rPr>
      </w:pPr>
    </w:p>
    <w:p w:rsidR="00716EEC" w:rsidRPr="00716EEC" w:rsidRDefault="00716EEC" w:rsidP="00716EEC">
      <w:pPr>
        <w:pStyle w:val="21"/>
        <w:rPr>
          <w:rFonts w:ascii="Times New Roman" w:hAnsi="Times New Roman" w:cs="Times New Roman"/>
        </w:rPr>
      </w:pPr>
      <w:bookmarkStart w:id="4" w:name="_Toc347958882"/>
      <w:r w:rsidRPr="00716EEC">
        <w:rPr>
          <w:rFonts w:ascii="Times New Roman" w:hAnsi="Times New Roman" w:cs="Times New Roman"/>
        </w:rPr>
        <w:t>Методика 3. «Виявлення рівня професійного спрямування студентів»</w:t>
      </w:r>
      <w:bookmarkEnd w:id="4"/>
    </w:p>
    <w:p w:rsidR="00716EEC" w:rsidRPr="00716EEC" w:rsidRDefault="00716EEC" w:rsidP="00716EEC">
      <w:pPr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Дайте відповіді «</w:t>
      </w:r>
      <w:r w:rsidRPr="00716EEC">
        <w:rPr>
          <w:sz w:val="22"/>
          <w:szCs w:val="22"/>
          <w:lang w:val="uk-UA" w:bidi="he-IL"/>
        </w:rPr>
        <w:t>правильно</w:t>
      </w:r>
      <w:r w:rsidRPr="00716EEC">
        <w:rPr>
          <w:sz w:val="22"/>
          <w:szCs w:val="22"/>
          <w:lang w:val="uk-UA"/>
        </w:rPr>
        <w:t>», «мабуть правильно», «мабуть неправильно» або «неправильно» на кожне з наведених тверджень: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1.</w:t>
      </w:r>
      <w:r w:rsidRPr="00716EEC">
        <w:rPr>
          <w:sz w:val="22"/>
          <w:szCs w:val="22"/>
          <w:lang w:val="uk-UA"/>
        </w:rPr>
        <w:tab/>
        <w:t>Кожна людина повинна мати можливість отримати ту професію, яка їй подобається, відповідає її інтер</w:t>
      </w:r>
      <w:r w:rsidRPr="00716EEC">
        <w:rPr>
          <w:sz w:val="22"/>
          <w:szCs w:val="22"/>
          <w:lang w:val="uk-UA"/>
        </w:rPr>
        <w:t>е</w:t>
      </w:r>
      <w:r w:rsidRPr="00716EEC">
        <w:rPr>
          <w:sz w:val="22"/>
          <w:szCs w:val="22"/>
          <w:lang w:val="uk-UA"/>
        </w:rPr>
        <w:t>сам і здібностям.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2.</w:t>
      </w:r>
      <w:r w:rsidRPr="00716EEC">
        <w:rPr>
          <w:sz w:val="22"/>
          <w:szCs w:val="22"/>
          <w:lang w:val="uk-UA"/>
        </w:rPr>
        <w:tab/>
        <w:t>Якби я мав змогу почати вчитися знов, я б о</w:t>
      </w:r>
      <w:r w:rsidRPr="00716EEC">
        <w:rPr>
          <w:sz w:val="22"/>
          <w:szCs w:val="22"/>
          <w:lang w:val="uk-UA"/>
        </w:rPr>
        <w:t>б</w:t>
      </w:r>
      <w:r w:rsidRPr="00716EEC">
        <w:rPr>
          <w:sz w:val="22"/>
          <w:szCs w:val="22"/>
          <w:lang w:val="uk-UA"/>
        </w:rPr>
        <w:t>рав ту ж професію, яку вивчаю зараз.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3.</w:t>
      </w:r>
      <w:r w:rsidRPr="00716EEC">
        <w:rPr>
          <w:sz w:val="22"/>
          <w:szCs w:val="22"/>
          <w:lang w:val="uk-UA"/>
        </w:rPr>
        <w:tab/>
        <w:t>Мій професійний вибір зумовлений не стільки бажанням отримати цю професію, скільки певними о</w:t>
      </w:r>
      <w:r w:rsidRPr="00716EEC">
        <w:rPr>
          <w:sz w:val="22"/>
          <w:szCs w:val="22"/>
          <w:lang w:val="uk-UA"/>
        </w:rPr>
        <w:t>б</w:t>
      </w:r>
      <w:r w:rsidRPr="00716EEC">
        <w:rPr>
          <w:sz w:val="22"/>
          <w:szCs w:val="22"/>
          <w:lang w:val="uk-UA"/>
        </w:rPr>
        <w:t>ставинами.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4.</w:t>
      </w:r>
      <w:r w:rsidRPr="00716EEC">
        <w:rPr>
          <w:sz w:val="22"/>
          <w:szCs w:val="22"/>
          <w:lang w:val="uk-UA"/>
        </w:rPr>
        <w:tab/>
        <w:t>Моє бажання отримати обрану професію достатньо о</w:t>
      </w:r>
      <w:r w:rsidRPr="00716EEC">
        <w:rPr>
          <w:sz w:val="22"/>
          <w:szCs w:val="22"/>
          <w:lang w:val="uk-UA"/>
        </w:rPr>
        <w:t>б</w:t>
      </w:r>
      <w:r w:rsidRPr="00716EEC">
        <w:rPr>
          <w:sz w:val="22"/>
          <w:szCs w:val="22"/>
          <w:lang w:val="uk-UA"/>
        </w:rPr>
        <w:t>ґрунтоване.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5.</w:t>
      </w:r>
      <w:r w:rsidRPr="00716EEC">
        <w:rPr>
          <w:sz w:val="22"/>
          <w:szCs w:val="22"/>
          <w:lang w:val="uk-UA"/>
        </w:rPr>
        <w:tab/>
        <w:t>Я навчаюся перш за все для отримання вищої освіти, обрана професія як така мені мало цік</w:t>
      </w:r>
      <w:r w:rsidRPr="00716EEC">
        <w:rPr>
          <w:sz w:val="22"/>
          <w:szCs w:val="22"/>
          <w:lang w:val="uk-UA"/>
        </w:rPr>
        <w:t>а</w:t>
      </w:r>
      <w:r w:rsidRPr="00716EEC">
        <w:rPr>
          <w:sz w:val="22"/>
          <w:szCs w:val="22"/>
          <w:lang w:val="uk-UA"/>
        </w:rPr>
        <w:t>вить.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6.</w:t>
      </w:r>
      <w:r w:rsidRPr="00716EEC">
        <w:rPr>
          <w:sz w:val="22"/>
          <w:szCs w:val="22"/>
          <w:lang w:val="uk-UA"/>
        </w:rPr>
        <w:tab/>
        <w:t>В обраній професії я бачу мало привабливого.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7.</w:t>
      </w:r>
      <w:r w:rsidRPr="00716EEC">
        <w:rPr>
          <w:sz w:val="22"/>
          <w:szCs w:val="22"/>
          <w:lang w:val="uk-UA"/>
        </w:rPr>
        <w:tab/>
        <w:t>Мої захоплення й заняття у вільний час певним ч</w:t>
      </w:r>
      <w:r w:rsidRPr="00716EEC">
        <w:rPr>
          <w:sz w:val="22"/>
          <w:szCs w:val="22"/>
          <w:lang w:val="uk-UA"/>
        </w:rPr>
        <w:t>и</w:t>
      </w:r>
      <w:r w:rsidRPr="00716EEC">
        <w:rPr>
          <w:sz w:val="22"/>
          <w:szCs w:val="22"/>
          <w:lang w:val="uk-UA"/>
        </w:rPr>
        <w:t>ном пов’язані з обраною професією.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8.</w:t>
      </w:r>
      <w:r w:rsidRPr="00716EEC">
        <w:rPr>
          <w:sz w:val="22"/>
          <w:szCs w:val="22"/>
          <w:lang w:val="uk-UA"/>
        </w:rPr>
        <w:tab/>
        <w:t>У світі є багато професій, які подобаються мені значно більше, ніж моя майбутня проф</w:t>
      </w:r>
      <w:r w:rsidRPr="00716EEC">
        <w:rPr>
          <w:sz w:val="22"/>
          <w:szCs w:val="22"/>
          <w:lang w:val="uk-UA"/>
        </w:rPr>
        <w:t>е</w:t>
      </w:r>
      <w:r w:rsidRPr="00716EEC">
        <w:rPr>
          <w:sz w:val="22"/>
          <w:szCs w:val="22"/>
          <w:lang w:val="uk-UA"/>
        </w:rPr>
        <w:t>сія.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9.</w:t>
      </w:r>
      <w:r w:rsidRPr="00716EEC">
        <w:rPr>
          <w:sz w:val="22"/>
          <w:szCs w:val="22"/>
          <w:lang w:val="uk-UA"/>
        </w:rPr>
        <w:tab/>
        <w:t>Із власної ініціативи я читаю додаткову літературу, яка стосується обраної пр</w:t>
      </w:r>
      <w:r w:rsidRPr="00716EEC">
        <w:rPr>
          <w:sz w:val="22"/>
          <w:szCs w:val="22"/>
          <w:lang w:val="uk-UA"/>
        </w:rPr>
        <w:t>о</w:t>
      </w:r>
      <w:r w:rsidRPr="00716EEC">
        <w:rPr>
          <w:sz w:val="22"/>
          <w:szCs w:val="22"/>
          <w:lang w:val="uk-UA"/>
        </w:rPr>
        <w:t>фесії.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10.</w:t>
      </w:r>
      <w:r w:rsidRPr="00716EEC">
        <w:rPr>
          <w:sz w:val="22"/>
          <w:szCs w:val="22"/>
          <w:lang w:val="uk-UA"/>
        </w:rPr>
        <w:tab/>
        <w:t>Після закінчення навчання в університеті я буду сам</w:t>
      </w:r>
      <w:r w:rsidRPr="00716EEC">
        <w:rPr>
          <w:sz w:val="22"/>
          <w:szCs w:val="22"/>
          <w:lang w:val="uk-UA"/>
        </w:rPr>
        <w:t>о</w:t>
      </w:r>
      <w:r w:rsidRPr="00716EEC">
        <w:rPr>
          <w:sz w:val="22"/>
          <w:szCs w:val="22"/>
          <w:lang w:val="uk-UA"/>
        </w:rPr>
        <w:t>вдосконалюватися й підвищувати кваліфікацію з цієї професії, щоб працювати ефекти</w:t>
      </w:r>
      <w:r w:rsidRPr="00716EEC">
        <w:rPr>
          <w:sz w:val="22"/>
          <w:szCs w:val="22"/>
          <w:lang w:val="uk-UA"/>
        </w:rPr>
        <w:t>в</w:t>
      </w:r>
      <w:r w:rsidRPr="00716EEC">
        <w:rPr>
          <w:sz w:val="22"/>
          <w:szCs w:val="22"/>
          <w:lang w:val="uk-UA"/>
        </w:rPr>
        <w:t>ніше.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11.</w:t>
      </w:r>
      <w:r w:rsidRPr="00716EEC">
        <w:rPr>
          <w:sz w:val="22"/>
          <w:szCs w:val="22"/>
          <w:lang w:val="uk-UA"/>
        </w:rPr>
        <w:tab/>
        <w:t>Обрана професія й робота за фахом навряд чи принесуть мені в майбутньому моральне задов</w:t>
      </w:r>
      <w:r w:rsidRPr="00716EEC">
        <w:rPr>
          <w:sz w:val="22"/>
          <w:szCs w:val="22"/>
          <w:lang w:val="uk-UA"/>
        </w:rPr>
        <w:t>о</w:t>
      </w:r>
      <w:r w:rsidRPr="00716EEC">
        <w:rPr>
          <w:sz w:val="22"/>
          <w:szCs w:val="22"/>
          <w:lang w:val="uk-UA"/>
        </w:rPr>
        <w:t>лення.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12.</w:t>
      </w:r>
      <w:r w:rsidRPr="00716EEC">
        <w:rPr>
          <w:sz w:val="22"/>
          <w:szCs w:val="22"/>
          <w:lang w:val="uk-UA"/>
        </w:rPr>
        <w:tab/>
        <w:t>Я намагатимуся зробити все можливе, щоб не працювати в майбутньому за цією спеціальні</w:t>
      </w:r>
      <w:r w:rsidRPr="00716EEC">
        <w:rPr>
          <w:sz w:val="22"/>
          <w:szCs w:val="22"/>
          <w:lang w:val="uk-UA"/>
        </w:rPr>
        <w:t>с</w:t>
      </w:r>
      <w:r w:rsidRPr="00716EEC">
        <w:rPr>
          <w:sz w:val="22"/>
          <w:szCs w:val="22"/>
          <w:lang w:val="uk-UA"/>
        </w:rPr>
        <w:t>тю.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13.</w:t>
      </w:r>
      <w:r w:rsidRPr="00716EEC">
        <w:rPr>
          <w:sz w:val="22"/>
          <w:szCs w:val="22"/>
          <w:lang w:val="uk-UA"/>
        </w:rPr>
        <w:tab/>
        <w:t>Навіть якщо буде дуже важко після закінчення навчання, я намагатимуся працювати за обраною спец</w:t>
      </w:r>
      <w:r w:rsidRPr="00716EEC">
        <w:rPr>
          <w:sz w:val="22"/>
          <w:szCs w:val="22"/>
          <w:lang w:val="uk-UA"/>
        </w:rPr>
        <w:t>і</w:t>
      </w:r>
      <w:r w:rsidRPr="00716EEC">
        <w:rPr>
          <w:sz w:val="22"/>
          <w:szCs w:val="22"/>
          <w:lang w:val="uk-UA"/>
        </w:rPr>
        <w:t>альністю.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14.</w:t>
      </w:r>
      <w:r w:rsidRPr="00716EEC">
        <w:rPr>
          <w:sz w:val="22"/>
          <w:szCs w:val="22"/>
          <w:lang w:val="uk-UA"/>
        </w:rPr>
        <w:tab/>
        <w:t>Я б хотів паралельно навчатися й працювати за обр</w:t>
      </w:r>
      <w:r w:rsidRPr="00716EEC">
        <w:rPr>
          <w:sz w:val="22"/>
          <w:szCs w:val="22"/>
          <w:lang w:val="uk-UA"/>
        </w:rPr>
        <w:t>а</w:t>
      </w:r>
      <w:r w:rsidRPr="00716EEC">
        <w:rPr>
          <w:sz w:val="22"/>
          <w:szCs w:val="22"/>
          <w:lang w:val="uk-UA"/>
        </w:rPr>
        <w:t>ною спеціальністю.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15.</w:t>
      </w:r>
      <w:r w:rsidRPr="00716EEC">
        <w:rPr>
          <w:sz w:val="22"/>
          <w:szCs w:val="22"/>
          <w:lang w:val="uk-UA"/>
        </w:rPr>
        <w:tab/>
        <w:t>У мене немає бажання в майбутньому працюв</w:t>
      </w:r>
      <w:r w:rsidRPr="00716EEC">
        <w:rPr>
          <w:sz w:val="22"/>
          <w:szCs w:val="22"/>
          <w:lang w:val="uk-UA"/>
        </w:rPr>
        <w:t>а</w:t>
      </w:r>
      <w:r w:rsidRPr="00716EEC">
        <w:rPr>
          <w:sz w:val="22"/>
          <w:szCs w:val="22"/>
          <w:lang w:val="uk-UA"/>
        </w:rPr>
        <w:t>ти за обраною спеціальністю.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16.</w:t>
      </w:r>
      <w:r w:rsidRPr="00716EEC">
        <w:rPr>
          <w:sz w:val="22"/>
          <w:szCs w:val="22"/>
          <w:lang w:val="uk-UA"/>
        </w:rPr>
        <w:tab/>
        <w:t>При нагоді прагну познайомитися з роботою фахі</w:t>
      </w:r>
      <w:r w:rsidRPr="00716EEC">
        <w:rPr>
          <w:sz w:val="22"/>
          <w:szCs w:val="22"/>
          <w:lang w:val="uk-UA"/>
        </w:rPr>
        <w:t>в</w:t>
      </w:r>
      <w:r w:rsidRPr="00716EEC">
        <w:rPr>
          <w:sz w:val="22"/>
          <w:szCs w:val="22"/>
          <w:lang w:val="uk-UA"/>
        </w:rPr>
        <w:t>ців у галузі моєї майбутньої професії.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17.</w:t>
      </w:r>
      <w:r w:rsidRPr="00716EEC">
        <w:rPr>
          <w:sz w:val="22"/>
          <w:szCs w:val="22"/>
          <w:lang w:val="uk-UA"/>
        </w:rPr>
        <w:tab/>
        <w:t>Якщо я й буду в майбутньому працювати за обр</w:t>
      </w:r>
      <w:r w:rsidRPr="00716EEC">
        <w:rPr>
          <w:sz w:val="22"/>
          <w:szCs w:val="22"/>
          <w:lang w:val="uk-UA"/>
        </w:rPr>
        <w:t>а</w:t>
      </w:r>
      <w:r w:rsidRPr="00716EEC">
        <w:rPr>
          <w:sz w:val="22"/>
          <w:szCs w:val="22"/>
          <w:lang w:val="uk-UA"/>
        </w:rPr>
        <w:t>ною професією, то недовго.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18.</w:t>
      </w:r>
      <w:r w:rsidRPr="00716EEC">
        <w:rPr>
          <w:sz w:val="22"/>
          <w:szCs w:val="22"/>
          <w:lang w:val="uk-UA"/>
        </w:rPr>
        <w:tab/>
        <w:t>Робота за обраною професією дасть мені змогу в майбутньому цілком проявити себе, свої здібно</w:t>
      </w:r>
      <w:r w:rsidRPr="00716EEC">
        <w:rPr>
          <w:sz w:val="22"/>
          <w:szCs w:val="22"/>
          <w:lang w:val="uk-UA"/>
        </w:rPr>
        <w:t>с</w:t>
      </w:r>
      <w:r w:rsidRPr="00716EEC">
        <w:rPr>
          <w:sz w:val="22"/>
          <w:szCs w:val="22"/>
          <w:lang w:val="uk-UA"/>
        </w:rPr>
        <w:t>ті.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19.</w:t>
      </w:r>
      <w:r w:rsidRPr="00716EEC">
        <w:rPr>
          <w:sz w:val="22"/>
          <w:szCs w:val="22"/>
          <w:lang w:val="uk-UA"/>
        </w:rPr>
        <w:tab/>
        <w:t>Після закінчення навчання планую отримати і</w:t>
      </w:r>
      <w:r w:rsidRPr="00716EEC">
        <w:rPr>
          <w:sz w:val="22"/>
          <w:szCs w:val="22"/>
          <w:lang w:val="uk-UA"/>
        </w:rPr>
        <w:t>н</w:t>
      </w:r>
      <w:r w:rsidRPr="00716EEC">
        <w:rPr>
          <w:sz w:val="22"/>
          <w:szCs w:val="22"/>
          <w:lang w:val="uk-UA"/>
        </w:rPr>
        <w:t>шу професію.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20.</w:t>
      </w:r>
      <w:r w:rsidRPr="00716EEC">
        <w:rPr>
          <w:sz w:val="22"/>
          <w:szCs w:val="22"/>
          <w:lang w:val="uk-UA"/>
        </w:rPr>
        <w:tab/>
        <w:t>У житті людини не все залежить від неї самої, їй доводиться інколи миритися з обставин</w:t>
      </w:r>
      <w:r w:rsidRPr="00716EEC">
        <w:rPr>
          <w:sz w:val="22"/>
          <w:szCs w:val="22"/>
          <w:lang w:val="uk-UA"/>
        </w:rPr>
        <w:t>а</w:t>
      </w:r>
      <w:r w:rsidRPr="00716EEC">
        <w:rPr>
          <w:sz w:val="22"/>
          <w:szCs w:val="22"/>
          <w:lang w:val="uk-UA"/>
        </w:rPr>
        <w:t>ми.</w:t>
      </w:r>
    </w:p>
    <w:p w:rsidR="00716EEC" w:rsidRPr="00716EEC" w:rsidRDefault="00716EEC" w:rsidP="00716EEC">
      <w:pPr>
        <w:autoSpaceDE w:val="0"/>
        <w:autoSpaceDN w:val="0"/>
        <w:adjustRightInd w:val="0"/>
        <w:spacing w:before="120" w:after="120"/>
        <w:jc w:val="center"/>
        <w:rPr>
          <w:sz w:val="22"/>
          <w:szCs w:val="22"/>
          <w:lang w:val="uk-UA"/>
        </w:rPr>
      </w:pPr>
      <w:r w:rsidRPr="00716EEC">
        <w:rPr>
          <w:b/>
          <w:bCs/>
          <w:sz w:val="22"/>
          <w:szCs w:val="22"/>
          <w:lang w:val="uk-UA"/>
        </w:rPr>
        <w:lastRenderedPageBreak/>
        <w:t>Обробка отриманих результатів: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Підрахувати бали за відповіді, які збігаються з ключем: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«Правильно» або «Мабуть, правильно» – тв</w:t>
      </w:r>
      <w:r w:rsidRPr="00716EEC">
        <w:rPr>
          <w:sz w:val="22"/>
          <w:szCs w:val="22"/>
          <w:lang w:val="uk-UA"/>
        </w:rPr>
        <w:t>е</w:t>
      </w:r>
      <w:r w:rsidRPr="00716EEC">
        <w:rPr>
          <w:sz w:val="22"/>
          <w:szCs w:val="22"/>
          <w:lang w:val="uk-UA"/>
        </w:rPr>
        <w:t xml:space="preserve">рдження 2, 4, 7, 9, 10, 13, 14, 16, 18. 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«Неправильно» або «Мабуть, неправил</w:t>
      </w:r>
      <w:r w:rsidRPr="00716EEC">
        <w:rPr>
          <w:sz w:val="22"/>
          <w:szCs w:val="22"/>
          <w:lang w:val="uk-UA"/>
        </w:rPr>
        <w:t>ь</w:t>
      </w:r>
      <w:r w:rsidRPr="00716EEC">
        <w:rPr>
          <w:sz w:val="22"/>
          <w:szCs w:val="22"/>
          <w:lang w:val="uk-UA"/>
        </w:rPr>
        <w:t>но» – твердження 3, 5, 6, 8, 11, 12, 15, 17, 19.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За кожний збіг нараховується 1 бал. Рівень сформованості професійного спрямування встановлюється у відповідності з наведених у табл. 3: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709"/>
        <w:jc w:val="right"/>
        <w:rPr>
          <w:i/>
          <w:sz w:val="22"/>
          <w:szCs w:val="22"/>
          <w:lang w:val="uk-UA"/>
        </w:rPr>
      </w:pPr>
      <w:r w:rsidRPr="00716EEC">
        <w:rPr>
          <w:i/>
          <w:sz w:val="22"/>
          <w:szCs w:val="22"/>
          <w:lang w:val="uk-UA"/>
        </w:rPr>
        <w:t>Таблиця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816"/>
      </w:tblGrid>
      <w:tr w:rsidR="00716EEC" w:rsidRPr="00716EEC" w:rsidTr="00781A58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Рівень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Бали</w:t>
            </w:r>
          </w:p>
        </w:tc>
      </w:tr>
      <w:tr w:rsidR="00716EEC" w:rsidRPr="00716EEC" w:rsidTr="00781A58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716EEC" w:rsidRPr="00716EEC" w:rsidRDefault="00716EEC" w:rsidP="00781A58">
            <w:pPr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низький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0–4</w:t>
            </w:r>
          </w:p>
        </w:tc>
      </w:tr>
      <w:tr w:rsidR="00716EEC" w:rsidRPr="00716EEC" w:rsidTr="00781A58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716EEC" w:rsidRPr="00716EEC" w:rsidRDefault="00716EEC" w:rsidP="00781A58">
            <w:pPr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середній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5–13</w:t>
            </w:r>
          </w:p>
        </w:tc>
      </w:tr>
      <w:tr w:rsidR="00716EEC" w:rsidRPr="00716EEC" w:rsidTr="00781A58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716EEC" w:rsidRPr="00716EEC" w:rsidRDefault="00716EEC" w:rsidP="00781A58">
            <w:pPr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високий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14–18</w:t>
            </w:r>
          </w:p>
        </w:tc>
      </w:tr>
    </w:tbl>
    <w:p w:rsidR="00716EEC" w:rsidRPr="00716EEC" w:rsidRDefault="00716EEC" w:rsidP="00716EEC">
      <w:pPr>
        <w:pStyle w:val="21"/>
        <w:rPr>
          <w:rFonts w:ascii="Times New Roman" w:hAnsi="Times New Roman" w:cs="Times New Roman"/>
        </w:rPr>
      </w:pPr>
      <w:bookmarkStart w:id="5" w:name="_Toc347958883"/>
    </w:p>
    <w:p w:rsidR="00716EEC" w:rsidRPr="00716EEC" w:rsidRDefault="00716EEC" w:rsidP="00716EEC">
      <w:pPr>
        <w:pStyle w:val="21"/>
        <w:rPr>
          <w:rFonts w:ascii="Times New Roman" w:hAnsi="Times New Roman" w:cs="Times New Roman"/>
        </w:rPr>
      </w:pPr>
      <w:r w:rsidRPr="00716EEC">
        <w:rPr>
          <w:rFonts w:ascii="Times New Roman" w:hAnsi="Times New Roman" w:cs="Times New Roman"/>
        </w:rPr>
        <w:t>Методика 4. «Мотивація навчання у ВНЗ»</w:t>
      </w:r>
      <w:bookmarkEnd w:id="5"/>
    </w:p>
    <w:p w:rsidR="00716EEC" w:rsidRPr="00716EEC" w:rsidRDefault="00716EEC" w:rsidP="00716EEC">
      <w:pPr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Дайте відповіді «так» або «ні» на кожне з наведених тверджень: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1.</w:t>
      </w:r>
      <w:r w:rsidRPr="00716EEC">
        <w:rPr>
          <w:sz w:val="22"/>
          <w:szCs w:val="22"/>
          <w:lang w:val="uk-UA"/>
        </w:rPr>
        <w:tab/>
        <w:t xml:space="preserve">Краща атмосфера на занятті – атмосфера вільних висловів.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2.</w:t>
      </w:r>
      <w:r w:rsidRPr="00716EEC">
        <w:rPr>
          <w:sz w:val="22"/>
          <w:szCs w:val="22"/>
          <w:lang w:val="uk-UA"/>
        </w:rPr>
        <w:tab/>
        <w:t xml:space="preserve">Зазвичай я працюю з великою напругою.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3.</w:t>
      </w:r>
      <w:r w:rsidRPr="00716EEC">
        <w:rPr>
          <w:sz w:val="22"/>
          <w:szCs w:val="22"/>
          <w:lang w:val="uk-UA"/>
        </w:rPr>
        <w:tab/>
        <w:t xml:space="preserve">У мене рідко бувають головні болі після пережитих хвилювань і неприємностей.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4.</w:t>
      </w:r>
      <w:r w:rsidRPr="00716EEC">
        <w:rPr>
          <w:sz w:val="22"/>
          <w:szCs w:val="22"/>
          <w:lang w:val="uk-UA"/>
        </w:rPr>
        <w:tab/>
        <w:t xml:space="preserve">Я самостійно вивчаю ряд дисциплін, на мою думку необхідних для моєї майбутньої професії.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5.</w:t>
      </w:r>
      <w:r w:rsidRPr="00716EEC">
        <w:rPr>
          <w:sz w:val="22"/>
          <w:szCs w:val="22"/>
          <w:lang w:val="uk-UA"/>
        </w:rPr>
        <w:tab/>
        <w:t xml:space="preserve">Яку з властивих Вам якостей Ви найвище цінуєте? Напишіть відповідь поруч.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6.</w:t>
      </w:r>
      <w:r w:rsidRPr="00716EEC">
        <w:rPr>
          <w:sz w:val="22"/>
          <w:szCs w:val="22"/>
          <w:lang w:val="uk-UA"/>
        </w:rPr>
        <w:tab/>
        <w:t xml:space="preserve">Я вважаю, що життя потрібно присвятити обраній професії.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7.</w:t>
      </w:r>
      <w:r w:rsidRPr="00716EEC">
        <w:rPr>
          <w:sz w:val="22"/>
          <w:szCs w:val="22"/>
          <w:lang w:val="uk-UA"/>
        </w:rPr>
        <w:tab/>
        <w:t xml:space="preserve">Я отримую задоволення від обговорення на занятті складних проблем.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8.</w:t>
      </w:r>
      <w:r w:rsidRPr="00716EEC">
        <w:rPr>
          <w:sz w:val="22"/>
          <w:szCs w:val="22"/>
          <w:lang w:val="uk-UA"/>
        </w:rPr>
        <w:tab/>
        <w:t xml:space="preserve">Я не бачу сенсу в більшості робіт, які ми виконуємо у виші.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9.</w:t>
      </w:r>
      <w:r w:rsidRPr="00716EEC">
        <w:rPr>
          <w:sz w:val="22"/>
          <w:szCs w:val="22"/>
          <w:lang w:val="uk-UA"/>
        </w:rPr>
        <w:tab/>
        <w:t xml:space="preserve">Велике задоволення мені дає розповідь знайомим про мою майбутню професію.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10.</w:t>
      </w:r>
      <w:r w:rsidRPr="00716EEC">
        <w:rPr>
          <w:sz w:val="22"/>
          <w:szCs w:val="22"/>
          <w:lang w:val="uk-UA"/>
        </w:rPr>
        <w:tab/>
        <w:t xml:space="preserve">Я досить середній студент і ніколи не буду досить хорошим, а тому немає сенсу докладати зусилля, щоб стати краще.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11.</w:t>
      </w:r>
      <w:r w:rsidRPr="00716EEC">
        <w:rPr>
          <w:sz w:val="22"/>
          <w:szCs w:val="22"/>
          <w:lang w:val="uk-UA"/>
        </w:rPr>
        <w:tab/>
        <w:t xml:space="preserve">Я вважаю, що у наш час не обов’язково мати вищу освіту.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12.</w:t>
      </w:r>
      <w:r w:rsidRPr="00716EEC">
        <w:rPr>
          <w:sz w:val="22"/>
          <w:szCs w:val="22"/>
          <w:lang w:val="uk-UA"/>
        </w:rPr>
        <w:tab/>
        <w:t xml:space="preserve">Я твердо впевнений в правильності обрання професії.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13.</w:t>
      </w:r>
      <w:r w:rsidRPr="00716EEC">
        <w:rPr>
          <w:sz w:val="22"/>
          <w:szCs w:val="22"/>
          <w:lang w:val="uk-UA"/>
        </w:rPr>
        <w:tab/>
        <w:t xml:space="preserve">Від яких з властивих Вам якостей Ви хотіли б позбавитися? Напишіть відповідь поруч.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14.</w:t>
      </w:r>
      <w:r w:rsidRPr="00716EEC">
        <w:rPr>
          <w:sz w:val="22"/>
          <w:szCs w:val="22"/>
          <w:lang w:val="uk-UA"/>
        </w:rPr>
        <w:tab/>
        <w:t xml:space="preserve">При слушній нагоді я використовую на іспитах допоміжні матеріали (конспекти, шпаргалки, записи, формули).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15.</w:t>
      </w:r>
      <w:r w:rsidRPr="00716EEC">
        <w:rPr>
          <w:sz w:val="22"/>
          <w:szCs w:val="22"/>
          <w:lang w:val="uk-UA"/>
        </w:rPr>
        <w:tab/>
        <w:t xml:space="preserve">Найчудовіший час життя – студентські роки.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16.</w:t>
      </w:r>
      <w:r w:rsidRPr="00716EEC">
        <w:rPr>
          <w:sz w:val="22"/>
          <w:szCs w:val="22"/>
          <w:lang w:val="uk-UA"/>
        </w:rPr>
        <w:tab/>
        <w:t xml:space="preserve">У мене надзвичайно неспокійний і уривчастий сон.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17.</w:t>
      </w:r>
      <w:r w:rsidRPr="00716EEC">
        <w:rPr>
          <w:sz w:val="22"/>
          <w:szCs w:val="22"/>
          <w:lang w:val="uk-UA"/>
        </w:rPr>
        <w:tab/>
        <w:t xml:space="preserve">Я вважаю, що для повного опанування професії всі навчальні дисципліни потрібно вивчати однаково глибоко.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18.</w:t>
      </w:r>
      <w:r w:rsidRPr="00716EEC">
        <w:rPr>
          <w:sz w:val="22"/>
          <w:szCs w:val="22"/>
          <w:lang w:val="uk-UA"/>
        </w:rPr>
        <w:tab/>
        <w:t xml:space="preserve">При нагоді я вступив би до іншого ВНЗ.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19.</w:t>
      </w:r>
      <w:r w:rsidRPr="00716EEC">
        <w:rPr>
          <w:sz w:val="22"/>
          <w:szCs w:val="22"/>
          <w:lang w:val="uk-UA"/>
        </w:rPr>
        <w:tab/>
        <w:t xml:space="preserve">Я зазвичай спочатку беруся за легші завдання, а важчі залишаю на кінець.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20.</w:t>
      </w:r>
      <w:r w:rsidRPr="00716EEC">
        <w:rPr>
          <w:sz w:val="22"/>
          <w:szCs w:val="22"/>
          <w:lang w:val="uk-UA"/>
        </w:rPr>
        <w:tab/>
        <w:t xml:space="preserve">Для мене було важко при виборі професії зупинитися на одній з них.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lastRenderedPageBreak/>
        <w:t>21.</w:t>
      </w:r>
      <w:r w:rsidRPr="00716EEC">
        <w:rPr>
          <w:sz w:val="22"/>
          <w:szCs w:val="22"/>
          <w:lang w:val="uk-UA"/>
        </w:rPr>
        <w:tab/>
        <w:t xml:space="preserve">Я можу спокійно спати після будь-яких неприємностей.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22.</w:t>
      </w:r>
      <w:r w:rsidRPr="00716EEC">
        <w:rPr>
          <w:sz w:val="22"/>
          <w:szCs w:val="22"/>
          <w:lang w:val="uk-UA"/>
        </w:rPr>
        <w:tab/>
        <w:t xml:space="preserve">Я впевнений, що моя професія дасть мені моральне задоволення і матеріальний достаток в житті.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23.</w:t>
      </w:r>
      <w:r w:rsidRPr="00716EEC">
        <w:rPr>
          <w:sz w:val="22"/>
          <w:szCs w:val="22"/>
          <w:lang w:val="uk-UA"/>
        </w:rPr>
        <w:tab/>
        <w:t xml:space="preserve">Мені здається, що мої друзі здатні вчитися краще, ніж я.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24.</w:t>
      </w:r>
      <w:r w:rsidRPr="00716EEC">
        <w:rPr>
          <w:sz w:val="22"/>
          <w:szCs w:val="22"/>
          <w:lang w:val="uk-UA"/>
        </w:rPr>
        <w:tab/>
        <w:t xml:space="preserve">Для мене дуже важно отримати диплом про вищу освіту.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25.</w:t>
      </w:r>
      <w:r w:rsidRPr="00716EEC">
        <w:rPr>
          <w:sz w:val="22"/>
          <w:szCs w:val="22"/>
          <w:lang w:val="uk-UA"/>
        </w:rPr>
        <w:tab/>
        <w:t xml:space="preserve">З якихось практичних міркувань для мене це найзручніший ВНЗ.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26.</w:t>
      </w:r>
      <w:r w:rsidRPr="00716EEC">
        <w:rPr>
          <w:sz w:val="22"/>
          <w:szCs w:val="22"/>
          <w:lang w:val="uk-UA"/>
        </w:rPr>
        <w:tab/>
        <w:t xml:space="preserve">У мене досить сили волі, щоб вчитися без нагадування адміністрації.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27.</w:t>
      </w:r>
      <w:r w:rsidRPr="00716EEC">
        <w:rPr>
          <w:sz w:val="22"/>
          <w:szCs w:val="22"/>
          <w:lang w:val="uk-UA"/>
        </w:rPr>
        <w:tab/>
        <w:t xml:space="preserve">Життя для мене майже завжди пов’язане з надзвичайним напруженням.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28.</w:t>
      </w:r>
      <w:r w:rsidRPr="00716EEC">
        <w:rPr>
          <w:sz w:val="22"/>
          <w:szCs w:val="22"/>
          <w:lang w:val="uk-UA"/>
        </w:rPr>
        <w:tab/>
        <w:t>Іспити потрібно складати, витрачаючи мінімум зусиль.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29.</w:t>
      </w:r>
      <w:r w:rsidRPr="00716EEC">
        <w:rPr>
          <w:sz w:val="22"/>
          <w:szCs w:val="22"/>
          <w:lang w:val="uk-UA"/>
        </w:rPr>
        <w:tab/>
        <w:t xml:space="preserve">Є багато вишів, в яких я міг би навчитися з неменшим інтересом.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30.</w:t>
      </w:r>
      <w:r w:rsidRPr="00716EEC">
        <w:rPr>
          <w:sz w:val="22"/>
          <w:szCs w:val="22"/>
          <w:lang w:val="uk-UA"/>
        </w:rPr>
        <w:tab/>
        <w:t xml:space="preserve">Яка з властивих вам якостей більш всього заважає вчитися? Напишіть відповідь поруч.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31.</w:t>
      </w:r>
      <w:r w:rsidRPr="00716EEC">
        <w:rPr>
          <w:sz w:val="22"/>
          <w:szCs w:val="22"/>
          <w:lang w:val="uk-UA"/>
        </w:rPr>
        <w:tab/>
        <w:t xml:space="preserve">Я людина, що дуже захоплюється, але всі мої захоплення так чи інакше пов’язані з майбутньою роботою.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32.</w:t>
      </w:r>
      <w:r w:rsidRPr="00716EEC">
        <w:rPr>
          <w:sz w:val="22"/>
          <w:szCs w:val="22"/>
          <w:lang w:val="uk-UA"/>
        </w:rPr>
        <w:tab/>
        <w:t xml:space="preserve">Занепокоєння про іспит або роботу, яка не виконана вчасно, часто заважає мені спати.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33.</w:t>
      </w:r>
      <w:r w:rsidRPr="00716EEC">
        <w:rPr>
          <w:sz w:val="22"/>
          <w:szCs w:val="22"/>
          <w:lang w:val="uk-UA"/>
        </w:rPr>
        <w:tab/>
        <w:t xml:space="preserve">Висока зарплата після закінчення ВНЗ для мене не головне.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34.</w:t>
      </w:r>
      <w:r w:rsidRPr="00716EEC">
        <w:rPr>
          <w:sz w:val="22"/>
          <w:szCs w:val="22"/>
          <w:lang w:val="uk-UA"/>
        </w:rPr>
        <w:tab/>
        <w:t xml:space="preserve">Мені потрібно бути в хорошому настрої, щоб підтримати загальне рішення групи.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35.</w:t>
      </w:r>
      <w:r w:rsidRPr="00716EEC">
        <w:rPr>
          <w:sz w:val="22"/>
          <w:szCs w:val="22"/>
          <w:lang w:val="uk-UA"/>
        </w:rPr>
        <w:tab/>
        <w:t xml:space="preserve">Я вимушений був вступити до вишу, щоб зайняти очікуване положення в суспільстві, уникнути служби в армії.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36.</w:t>
      </w:r>
      <w:r w:rsidRPr="00716EEC">
        <w:rPr>
          <w:sz w:val="22"/>
          <w:szCs w:val="22"/>
          <w:lang w:val="uk-UA"/>
        </w:rPr>
        <w:tab/>
        <w:t xml:space="preserve">Я вивчаю матеріал, щоб стати професіоналом, а не для іспиту.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37.</w:t>
      </w:r>
      <w:r w:rsidRPr="00716EEC">
        <w:rPr>
          <w:sz w:val="22"/>
          <w:szCs w:val="22"/>
          <w:lang w:val="uk-UA"/>
        </w:rPr>
        <w:tab/>
        <w:t xml:space="preserve">Мої батьки гарні професіонали, і я хочу бути схожим на них.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38.</w:t>
      </w:r>
      <w:r w:rsidRPr="00716EEC">
        <w:rPr>
          <w:sz w:val="22"/>
          <w:szCs w:val="22"/>
          <w:lang w:val="uk-UA"/>
        </w:rPr>
        <w:tab/>
        <w:t xml:space="preserve">Для просування по службі мені необхідно мати вищу освіту.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39.</w:t>
      </w:r>
      <w:r w:rsidRPr="00716EEC">
        <w:rPr>
          <w:sz w:val="22"/>
          <w:szCs w:val="22"/>
          <w:lang w:val="uk-UA"/>
        </w:rPr>
        <w:tab/>
        <w:t xml:space="preserve">Яка з ваших якостей допомагає вам навчатися? Напишіть відповідь поруч.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40.</w:t>
      </w:r>
      <w:r w:rsidRPr="00716EEC">
        <w:rPr>
          <w:sz w:val="22"/>
          <w:szCs w:val="22"/>
          <w:lang w:val="uk-UA"/>
        </w:rPr>
        <w:tab/>
        <w:t xml:space="preserve">Мені дуже важко змусити себе вивчати як слід дисципліни, які не відносяться до моєї майбутньої спеціальності.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41.</w:t>
      </w:r>
      <w:r w:rsidRPr="00716EEC">
        <w:rPr>
          <w:sz w:val="22"/>
          <w:szCs w:val="22"/>
          <w:lang w:val="uk-UA"/>
        </w:rPr>
        <w:tab/>
        <w:t xml:space="preserve">Мене вельми турбують можливі невдачі.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42.</w:t>
      </w:r>
      <w:r w:rsidRPr="00716EEC">
        <w:rPr>
          <w:sz w:val="22"/>
          <w:szCs w:val="22"/>
          <w:lang w:val="uk-UA"/>
        </w:rPr>
        <w:tab/>
        <w:t xml:space="preserve">Краще всього я займаюся, коли мене періодично стимулюють, підганяють.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43.</w:t>
      </w:r>
      <w:r w:rsidRPr="00716EEC">
        <w:rPr>
          <w:sz w:val="22"/>
          <w:szCs w:val="22"/>
          <w:lang w:val="uk-UA"/>
        </w:rPr>
        <w:tab/>
        <w:t xml:space="preserve">Мій вибір даного ВНЗ остаточний.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44.</w:t>
      </w:r>
      <w:r w:rsidRPr="00716EEC">
        <w:rPr>
          <w:sz w:val="22"/>
          <w:szCs w:val="22"/>
          <w:lang w:val="uk-UA"/>
        </w:rPr>
        <w:tab/>
        <w:t xml:space="preserve">Мої друзі мають вищу освіту, і я не хочу відстати від них.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45.</w:t>
      </w:r>
      <w:r w:rsidRPr="00716EEC">
        <w:rPr>
          <w:sz w:val="22"/>
          <w:szCs w:val="22"/>
          <w:lang w:val="uk-UA"/>
        </w:rPr>
        <w:tab/>
        <w:t xml:space="preserve">Щоб переконати в чому-небудь групу, мені доводиться самому працювати дуже інтенсивно.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46.</w:t>
      </w:r>
      <w:r w:rsidRPr="00716EEC">
        <w:rPr>
          <w:sz w:val="22"/>
          <w:szCs w:val="22"/>
          <w:lang w:val="uk-UA"/>
        </w:rPr>
        <w:tab/>
        <w:t xml:space="preserve">У мене зазвичай рівний і гарний настрій.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47.</w:t>
      </w:r>
      <w:r w:rsidRPr="00716EEC">
        <w:rPr>
          <w:sz w:val="22"/>
          <w:szCs w:val="22"/>
          <w:lang w:val="uk-UA"/>
        </w:rPr>
        <w:tab/>
        <w:t xml:space="preserve">Мене приваблює зручність і легкість майбутньої професії.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48.</w:t>
      </w:r>
      <w:r w:rsidRPr="00716EEC">
        <w:rPr>
          <w:sz w:val="22"/>
          <w:szCs w:val="22"/>
          <w:lang w:val="uk-UA"/>
        </w:rPr>
        <w:tab/>
        <w:t xml:space="preserve">До вступу до ВНЗ я давно цікавився цією професією, багато читав про неї.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49.</w:t>
      </w:r>
      <w:r w:rsidRPr="00716EEC">
        <w:rPr>
          <w:sz w:val="22"/>
          <w:szCs w:val="22"/>
          <w:lang w:val="uk-UA"/>
        </w:rPr>
        <w:tab/>
        <w:t xml:space="preserve">Професія, яку я отримую, найважливіша і перспективніша. </w:t>
      </w:r>
    </w:p>
    <w:p w:rsidR="00716EEC" w:rsidRPr="00716EEC" w:rsidRDefault="00716EEC" w:rsidP="00716EE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50.</w:t>
      </w:r>
      <w:r w:rsidRPr="00716EEC">
        <w:rPr>
          <w:sz w:val="22"/>
          <w:szCs w:val="22"/>
          <w:lang w:val="uk-UA"/>
        </w:rPr>
        <w:tab/>
        <w:t xml:space="preserve">Мої знання про цю професію були достатні для упевненого вибору даного вишу. </w:t>
      </w:r>
    </w:p>
    <w:p w:rsidR="00716EEC" w:rsidRPr="00716EEC" w:rsidRDefault="00716EEC" w:rsidP="00716EEC">
      <w:pPr>
        <w:autoSpaceDE w:val="0"/>
        <w:autoSpaceDN w:val="0"/>
        <w:adjustRightInd w:val="0"/>
        <w:spacing w:before="120" w:after="120"/>
        <w:jc w:val="center"/>
        <w:rPr>
          <w:sz w:val="22"/>
          <w:szCs w:val="22"/>
          <w:lang w:val="uk-UA"/>
        </w:rPr>
      </w:pPr>
      <w:r w:rsidRPr="00716EEC">
        <w:rPr>
          <w:b/>
          <w:bCs/>
          <w:sz w:val="22"/>
          <w:szCs w:val="22"/>
          <w:lang w:val="uk-UA"/>
        </w:rPr>
        <w:t>Обробка отриманих результатів: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Підрахувати бали за відповіді, які збігаються з ключем: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lastRenderedPageBreak/>
        <w:t xml:space="preserve">Шкала «отримання знань» – відповідь «Так» на твердження 4 проставляється 4 бали, твердження 7 – 2 бали, твердження 17 – 4 бали, твердження 26 – 2 бали; відповідь «Ні» на твердження 28 – 1 бал, твердження 42 – 2 бали. Максимум – 15 балів. 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 xml:space="preserve">Шкала «опанування професії» – відповідь «Так» на твердження 9 – 2 бали, твердження 31 – 3 бали, твердження 33 – 3 бали, твердження 43 – 3 бали, твердження 48 – 2 бал і твердження 49 – 2 бал. Максимум – 15 балів. 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 xml:space="preserve">Шкала «отримання диплома» – відповідь «Так» на твердження 11 – 4 бали, твердження 24 – 3 бали, твердження 35 – 3 бали, твердження 38 – 3 бали і твердження 44 – 2 бали. Максимум – 15 балів. 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Твердження 5, 13, 30, 39 є нейтральними до цілей опитувальника і в обробку не включаються.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  <w:lang w:val="uk-UA"/>
        </w:rPr>
      </w:pPr>
      <w:r w:rsidRPr="00716EEC">
        <w:rPr>
          <w:sz w:val="22"/>
          <w:szCs w:val="22"/>
          <w:lang w:val="uk-UA"/>
        </w:rPr>
        <w:t>Рівень сформованості кожної з шкал встановлюється у відповідності з наведених у табл. 4:</w:t>
      </w:r>
    </w:p>
    <w:p w:rsidR="00716EEC" w:rsidRPr="00716EEC" w:rsidRDefault="00716EEC" w:rsidP="00716EEC">
      <w:pPr>
        <w:autoSpaceDE w:val="0"/>
        <w:autoSpaceDN w:val="0"/>
        <w:adjustRightInd w:val="0"/>
        <w:spacing w:line="360" w:lineRule="auto"/>
        <w:ind w:firstLine="567"/>
        <w:jc w:val="right"/>
        <w:rPr>
          <w:i/>
          <w:sz w:val="22"/>
          <w:szCs w:val="22"/>
          <w:lang w:val="uk-UA"/>
        </w:rPr>
      </w:pPr>
      <w:r w:rsidRPr="00716EEC">
        <w:rPr>
          <w:i/>
          <w:sz w:val="22"/>
          <w:szCs w:val="22"/>
          <w:lang w:val="uk-UA"/>
        </w:rPr>
        <w:t>Таблиця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816"/>
      </w:tblGrid>
      <w:tr w:rsidR="00716EEC" w:rsidRPr="00716EEC" w:rsidTr="00781A58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Рівень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Бали</w:t>
            </w:r>
          </w:p>
        </w:tc>
      </w:tr>
      <w:tr w:rsidR="00716EEC" w:rsidRPr="00716EEC" w:rsidTr="00781A58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716EEC" w:rsidRPr="00716EEC" w:rsidRDefault="00716EEC" w:rsidP="00781A58">
            <w:pPr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низький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0–5</w:t>
            </w:r>
          </w:p>
        </w:tc>
      </w:tr>
      <w:tr w:rsidR="00716EEC" w:rsidRPr="00716EEC" w:rsidTr="00781A58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716EEC" w:rsidRPr="00716EEC" w:rsidRDefault="00716EEC" w:rsidP="00781A58">
            <w:pPr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середній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6–11</w:t>
            </w:r>
          </w:p>
        </w:tc>
      </w:tr>
      <w:tr w:rsidR="00716EEC" w:rsidRPr="00716EEC" w:rsidTr="00781A58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716EEC" w:rsidRPr="00716EEC" w:rsidRDefault="00716EEC" w:rsidP="00781A58">
            <w:pPr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високий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6EEC" w:rsidRPr="00716EEC" w:rsidRDefault="00716EEC" w:rsidP="00781A58">
            <w:pPr>
              <w:jc w:val="center"/>
              <w:rPr>
                <w:sz w:val="22"/>
                <w:szCs w:val="22"/>
                <w:lang w:val="uk-UA"/>
              </w:rPr>
            </w:pPr>
            <w:r w:rsidRPr="00716EEC">
              <w:rPr>
                <w:sz w:val="22"/>
                <w:szCs w:val="22"/>
                <w:lang w:val="uk-UA"/>
              </w:rPr>
              <w:t>12–15</w:t>
            </w:r>
          </w:p>
        </w:tc>
      </w:tr>
    </w:tbl>
    <w:p w:rsidR="00F01099" w:rsidRDefault="00F01099"/>
    <w:sectPr w:rsidR="00F0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D6"/>
    <w:rsid w:val="00716EEC"/>
    <w:rsid w:val="00D565D6"/>
    <w:rsid w:val="00F0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6E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716EEC"/>
    <w:pPr>
      <w:keepLines w:val="0"/>
      <w:spacing w:before="0" w:after="240" w:line="360" w:lineRule="auto"/>
      <w:jc w:val="center"/>
    </w:pPr>
    <w:rPr>
      <w:rFonts w:ascii="Times New Roman" w:eastAsia="Times New Roman" w:hAnsi="Times New Roman" w:cs="Arial"/>
      <w:color w:val="auto"/>
      <w:kern w:val="32"/>
      <w:sz w:val="22"/>
      <w:szCs w:val="20"/>
      <w:lang w:val="uk-UA"/>
    </w:rPr>
  </w:style>
  <w:style w:type="character" w:customStyle="1" w:styleId="12">
    <w:name w:val="Стиль1 Знак"/>
    <w:link w:val="11"/>
    <w:rsid w:val="00716EEC"/>
    <w:rPr>
      <w:rFonts w:ascii="Times New Roman" w:eastAsia="Times New Roman" w:hAnsi="Times New Roman" w:cs="Arial"/>
      <w:b/>
      <w:bCs/>
      <w:kern w:val="32"/>
      <w:szCs w:val="20"/>
      <w:lang w:val="uk-UA" w:eastAsia="ru-RU"/>
    </w:rPr>
  </w:style>
  <w:style w:type="paragraph" w:customStyle="1" w:styleId="21">
    <w:name w:val="Заголовок_2"/>
    <w:basedOn w:val="2"/>
    <w:rsid w:val="00716EEC"/>
    <w:pPr>
      <w:keepLines w:val="0"/>
      <w:spacing w:before="120" w:after="120" w:line="360" w:lineRule="auto"/>
      <w:ind w:firstLine="567"/>
      <w:jc w:val="both"/>
    </w:pPr>
    <w:rPr>
      <w:rFonts w:ascii="Times New Roman CYR" w:eastAsia="Times New Roman" w:hAnsi="Times New Roman CYR" w:cs="Times New Roman CYR"/>
      <w:bCs w:val="0"/>
      <w:iCs/>
      <w:color w:val="auto"/>
      <w:sz w:val="22"/>
      <w:szCs w:val="22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16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6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6E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716EEC"/>
    <w:pPr>
      <w:keepLines w:val="0"/>
      <w:spacing w:before="0" w:after="240" w:line="360" w:lineRule="auto"/>
      <w:jc w:val="center"/>
    </w:pPr>
    <w:rPr>
      <w:rFonts w:ascii="Times New Roman" w:eastAsia="Times New Roman" w:hAnsi="Times New Roman" w:cs="Arial"/>
      <w:color w:val="auto"/>
      <w:kern w:val="32"/>
      <w:sz w:val="22"/>
      <w:szCs w:val="20"/>
      <w:lang w:val="uk-UA"/>
    </w:rPr>
  </w:style>
  <w:style w:type="character" w:customStyle="1" w:styleId="12">
    <w:name w:val="Стиль1 Знак"/>
    <w:link w:val="11"/>
    <w:rsid w:val="00716EEC"/>
    <w:rPr>
      <w:rFonts w:ascii="Times New Roman" w:eastAsia="Times New Roman" w:hAnsi="Times New Roman" w:cs="Arial"/>
      <w:b/>
      <w:bCs/>
      <w:kern w:val="32"/>
      <w:szCs w:val="20"/>
      <w:lang w:val="uk-UA" w:eastAsia="ru-RU"/>
    </w:rPr>
  </w:style>
  <w:style w:type="paragraph" w:customStyle="1" w:styleId="21">
    <w:name w:val="Заголовок_2"/>
    <w:basedOn w:val="2"/>
    <w:rsid w:val="00716EEC"/>
    <w:pPr>
      <w:keepLines w:val="0"/>
      <w:spacing w:before="120" w:after="120" w:line="360" w:lineRule="auto"/>
      <w:ind w:firstLine="567"/>
      <w:jc w:val="both"/>
    </w:pPr>
    <w:rPr>
      <w:rFonts w:ascii="Times New Roman CYR" w:eastAsia="Times New Roman" w:hAnsi="Times New Roman CYR" w:cs="Times New Roman CYR"/>
      <w:bCs w:val="0"/>
      <w:iCs/>
      <w:color w:val="auto"/>
      <w:sz w:val="22"/>
      <w:szCs w:val="22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16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6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2162</Words>
  <Characters>12329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2016-01-27T17:02:00Z</dcterms:created>
  <dcterms:modified xsi:type="dcterms:W3CDTF">2016-01-27T17:04:00Z</dcterms:modified>
</cp:coreProperties>
</file>