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2C1F" w14:textId="3BCE861F" w:rsidR="00052FF0" w:rsidRDefault="00052FF0" w:rsidP="005E0101">
      <w:pPr>
        <w:jc w:val="center"/>
        <w:rPr>
          <w:color w:val="FF0000"/>
          <w:sz w:val="32"/>
          <w:szCs w:val="32"/>
          <w:lang w:val="uk-UA"/>
        </w:rPr>
      </w:pPr>
      <w:r w:rsidRPr="00052FF0">
        <w:rPr>
          <w:color w:val="FF0000"/>
          <w:sz w:val="32"/>
          <w:szCs w:val="32"/>
          <w:lang w:val="uk-UA"/>
        </w:rPr>
        <w:t>Лекція</w:t>
      </w:r>
      <w:r w:rsidR="00520319">
        <w:rPr>
          <w:color w:val="FF0000"/>
          <w:sz w:val="32"/>
          <w:szCs w:val="32"/>
          <w:lang w:val="uk-UA"/>
        </w:rPr>
        <w:t xml:space="preserve"> </w:t>
      </w:r>
      <w:r w:rsidR="005953AF">
        <w:rPr>
          <w:color w:val="FF0000"/>
          <w:sz w:val="32"/>
          <w:szCs w:val="32"/>
          <w:lang w:val="ru-RU"/>
        </w:rPr>
        <w:t>10</w:t>
      </w:r>
      <w:r w:rsidRPr="00052FF0">
        <w:rPr>
          <w:color w:val="FF0000"/>
          <w:sz w:val="32"/>
          <w:szCs w:val="32"/>
          <w:lang w:val="uk-UA"/>
        </w:rPr>
        <w:t>.</w:t>
      </w:r>
      <w:r w:rsidR="00520319">
        <w:rPr>
          <w:color w:val="FF0000"/>
          <w:sz w:val="32"/>
          <w:szCs w:val="32"/>
          <w:lang w:val="uk-UA"/>
        </w:rPr>
        <w:t xml:space="preserve"> </w:t>
      </w:r>
      <w:proofErr w:type="spellStart"/>
      <w:r w:rsidR="005953AF">
        <w:rPr>
          <w:color w:val="FF0000"/>
          <w:sz w:val="32"/>
          <w:szCs w:val="32"/>
          <w:lang w:val="ru-RU"/>
        </w:rPr>
        <w:t>Забезпечення</w:t>
      </w:r>
      <w:proofErr w:type="spellEnd"/>
      <w:r w:rsidR="00520319">
        <w:rPr>
          <w:color w:val="FF0000"/>
          <w:sz w:val="32"/>
          <w:szCs w:val="32"/>
          <w:lang w:val="ru-RU"/>
        </w:rPr>
        <w:t xml:space="preserve"> </w:t>
      </w:r>
      <w:proofErr w:type="spellStart"/>
      <w:r w:rsidR="005953AF">
        <w:rPr>
          <w:color w:val="FF0000"/>
          <w:sz w:val="32"/>
          <w:szCs w:val="32"/>
          <w:lang w:val="ru-RU"/>
        </w:rPr>
        <w:t>якості</w:t>
      </w:r>
      <w:proofErr w:type="spellEnd"/>
      <w:r w:rsidR="00520319">
        <w:rPr>
          <w:color w:val="FF0000"/>
          <w:sz w:val="32"/>
          <w:szCs w:val="32"/>
          <w:lang w:val="ru-RU"/>
        </w:rPr>
        <w:t xml:space="preserve"> </w:t>
      </w:r>
      <w:r w:rsidR="005953AF">
        <w:rPr>
          <w:color w:val="FF0000"/>
          <w:sz w:val="32"/>
          <w:szCs w:val="32"/>
          <w:lang w:val="ru-RU"/>
        </w:rPr>
        <w:t>та</w:t>
      </w:r>
      <w:r w:rsidR="00520319">
        <w:rPr>
          <w:color w:val="FF0000"/>
          <w:sz w:val="32"/>
          <w:szCs w:val="32"/>
          <w:lang w:val="ru-RU"/>
        </w:rPr>
        <w:t xml:space="preserve"> </w:t>
      </w:r>
      <w:proofErr w:type="spellStart"/>
      <w:r w:rsidR="005953AF">
        <w:rPr>
          <w:color w:val="FF0000"/>
          <w:sz w:val="32"/>
          <w:szCs w:val="32"/>
          <w:lang w:val="ru-RU"/>
        </w:rPr>
        <w:t>надійності</w:t>
      </w:r>
      <w:proofErr w:type="spellEnd"/>
      <w:r w:rsidR="00520319">
        <w:rPr>
          <w:color w:val="FF0000"/>
          <w:sz w:val="32"/>
          <w:szCs w:val="32"/>
          <w:lang w:val="ru-RU"/>
        </w:rPr>
        <w:t xml:space="preserve"> </w:t>
      </w:r>
      <w:r w:rsidR="005953AF">
        <w:rPr>
          <w:color w:val="FF0000"/>
          <w:sz w:val="32"/>
          <w:szCs w:val="32"/>
          <w:lang w:val="ru-RU"/>
        </w:rPr>
        <w:t>ПЗ</w:t>
      </w:r>
    </w:p>
    <w:p w14:paraId="6F180132" w14:textId="06F2BFA6" w:rsidR="00520319" w:rsidRDefault="00520319" w:rsidP="00520319">
      <w:pPr>
        <w:rPr>
          <w:color w:val="FF0000"/>
          <w:sz w:val="32"/>
          <w:szCs w:val="32"/>
          <w:lang w:val="uk-UA"/>
        </w:rPr>
      </w:pPr>
    </w:p>
    <w:p w14:paraId="34694481" w14:textId="13605529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/>
        </w:rPr>
        <w:t>1.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Аспекти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визначення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якості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та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її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атрибути.</w:t>
      </w:r>
    </w:p>
    <w:p w14:paraId="4575D883" w14:textId="68B24D63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набір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сервісу,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характеризують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здатність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задовольнити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встановленим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передбачуваним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потребам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Поняття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інтерпретації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конкретної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Крім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джерелах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відрізняються.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якості.</w:t>
      </w:r>
    </w:p>
    <w:p w14:paraId="54FFF6A6" w14:textId="3DE351C1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Область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Software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Quality</w:t>
      </w:r>
      <w:r w:rsidRPr="00520319">
        <w:rPr>
          <w:rFonts w:eastAsia="Times New Roman" w:cstheme="minorHAnsi"/>
          <w:color w:val="000000"/>
          <w:lang w:val="uk-UA"/>
        </w:rPr>
        <w:t>)»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наступних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розділів:</w:t>
      </w:r>
    </w:p>
    <w:p w14:paraId="7AA62F12" w14:textId="434E6402" w:rsidR="00520319" w:rsidRPr="00520319" w:rsidRDefault="00520319" w:rsidP="00520319">
      <w:pPr>
        <w:spacing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концепція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(Software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Quality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Concepts)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5468AD8A" w14:textId="7D01D3FF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(Definition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&amp;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Planning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for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Quality)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4ED66578" w14:textId="6C345D03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діяльності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техніки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гарантії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V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&amp;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V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(Activities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and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Techniques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for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Software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Quality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•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Assurance,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Validation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 w:val="en-US"/>
        </w:rPr>
        <w:t>V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&amp;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Verification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-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V)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11FF7A5F" w14:textId="676B087C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(Measurement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in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Software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Quality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Analysis).</w:t>
      </w:r>
    </w:p>
    <w:p w14:paraId="54851E98" w14:textId="77777777" w:rsid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000000"/>
          <w:lang/>
        </w:rPr>
      </w:pPr>
    </w:p>
    <w:p w14:paraId="3B3D74A1" w14:textId="103175E9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Концепція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зовнішні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внутрішні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множині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зовнішніх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внутрішніх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стандартах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4—5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атрибутів.</w:t>
      </w:r>
    </w:p>
    <w:p w14:paraId="3FB02320" w14:textId="28B952A2" w:rsidR="00520319" w:rsidRPr="00520319" w:rsidRDefault="00520319" w:rsidP="00520319">
      <w:pPr>
        <w:spacing w:before="100" w:beforeAutospacing="1"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До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характеристикам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якості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відносяться:</w:t>
      </w:r>
    </w:p>
    <w:p w14:paraId="634045E9" w14:textId="2207DB7A" w:rsidR="00520319" w:rsidRPr="00520319" w:rsidRDefault="00520319" w:rsidP="00520319">
      <w:pPr>
        <w:spacing w:after="0" w:line="293" w:lineRule="atLeast"/>
        <w:ind w:left="1069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Функціональність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33C6D9D5" w14:textId="787186D0" w:rsidR="00520319" w:rsidRPr="00520319" w:rsidRDefault="00520319" w:rsidP="00520319">
      <w:pPr>
        <w:spacing w:after="0" w:line="293" w:lineRule="atLeast"/>
        <w:ind w:left="1069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Надійність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6E9F8037" w14:textId="719DAEEC" w:rsidR="00520319" w:rsidRPr="00520319" w:rsidRDefault="00520319" w:rsidP="00520319">
      <w:pPr>
        <w:spacing w:after="0" w:line="293" w:lineRule="atLeast"/>
        <w:ind w:left="1069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Зручності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7806B4E3" w14:textId="62C7D009" w:rsidR="00520319" w:rsidRPr="00520319" w:rsidRDefault="00520319" w:rsidP="00520319">
      <w:pPr>
        <w:spacing w:after="0" w:line="293" w:lineRule="atLeast"/>
        <w:ind w:left="1069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Ефективність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345672DC" w14:textId="2684D82A" w:rsidR="00520319" w:rsidRPr="00520319" w:rsidRDefault="00520319" w:rsidP="00520319">
      <w:pPr>
        <w:spacing w:after="0" w:line="293" w:lineRule="atLeast"/>
        <w:ind w:left="1069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С</w:t>
      </w:r>
      <w:r w:rsidRPr="00520319">
        <w:rPr>
          <w:rFonts w:eastAsia="Times New Roman" w:cstheme="minorHAnsi"/>
          <w:color w:val="000000"/>
          <w:lang w:val="uk-UA"/>
        </w:rPr>
        <w:t>у</w:t>
      </w:r>
      <w:r w:rsidRPr="00520319">
        <w:rPr>
          <w:rFonts w:eastAsia="Times New Roman" w:cstheme="minorHAnsi"/>
          <w:color w:val="000000"/>
          <w:lang/>
        </w:rPr>
        <w:t>проводжуєміст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73812847" w14:textId="51659681" w:rsidR="00520319" w:rsidRPr="00520319" w:rsidRDefault="00520319" w:rsidP="00520319">
      <w:pPr>
        <w:spacing w:after="0" w:line="293" w:lineRule="atLeast"/>
        <w:ind w:left="1069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Переносимість.</w:t>
      </w:r>
    </w:p>
    <w:p w14:paraId="3CF31B23" w14:textId="36D633F0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Базова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відноситься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будь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якого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типу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</w:t>
      </w:r>
      <w:r w:rsidRPr="00520319">
        <w:rPr>
          <w:rFonts w:eastAsia="Times New Roman" w:cstheme="minorHAnsi"/>
          <w:color w:val="000000"/>
          <w:lang w:val="uk-UA"/>
        </w:rPr>
        <w:t>к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формулює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підходять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замовляється</w:t>
      </w:r>
      <w:r w:rsidRPr="00520319">
        <w:rPr>
          <w:rFonts w:eastAsia="Times New Roman" w:cstheme="minorHAnsi"/>
          <w:color w:val="000000"/>
          <w:lang/>
        </w:rPr>
        <w:t>.</w:t>
      </w:r>
    </w:p>
    <w:p w14:paraId="5564E48E" w14:textId="6004EF03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ґрунтується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положеннях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стандартів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галузі,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складанні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графіків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робіт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процедури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перевірки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набір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перевірки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(верифікація,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валідація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тощо)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формування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документа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якістю.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ресурсами,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результатів.</w:t>
      </w:r>
    </w:p>
    <w:p w14:paraId="3858FF16" w14:textId="13C611D4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 w:val="uk-UA"/>
        </w:rPr>
        <w:t>І</w:t>
      </w:r>
      <w:r w:rsidRPr="00520319">
        <w:rPr>
          <w:rFonts w:eastAsia="Times New Roman" w:cstheme="minorHAnsi"/>
          <w:color w:val="000000"/>
          <w:lang/>
        </w:rPr>
        <w:t>снують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два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табори,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забезпечення:</w:t>
      </w:r>
    </w:p>
    <w:p w14:paraId="493EB8DF" w14:textId="3E5FC128" w:rsidR="00520319" w:rsidRPr="00520319" w:rsidRDefault="00520319" w:rsidP="00520319">
      <w:pPr>
        <w:spacing w:after="0" w:line="293" w:lineRule="atLeast"/>
        <w:ind w:left="340"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1.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Відповідність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специфікації: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властивості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послуг,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задов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льняють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фіксованій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специфікації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тобто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заздалегідь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визначиній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специфікації.</w:t>
      </w:r>
    </w:p>
    <w:p w14:paraId="0647209A" w14:textId="3B18033F" w:rsidR="00520319" w:rsidRPr="00520319" w:rsidRDefault="00520319" w:rsidP="00520319">
      <w:pPr>
        <w:spacing w:after="0" w:line="293" w:lineRule="atLeast"/>
        <w:ind w:left="340"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2.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Задоволення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потреб: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незалежно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будь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яких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Тобто,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послуги,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задовольнити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очікування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клієнтів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ні.</w:t>
      </w:r>
    </w:p>
    <w:p w14:paraId="4987F9FB" w14:textId="77777777" w:rsidR="00520319" w:rsidRDefault="00520319" w:rsidP="00520319">
      <w:pPr>
        <w:spacing w:after="0" w:line="293" w:lineRule="atLeast"/>
        <w:ind w:left="20" w:right="20" w:firstLine="709"/>
        <w:jc w:val="both"/>
        <w:rPr>
          <w:rFonts w:eastAsia="Times New Roman" w:cstheme="minorHAnsi"/>
          <w:color w:val="000000"/>
          <w:lang/>
        </w:rPr>
      </w:pPr>
    </w:p>
    <w:p w14:paraId="182DCA52" w14:textId="2AE304BA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Таким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чином,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прийнятна</w:t>
      </w:r>
      <w:r w:rsidRPr="00520319"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якість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може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розглядатися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виражений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компроміс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між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замовником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виконавцем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щодо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характеристик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продукту,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створюваного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виконавцем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інтересах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вирішення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завдань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замовника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урахуванням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інших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обмежень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проекту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(зокрема,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вартістю).</w:t>
      </w:r>
    </w:p>
    <w:p w14:paraId="2FB76483" w14:textId="5BC461CE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lastRenderedPageBreak/>
        <w:t>Якість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відносним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поняттям,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сенс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тільки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врахування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реальних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умов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застосування,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вимоги,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пред'являються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якості,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ставляться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відповідно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умов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конкретної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області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їх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застосування.</w:t>
      </w:r>
    </w:p>
    <w:p w14:paraId="2997BC53" w14:textId="2A350CA3" w:rsidR="00520319" w:rsidRPr="00520319" w:rsidRDefault="00520319" w:rsidP="00520319">
      <w:pPr>
        <w:spacing w:before="100" w:beforeAutospacing="1"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характеризується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трьома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головними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аспектами:</w:t>
      </w:r>
    </w:p>
    <w:p w14:paraId="3D20819D" w14:textId="55321C1D" w:rsidR="00520319" w:rsidRPr="00520319" w:rsidRDefault="00520319" w:rsidP="00520319">
      <w:pPr>
        <w:spacing w:after="0" w:line="293" w:lineRule="atLeast"/>
        <w:ind w:left="108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•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23192620" w14:textId="127B2537" w:rsidR="00520319" w:rsidRPr="00520319" w:rsidRDefault="00520319" w:rsidP="00520319">
      <w:pPr>
        <w:spacing w:after="0" w:line="293" w:lineRule="atLeast"/>
        <w:ind w:left="108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•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ЖЦ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16D8550C" w14:textId="37490289" w:rsidR="00520319" w:rsidRPr="00520319" w:rsidRDefault="00520319" w:rsidP="00520319">
      <w:pPr>
        <w:spacing w:after="0" w:line="293" w:lineRule="atLeast"/>
        <w:ind w:left="108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•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супроводу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впровадження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Мал</w:t>
      </w:r>
      <w:proofErr w:type="spellEnd"/>
      <w:r w:rsidRPr="00520319">
        <w:rPr>
          <w:rFonts w:eastAsia="Times New Roman" w:cstheme="minorHAnsi"/>
          <w:color w:val="000000"/>
          <w:lang/>
        </w:rPr>
        <w:t>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1).</w:t>
      </w:r>
    </w:p>
    <w:p w14:paraId="0443626A" w14:textId="7E33B627" w:rsidR="00520319" w:rsidRPr="00520319" w:rsidRDefault="00520319" w:rsidP="00520319">
      <w:pPr>
        <w:spacing w:before="100" w:beforeAutospacing="1"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Аспект,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ЖЦ,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характеризується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ступенем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формалізації,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достовірністю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ведення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верифікацією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валідаці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єю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проміжних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результатів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ЖЦ,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зменшують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помилок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сприяють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підвищення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готового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продукту.</w:t>
      </w:r>
    </w:p>
    <w:p w14:paraId="282320B3" w14:textId="479D130E" w:rsidR="00520319" w:rsidRPr="00520319" w:rsidRDefault="00520319" w:rsidP="00520319">
      <w:pPr>
        <w:spacing w:before="100" w:beforeAutospacing="1"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</w:p>
    <w:p w14:paraId="66AA4299" w14:textId="77777777" w:rsidR="00520319" w:rsidRPr="00520319" w:rsidRDefault="00520319" w:rsidP="00520319">
      <w:pPr>
        <w:spacing w:after="0" w:line="293" w:lineRule="atLeast"/>
        <w:ind w:right="57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noProof/>
          <w:color w:val="000000"/>
          <w:lang w:val="uk-UA"/>
        </w:rPr>
        <w:drawing>
          <wp:inline distT="0" distB="0" distL="0" distR="0" wp14:anchorId="06E40F62" wp14:editId="762EE835">
            <wp:extent cx="5006340" cy="10896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E40A" w14:textId="266746D5" w:rsidR="00520319" w:rsidRPr="00520319" w:rsidRDefault="00520319" w:rsidP="00520319">
      <w:pPr>
        <w:spacing w:before="100" w:beforeAutospacing="1" w:after="100" w:afterAutospacing="1" w:line="293" w:lineRule="atLeast"/>
        <w:ind w:firstLine="709"/>
        <w:jc w:val="center"/>
        <w:rPr>
          <w:rFonts w:eastAsia="Times New Roman" w:cstheme="minorHAnsi"/>
          <w:color w:val="333333"/>
          <w:lang/>
        </w:rPr>
      </w:pPr>
      <w:proofErr w:type="spellStart"/>
      <w:r w:rsidRPr="00520319">
        <w:rPr>
          <w:rFonts w:eastAsia="Times New Roman" w:cstheme="minorHAnsi"/>
          <w:b/>
          <w:bCs/>
          <w:color w:val="000000"/>
          <w:lang w:val="uk-UA"/>
        </w:rPr>
        <w:t>Мал</w:t>
      </w:r>
      <w:proofErr w:type="spellEnd"/>
      <w:r w:rsidRPr="00520319">
        <w:rPr>
          <w:rFonts w:eastAsia="Times New Roman" w:cstheme="minorHAnsi"/>
          <w:b/>
          <w:bCs/>
          <w:color w:val="000000"/>
          <w:lang/>
        </w:rPr>
        <w:t>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1.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аспекти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</w:p>
    <w:p w14:paraId="583E2228" w14:textId="3C30217C" w:rsidR="00520319" w:rsidRPr="00520319" w:rsidRDefault="00520319" w:rsidP="00520319">
      <w:pPr>
        <w:spacing w:before="100" w:beforeAutospacing="1" w:after="100" w:afterAutospacing="1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</w:p>
    <w:p w14:paraId="62B14028" w14:textId="4E213B5F" w:rsidR="00520319" w:rsidRPr="00520319" w:rsidRDefault="00520319" w:rsidP="00520319">
      <w:pPr>
        <w:spacing w:before="100" w:beforeAutospacing="1"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цілком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повністю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ЖЦ.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впровадження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мірі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супроводу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обслуговуючого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персоналу.</w:t>
      </w:r>
    </w:p>
    <w:p w14:paraId="44F72063" w14:textId="5E06E8F0" w:rsidR="00520319" w:rsidRPr="00520319" w:rsidRDefault="00520319" w:rsidP="00520319">
      <w:pPr>
        <w:spacing w:before="100" w:beforeAutospacing="1"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</w:p>
    <w:p w14:paraId="61EF18A7" w14:textId="0414C672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left="720" w:firstLine="709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b/>
          <w:bCs/>
          <w:color w:val="000000"/>
          <w:lang w:val="uk-UA"/>
        </w:rPr>
        <w:t>2</w:t>
      </w:r>
      <w:r w:rsidRPr="00520319">
        <w:rPr>
          <w:rFonts w:eastAsia="Times New Roman" w:cstheme="minorHAnsi"/>
          <w:b/>
          <w:bCs/>
          <w:color w:val="000000"/>
          <w:lang/>
        </w:rPr>
        <w:t>.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Значення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і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вартість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якості</w:t>
      </w:r>
    </w:p>
    <w:p w14:paraId="2C919F8D" w14:textId="4C3F4277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Поняття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"якість",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насправді,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настільки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очевидно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здатися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перший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погляд.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будь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якого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інженерного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існує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інтерпретацій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конкретної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«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координат</w:t>
      </w:r>
      <w:r w:rsidRPr="00520319">
        <w:rPr>
          <w:rFonts w:eastAsia="Times New Roman" w:cstheme="minorHAnsi"/>
          <w:color w:val="000000"/>
          <w:lang w:val="uk-UA"/>
        </w:rPr>
        <w:t>»</w:t>
      </w:r>
      <w:r w:rsidRPr="00520319">
        <w:rPr>
          <w:rFonts w:eastAsia="Times New Roman" w:cstheme="minorHAnsi"/>
          <w:color w:val="000000"/>
          <w:lang/>
        </w:rPr>
        <w:t>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точок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обговорити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етапі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вироблення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вимагатися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ступені,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відсутніми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ставити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результатом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певного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компромісу.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(cost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quality)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диференційована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на:</w:t>
      </w:r>
    </w:p>
    <w:p w14:paraId="69A2B8BD" w14:textId="1EDA5B2B" w:rsidR="00520319" w:rsidRPr="00520319" w:rsidRDefault="00520319" w:rsidP="00520319">
      <w:pPr>
        <w:spacing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попередження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&lt;дефектів&gt;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prevention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cost</w:t>
      </w:r>
      <w:r w:rsidRPr="00520319">
        <w:rPr>
          <w:rFonts w:eastAsia="Times New Roman" w:cstheme="minorHAnsi"/>
          <w:color w:val="000000"/>
          <w:lang w:val="uk-UA"/>
        </w:rPr>
        <w:t>);</w:t>
      </w:r>
    </w:p>
    <w:p w14:paraId="229626AB" w14:textId="56A009D8" w:rsidR="00520319" w:rsidRPr="00520319" w:rsidRDefault="00520319" w:rsidP="00520319">
      <w:pPr>
        <w:spacing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(appraisal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cost)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75563932" w14:textId="1285C82F" w:rsidR="00520319" w:rsidRPr="00520319" w:rsidRDefault="00520319" w:rsidP="00520319">
      <w:pPr>
        <w:spacing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внутрішніх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(internal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failure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cost)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07DD3385" w14:textId="68FC9287" w:rsidR="00520319" w:rsidRPr="00520319" w:rsidRDefault="00520319" w:rsidP="00520319">
      <w:pPr>
        <w:spacing w:after="0" w:line="293" w:lineRule="atLeast"/>
        <w:ind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зовнішніх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(external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failure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cost)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4C0E2EA3" w14:textId="0175116C" w:rsidR="00520319" w:rsidRPr="00520319" w:rsidRDefault="00520319" w:rsidP="00520319">
      <w:pPr>
        <w:spacing w:after="0" w:line="293" w:lineRule="atLeast"/>
        <w:ind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Рушійною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силою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бажання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володіє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певною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цінністю.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Цінність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виражатися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формі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звичайно,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уявлення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максимальні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вартісн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вкладення,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повернення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очікується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разі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досягнення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цілей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очікування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ПЗ.</w:t>
      </w:r>
    </w:p>
    <w:p w14:paraId="571FFB54" w14:textId="14FCF4D8" w:rsidR="00520319" w:rsidRPr="00520319" w:rsidRDefault="00520319" w:rsidP="00520319">
      <w:pPr>
        <w:spacing w:after="0" w:line="293" w:lineRule="atLeast"/>
        <w:ind w:left="20" w:right="20" w:firstLine="709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lastRenderedPageBreak/>
        <w:t>Іноді,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замислюються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питання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ст</w:t>
      </w:r>
      <w:r w:rsidRPr="00520319">
        <w:rPr>
          <w:rFonts w:eastAsia="Times New Roman" w:cstheme="minorHAnsi"/>
          <w:color w:val="000000"/>
          <w:lang w:val="uk-UA"/>
        </w:rPr>
        <w:t>і</w:t>
      </w:r>
      <w:r w:rsidRPr="00520319">
        <w:rPr>
          <w:rFonts w:eastAsia="Times New Roman" w:cstheme="minorHAnsi"/>
          <w:color w:val="000000"/>
          <w:lang/>
        </w:rPr>
        <w:t>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декоративними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невід'ємна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частина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забезпечення?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ймовірно,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знаходиться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десь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посередині,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майже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завжди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буває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випадках,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предметом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обговорення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ступеня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залучення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прийняття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рішень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розуміння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вигоди,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досягненням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ідеальному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рішень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повинно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прийматися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однак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питання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підніматися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протягом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усього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життєвого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існує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якихось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"стандартних"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приймати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рішення.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Однак,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інженери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повинні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здатні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представити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альтернативи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досягненні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вартість.</w:t>
      </w:r>
    </w:p>
    <w:p w14:paraId="29AEE6BF" w14:textId="5FC382B5" w:rsidR="00520319" w:rsidRDefault="00520319" w:rsidP="00520319">
      <w:pPr>
        <w:tabs>
          <w:tab w:val="left" w:pos="1152"/>
        </w:tabs>
        <w:rPr>
          <w:sz w:val="32"/>
          <w:szCs w:val="32"/>
        </w:rPr>
      </w:pPr>
    </w:p>
    <w:p w14:paraId="163C9CAA" w14:textId="36C40A11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b/>
          <w:bCs/>
          <w:color w:val="000000"/>
          <w:lang w:val="uk-UA"/>
        </w:rPr>
        <w:t xml:space="preserve">3.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Фактори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впливу</w:t>
      </w:r>
    </w:p>
    <w:p w14:paraId="2E52EC0B" w14:textId="7A86A41B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планування,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впливають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чинники,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яких:</w:t>
      </w:r>
    </w:p>
    <w:p w14:paraId="3E362402" w14:textId="5207EA17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область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працювати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(критичне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&lt;людей&gt;,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критичне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бізнесу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т.п.);</w:t>
      </w:r>
    </w:p>
    <w:p w14:paraId="3E103B8A" w14:textId="247C6F4D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вимоги;</w:t>
      </w:r>
    </w:p>
    <w:p w14:paraId="0FC8FCAB" w14:textId="6C6BBAA0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компоненти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комерційні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(зовнішні)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стандартні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(внутрішні);</w:t>
      </w:r>
    </w:p>
    <w:p w14:paraId="2C91F64D" w14:textId="38F7B5AC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стандарти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інженерії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заданому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контексті;</w:t>
      </w:r>
    </w:p>
    <w:p w14:paraId="76A2BB11" w14:textId="48F2EEBE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інструменти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супроводження,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вдосконалення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(продукту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процесів);</w:t>
      </w:r>
    </w:p>
    <w:p w14:paraId="5BEF65DF" w14:textId="2DD1DE93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бюджет,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персонал,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організація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діяльності,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розклади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процесів;</w:t>
      </w:r>
    </w:p>
    <w:p w14:paraId="0A240F08" w14:textId="5941EFF0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цільові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користувачі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системи;</w:t>
      </w:r>
    </w:p>
    <w:p w14:paraId="2461526A" w14:textId="2640B885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цілісності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системи.</w:t>
      </w:r>
    </w:p>
    <w:p w14:paraId="44A3824D" w14:textId="3DFDDF13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Інформація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фактори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впливає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організовані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задокументовані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SQM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SQM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відібрані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(стандартизовані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рамках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команди,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організаційної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одиниці,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організації),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ресурси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обмеження,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накладаються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стосовно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зусиль,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направляються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якості.</w:t>
      </w:r>
    </w:p>
    <w:p w14:paraId="4FCA9CFD" w14:textId="41623320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 w:val="uk-UA"/>
        </w:rPr>
        <w:t xml:space="preserve"> </w:t>
      </w:r>
    </w:p>
    <w:p w14:paraId="2AF567A9" w14:textId="04FE468C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bookmarkStart w:id="0" w:name="bookmark13"/>
      <w:r>
        <w:rPr>
          <w:rFonts w:eastAsia="Times New Roman" w:cstheme="minorHAnsi"/>
          <w:b/>
          <w:bCs/>
          <w:color w:val="000000"/>
          <w:lang w:val="uk-UA"/>
        </w:rPr>
        <w:t>4</w:t>
      </w:r>
      <w:r w:rsidRPr="00520319">
        <w:rPr>
          <w:rFonts w:eastAsia="Times New Roman" w:cstheme="minorHAnsi"/>
          <w:b/>
          <w:bCs/>
          <w:color w:val="000000"/>
          <w:lang/>
        </w:rPr>
        <w:t>.</w:t>
      </w:r>
      <w:r>
        <w:rPr>
          <w:rFonts w:eastAsia="Times New Roman" w:cstheme="minorHAnsi"/>
          <w:b/>
          <w:bCs/>
          <w:color w:val="000000"/>
          <w:lang/>
        </w:rPr>
        <w:t xml:space="preserve">   </w:t>
      </w:r>
      <w:r w:rsidRPr="00520319">
        <w:rPr>
          <w:rFonts w:eastAsia="Times New Roman" w:cstheme="minorHAnsi"/>
          <w:b/>
          <w:bCs/>
          <w:color w:val="000000"/>
          <w:lang/>
        </w:rPr>
        <w:t>Гарантоздатність</w:t>
      </w:r>
      <w:bookmarkEnd w:id="0"/>
      <w:r w:rsidRPr="00520319">
        <w:rPr>
          <w:rFonts w:eastAsia="Times New Roman" w:cstheme="minorHAnsi"/>
          <w:b/>
          <w:bCs/>
          <w:color w:val="000000"/>
          <w:lang w:val="uk-UA"/>
        </w:rPr>
        <w:t>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bookmarkStart w:id="1" w:name="bookmark14"/>
      <w:r w:rsidRPr="00520319">
        <w:rPr>
          <w:rFonts w:eastAsia="Times New Roman" w:cstheme="minorHAnsi"/>
          <w:b/>
          <w:bCs/>
          <w:color w:val="000000"/>
          <w:lang/>
        </w:rPr>
        <w:t>Рівні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цілісності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програмного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забезпечення</w:t>
      </w:r>
      <w:bookmarkEnd w:id="1"/>
    </w:p>
    <w:p w14:paraId="23967864" w14:textId="2CC5B7B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proofErr w:type="spellStart"/>
      <w:r w:rsidRPr="00520319">
        <w:rPr>
          <w:rFonts w:eastAsia="Times New Roman" w:cstheme="minorHAnsi"/>
          <w:color w:val="000000"/>
          <w:u w:val="single"/>
          <w:lang w:val="uk-UA"/>
        </w:rPr>
        <w:t>Гарантоздатність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гарантія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високої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надійності,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захищеності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випадках,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коли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призвести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вкрай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тяжких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наслідків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(такі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іноді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називають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англомовних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джерелах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«</w:t>
      </w:r>
      <w:r w:rsidRPr="00520319">
        <w:rPr>
          <w:rFonts w:eastAsia="Times New Roman" w:cstheme="minorHAnsi"/>
          <w:color w:val="000000"/>
          <w:lang/>
        </w:rPr>
        <w:t>high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confidence</w:t>
      </w:r>
      <w:r w:rsidRPr="00520319">
        <w:rPr>
          <w:rFonts w:eastAsia="Times New Roman" w:cstheme="minorHAnsi"/>
          <w:color w:val="000000"/>
          <w:lang w:val="uk-UA"/>
        </w:rPr>
        <w:t>»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«</w:t>
      </w:r>
      <w:r w:rsidRPr="00520319">
        <w:rPr>
          <w:rFonts w:eastAsia="Times New Roman" w:cstheme="minorHAnsi"/>
          <w:color w:val="000000"/>
          <w:lang/>
        </w:rPr>
        <w:t>high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integrity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system</w:t>
      </w:r>
      <w:r w:rsidRPr="00520319">
        <w:rPr>
          <w:rFonts w:eastAsia="Times New Roman" w:cstheme="minorHAnsi"/>
          <w:color w:val="000000"/>
          <w:lang w:val="uk-UA"/>
        </w:rPr>
        <w:t>»,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іноді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назву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«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підвищеної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надійності</w:t>
      </w:r>
      <w:r w:rsidRPr="00520319">
        <w:rPr>
          <w:rFonts w:eastAsia="Times New Roman" w:cstheme="minorHAnsi"/>
          <w:color w:val="000000"/>
          <w:lang w:val="uk-UA"/>
        </w:rPr>
        <w:t>»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"високої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доступності"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т.п.),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(сукупна)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гаранто</w:t>
      </w:r>
      <w:r w:rsidRPr="00520319">
        <w:rPr>
          <w:rFonts w:eastAsia="Times New Roman" w:cstheme="minorHAnsi"/>
          <w:color w:val="000000"/>
          <w:lang w:val="uk-UA"/>
        </w:rPr>
        <w:t>здатність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поєднання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апаратної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частини,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людини)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головн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ою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пріоритетн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ою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відношенню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системи.</w:t>
      </w:r>
    </w:p>
    <w:p w14:paraId="5E955E6E" w14:textId="2A3385A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Гарантоздатність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 w:rsidRPr="00520319">
        <w:rPr>
          <w:rFonts w:eastAsia="Times New Roman" w:cstheme="minorHAnsi"/>
          <w:color w:val="000000"/>
          <w:lang w:val="en-US"/>
        </w:rPr>
        <w:t>dependability</w:t>
      </w:r>
      <w:r w:rsidRPr="00520319">
        <w:rPr>
          <w:rFonts w:eastAsia="Times New Roman" w:cstheme="minorHAnsi"/>
          <w:color w:val="000000"/>
          <w:lang/>
        </w:rPr>
        <w:t>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 w:rsidRPr="00520319">
        <w:rPr>
          <w:rFonts w:eastAsia="Times New Roman" w:cstheme="minorHAnsi"/>
          <w:color w:val="000000"/>
          <w:lang w:val="uk-UA"/>
        </w:rPr>
        <w:t>:</w:t>
      </w:r>
    </w:p>
    <w:p w14:paraId="23549474" w14:textId="67C8805E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 </w:t>
      </w:r>
      <w:r w:rsidRPr="00520319">
        <w:rPr>
          <w:rFonts w:eastAsia="Times New Roman" w:cstheme="minorHAnsi"/>
          <w:color w:val="000000"/>
          <w:lang w:val="uk-UA"/>
        </w:rPr>
        <w:t>захищеність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збоїв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fault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tolerance</w:t>
      </w:r>
      <w:r w:rsidRPr="00520319">
        <w:rPr>
          <w:rFonts w:eastAsia="Times New Roman" w:cstheme="minorHAnsi"/>
          <w:color w:val="000000"/>
          <w:lang w:val="uk-UA"/>
        </w:rPr>
        <w:t>);</w:t>
      </w:r>
    </w:p>
    <w:p w14:paraId="7ECFEE98" w14:textId="3FD861B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безпека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 w:rsidRPr="00520319">
        <w:rPr>
          <w:rFonts w:eastAsia="Times New Roman" w:cstheme="minorHAnsi"/>
          <w:color w:val="000000"/>
          <w:lang w:val="en-US"/>
        </w:rPr>
        <w:t>safety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контексті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прийнятного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ризику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здоров'я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людей,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бізнесу,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майна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тощо)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0A012FDD" w14:textId="07AEA6CD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інформаційна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захищеність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(security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захист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несанкціонованих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операцій,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включаючи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доступ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читання,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гарантія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доступності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авторизованих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користувачів,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обсязі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прав);</w:t>
      </w:r>
    </w:p>
    <w:p w14:paraId="6A95E176" w14:textId="215AED4B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зручність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простота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 w:rsidRPr="00520319">
        <w:rPr>
          <w:rFonts w:eastAsia="Times New Roman" w:cstheme="minorHAnsi"/>
          <w:color w:val="000000"/>
          <w:lang w:val="en-US"/>
        </w:rPr>
        <w:t>usability</w:t>
      </w:r>
      <w:r w:rsidRPr="00520319">
        <w:rPr>
          <w:rFonts w:eastAsia="Times New Roman" w:cstheme="minorHAnsi"/>
          <w:color w:val="000000"/>
          <w:lang/>
        </w:rPr>
        <w:t>)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12F76435" w14:textId="522810A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 w:val="uk-UA"/>
        </w:rPr>
        <w:t>н</w:t>
      </w:r>
      <w:r w:rsidRPr="00520319">
        <w:rPr>
          <w:rFonts w:eastAsia="Times New Roman" w:cstheme="minorHAnsi"/>
          <w:color w:val="000000"/>
          <w:lang/>
        </w:rPr>
        <w:t>адійність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reliability</w:t>
      </w:r>
      <w:r w:rsidRPr="00520319">
        <w:rPr>
          <w:rFonts w:eastAsia="Times New Roman" w:cstheme="minorHAnsi"/>
          <w:color w:val="000000"/>
          <w:lang w:val="uk-UA"/>
        </w:rPr>
        <w:t>).</w:t>
      </w:r>
    </w:p>
    <w:p w14:paraId="37CBEDCA" w14:textId="511ED57D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Рівень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цілісності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підставі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наслідків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виникнення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збою.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Коли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важливі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аспекти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(застосування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інформаційної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безпеки),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ки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робіт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області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lastRenderedPageBreak/>
        <w:t>ідентифікації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осередків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аварій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техніки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небезпек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контексті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safety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загроз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інформаційній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безпеці,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security</w:t>
      </w:r>
      <w:r w:rsidRPr="00520319">
        <w:rPr>
          <w:rFonts w:eastAsia="Times New Roman" w:cstheme="minorHAnsi"/>
          <w:color w:val="000000"/>
          <w:lang w:val="uk-UA"/>
        </w:rPr>
        <w:t>).</w:t>
      </w:r>
    </w:p>
    <w:p w14:paraId="256E427D" w14:textId="053589A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Історія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аналогічних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допомогти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ідентифікації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технік,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спрямованих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виявлення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всебічної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забезпечення.</w:t>
      </w:r>
    </w:p>
    <w:p w14:paraId="11F982AA" w14:textId="4989C2E9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 w:val="uk-UA"/>
        </w:rPr>
        <w:t xml:space="preserve"> </w:t>
      </w:r>
    </w:p>
    <w:p w14:paraId="2C1671A6" w14:textId="49ACB36A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bookmarkStart w:id="2" w:name="bookmark20"/>
      <w:r>
        <w:rPr>
          <w:rFonts w:eastAsia="Times New Roman" w:cstheme="minorHAnsi"/>
          <w:b/>
          <w:bCs/>
          <w:color w:val="000000"/>
          <w:lang w:val="uk-UA"/>
        </w:rPr>
        <w:t>5</w:t>
      </w:r>
      <w:r w:rsidRPr="00520319">
        <w:rPr>
          <w:rFonts w:eastAsia="Times New Roman" w:cstheme="minorHAnsi"/>
          <w:b/>
          <w:bCs/>
          <w:color w:val="000000"/>
          <w:lang/>
        </w:rPr>
        <w:t>.</w:t>
      </w:r>
      <w:r>
        <w:rPr>
          <w:rFonts w:eastAsia="Times New Roman" w:cstheme="minorHAnsi"/>
          <w:b/>
          <w:bCs/>
          <w:color w:val="000000"/>
          <w:lang/>
        </w:rPr>
        <w:t xml:space="preserve">   </w:t>
      </w:r>
      <w:r w:rsidRPr="00520319">
        <w:rPr>
          <w:rFonts w:eastAsia="Times New Roman" w:cstheme="minorHAnsi"/>
          <w:b/>
          <w:bCs/>
          <w:color w:val="000000"/>
          <w:lang/>
        </w:rPr>
        <w:t>Процеси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підвищення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якості</w:t>
      </w:r>
      <w:bookmarkEnd w:id="2"/>
    </w:p>
    <w:p w14:paraId="7412C87D" w14:textId="3BC7956E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підвищуватися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рахунок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ітера</w:t>
      </w:r>
      <w:r w:rsidRPr="00520319">
        <w:rPr>
          <w:rFonts w:eastAsia="Times New Roman" w:cstheme="minorHAnsi"/>
          <w:color w:val="000000"/>
          <w:lang w:val="uk-UA"/>
        </w:rPr>
        <w:t>к</w:t>
      </w:r>
      <w:r w:rsidRPr="00520319">
        <w:rPr>
          <w:rFonts w:eastAsia="Times New Roman" w:cstheme="minorHAnsi"/>
          <w:color w:val="000000"/>
          <w:lang/>
        </w:rPr>
        <w:t>тивного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постійного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поліпшення.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вимагає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контролю,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координації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зворотного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зв'язку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багатьма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одночасно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виконуваними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процесами:</w:t>
      </w:r>
    </w:p>
    <w:p w14:paraId="0FA265CA" w14:textId="1071F30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життєвого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циклу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6427ABF4" w14:textId="5EED05ED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виявлення,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усунення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запобігання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60FCAAF9" w14:textId="6CAA78B5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</w:t>
      </w:r>
      <w:r w:rsidRPr="00520319">
        <w:rPr>
          <w:rFonts w:eastAsia="Times New Roman" w:cstheme="minorHAnsi"/>
          <w:color w:val="000000"/>
          <w:lang/>
        </w:rPr>
        <w:t>ефектів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5837EB8C" w14:textId="55403B47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поліпшення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якості.</w:t>
      </w:r>
    </w:p>
    <w:p w14:paraId="74543292" w14:textId="53D546E8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інженерії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теорії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концепції,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лежать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вдосконалення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Наприклад,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запобігання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діагностика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помилок,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пост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ійне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вдосконалення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continuous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improvement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увага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замовника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customer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focus</w:t>
      </w:r>
      <w:r w:rsidRPr="00520319">
        <w:rPr>
          <w:rFonts w:eastAsia="Times New Roman" w:cstheme="minorHAnsi"/>
          <w:color w:val="000000"/>
          <w:lang w:val="uk-UA"/>
        </w:rPr>
        <w:t>),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принцип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"</w:t>
      </w:r>
      <w:r w:rsidRPr="00520319">
        <w:rPr>
          <w:rFonts w:eastAsia="Times New Roman" w:cstheme="minorHAnsi"/>
          <w:color w:val="000000"/>
          <w:lang/>
        </w:rPr>
        <w:t>building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in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quality</w:t>
      </w:r>
      <w:r w:rsidRPr="00520319">
        <w:rPr>
          <w:rFonts w:eastAsia="Times New Roman" w:cstheme="minorHAnsi"/>
          <w:color w:val="000000"/>
          <w:lang w:val="uk-UA"/>
        </w:rPr>
        <w:t>".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концепції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грунтуються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експертів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прийшли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думки,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прямо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процесів.</w:t>
      </w:r>
    </w:p>
    <w:p w14:paraId="5D250DA3" w14:textId="2744B6B9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хороша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відрізняється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поганої?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Сьогодні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питання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зазвичай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трактується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плані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кінцевим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користувачем.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насправді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актуальний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правда,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цьому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першу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чергу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увазі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споживчі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властивості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коду.</w:t>
      </w:r>
    </w:p>
    <w:p w14:paraId="71891721" w14:textId="6A1AD01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цілому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вже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давно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загальновизнано,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поняття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"поганий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/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хороший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код"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пов'язано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навіть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стільки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ефективністю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використання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обчислювальних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ресурсів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(швидкодією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обсягом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займаної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оперативної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пам'яті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тощо),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скільки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завданнями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наладки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модифікації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етапах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власне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розробки,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супроводу).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ситуації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правильне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розбиття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обмеження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потенційно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ризикованих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конструкцій,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наочне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оформлення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коду.</w:t>
      </w:r>
    </w:p>
    <w:p w14:paraId="334942ED" w14:textId="04CB93D1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Але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навіть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визначивши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ключових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(метрик)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практично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неможливо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універсальні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критерії,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дозволяють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вважати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"поганою"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"хорошою".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будь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якому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носить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суб'єктивний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навіть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програміста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варіюватися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типу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існуючі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інструменти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 w:rsidRPr="00520319">
        <w:rPr>
          <w:rFonts w:eastAsia="Times New Roman" w:cstheme="minorHAnsi"/>
          <w:color w:val="000000"/>
          <w:lang w:val="en-US"/>
        </w:rPr>
        <w:t>code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metrics</w:t>
      </w:r>
      <w:r w:rsidRPr="00520319">
        <w:rPr>
          <w:rFonts w:eastAsia="Times New Roman" w:cstheme="minorHAnsi"/>
          <w:color w:val="000000"/>
          <w:lang/>
        </w:rPr>
        <w:t>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обмежуються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обчисленням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інтерпретація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повністю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покладається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людину.</w:t>
      </w:r>
    </w:p>
    <w:p w14:paraId="1C995458" w14:textId="19D57BA6" w:rsidR="00520319" w:rsidRPr="00520319" w:rsidRDefault="00520319" w:rsidP="00520319">
      <w:pPr>
        <w:spacing w:before="100" w:beforeAutospacing="1"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Ось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за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якими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метриками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коду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можна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стежити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вже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зараз:</w:t>
      </w:r>
    </w:p>
    <w:p w14:paraId="41456A11" w14:textId="6CF6B868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індекс</w:t>
      </w:r>
      <w:r>
        <w:rPr>
          <w:rFonts w:eastAsia="Times New Roman" w:cstheme="minorHAnsi"/>
          <w:b/>
          <w:bCs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експлуатаційної</w:t>
      </w:r>
      <w:r>
        <w:rPr>
          <w:rFonts w:eastAsia="Times New Roman" w:cstheme="minorHAnsi"/>
          <w:b/>
          <w:bCs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надійності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MaintainabilityIndex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MI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комплексний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0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100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вище,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краще)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розроблена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фахівцями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Carnegie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Mellon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Software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Engineering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Institute;</w:t>
      </w:r>
    </w:p>
    <w:p w14:paraId="1F02ED90" w14:textId="7C64417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циклічна</w:t>
      </w:r>
      <w:r>
        <w:rPr>
          <w:rFonts w:eastAsia="Times New Roman" w:cstheme="minorHAnsi"/>
          <w:b/>
          <w:bCs/>
          <w:i/>
          <w:i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складність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Cyclomatic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Complexity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CC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показник,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характеризує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число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гілок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програмному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обчислюється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шляхом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підрахунку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операторів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циклу,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умовного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переходу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перемикань;</w:t>
      </w:r>
    </w:p>
    <w:p w14:paraId="4E60698E" w14:textId="1A563492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глибина</w:t>
      </w:r>
      <w:r>
        <w:rPr>
          <w:rFonts w:eastAsia="Times New Roman" w:cstheme="minorHAnsi"/>
          <w:b/>
          <w:bCs/>
          <w:i/>
          <w:i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успадкування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Depth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Inheritance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характеризує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довжину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ланцюжків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спадкування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програмному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коді;</w:t>
      </w:r>
    </w:p>
    <w:p w14:paraId="63BE47EC" w14:textId="2CE3FA1C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зчеплення</w:t>
      </w:r>
      <w:r>
        <w:rPr>
          <w:rFonts w:eastAsia="Times New Roman" w:cstheme="minorHAnsi"/>
          <w:b/>
          <w:bCs/>
          <w:i/>
          <w:i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класів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Class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Coupling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відображає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ступінь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залежності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між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собою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наявність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спільних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об'єктів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тощо);</w:t>
      </w:r>
    </w:p>
    <w:p w14:paraId="15DA12B0" w14:textId="66535F2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число</w:t>
      </w:r>
      <w:r>
        <w:rPr>
          <w:rFonts w:eastAsia="Times New Roman" w:cstheme="minorHAnsi"/>
          <w:b/>
          <w:bCs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рядків</w:t>
      </w:r>
      <w:r>
        <w:rPr>
          <w:rFonts w:eastAsia="Times New Roman" w:cstheme="minorHAnsi"/>
          <w:b/>
          <w:bCs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коду</w:t>
      </w:r>
      <w:r w:rsidRPr="00520319">
        <w:rPr>
          <w:rFonts w:eastAsia="Times New Roman" w:cstheme="minorHAnsi"/>
          <w:color w:val="000000"/>
          <w:lang/>
        </w:rPr>
        <w:t>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складніш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програма.</w:t>
      </w:r>
    </w:p>
    <w:p w14:paraId="6A0B9744" w14:textId="5EFA6E1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Звичайно,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детального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бажано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допомогою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засобів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третіх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фірм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чимало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безкоштовних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lastRenderedPageBreak/>
        <w:t>продуктів).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Але,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широкий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спектр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потрібно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навчальних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цілях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розробниками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практиці.</w:t>
      </w:r>
    </w:p>
    <w:p w14:paraId="59B707C8" w14:textId="10A93D4B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 w:val="uk-UA"/>
        </w:rPr>
        <w:t xml:space="preserve"> </w:t>
      </w:r>
    </w:p>
    <w:p w14:paraId="5DB27C11" w14:textId="3D87FF5B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b/>
          <w:bCs/>
          <w:color w:val="000000"/>
          <w:lang w:val="uk-UA"/>
        </w:rPr>
        <w:t>6</w:t>
      </w:r>
      <w:r w:rsidRPr="00520319">
        <w:rPr>
          <w:rFonts w:eastAsia="Times New Roman" w:cstheme="minorHAnsi"/>
          <w:b/>
          <w:bCs/>
          <w:color w:val="000000"/>
          <w:lang w:val="uk-UA"/>
        </w:rPr>
        <w:t>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 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Метрики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якості</w:t>
      </w:r>
    </w:p>
    <w:p w14:paraId="234E6E0C" w14:textId="6D824CC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 w:val="uk-UA"/>
        </w:rPr>
        <w:t>Метрика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програмного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забезпечення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англ</w:t>
      </w:r>
      <w:proofErr w:type="spellEnd"/>
      <w:r w:rsidRPr="00520319">
        <w:rPr>
          <w:rFonts w:eastAsia="Times New Roman" w:cstheme="minorHAnsi"/>
          <w:color w:val="000000"/>
          <w:lang w:val="uk-UA"/>
        </w:rPr>
        <w:t>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software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metric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це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міра,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дозволяє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отримати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числове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значення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деякої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властивості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або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специфікацій.</w:t>
      </w:r>
    </w:p>
    <w:p w14:paraId="12E07BFB" w14:textId="1AB002DA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загальному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випадку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застосування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метрик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дозволяє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керівникам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проектів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підприємств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вивчити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розробленого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або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навіть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розробляється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проекту,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оцінити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обсяг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робіт,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стилістику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розроблення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зусилля,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витрачені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кожним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розробником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для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реалізації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іншого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рішення.</w:t>
      </w:r>
    </w:p>
    <w:p w14:paraId="490119CF" w14:textId="25F01FBA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Однак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служити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лише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рекомендаційними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повністю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керуватися,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ки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програмісти,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прагнучи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мінімізувати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максимізувати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вдаватися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хитрощів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зниження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ефективності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Крім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наприклад,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програміст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написав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мал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вніс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невелике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структурних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зовсім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означає,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нічого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робив,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означати,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дефект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відшукати.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проблема,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однак,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частково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вирішена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</w:t>
      </w:r>
      <w:r w:rsidRPr="00520319">
        <w:rPr>
          <w:rFonts w:eastAsia="Times New Roman" w:cstheme="minorHAnsi"/>
          <w:color w:val="000000"/>
          <w:lang w:val="uk-UA"/>
        </w:rPr>
        <w:t>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ій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помилку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знайти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складніше.</w:t>
      </w:r>
    </w:p>
    <w:p w14:paraId="4A47FAEE" w14:textId="153CA061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прийнято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поділяти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групи:</w:t>
      </w:r>
    </w:p>
    <w:p w14:paraId="46726968" w14:textId="3A1EA8AC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програм;</w:t>
      </w:r>
    </w:p>
    <w:p w14:paraId="2E4298AB" w14:textId="114F28D2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потоку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програм;</w:t>
      </w:r>
    </w:p>
    <w:p w14:paraId="4BE7A273" w14:textId="01D64D3D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потоку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програм.</w:t>
      </w:r>
    </w:p>
    <w:p w14:paraId="104FF6D0" w14:textId="3D14326E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першої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базуються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розміром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відрізняються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відносною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простотою.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відомих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відносяться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тексту,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набір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Холстеда.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орієнтовані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тексту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проміжних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розробки.</w:t>
      </w:r>
    </w:p>
    <w:p w14:paraId="66BC45A7" w14:textId="73D82A1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другої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базуються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керуючого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Представником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Маккейба.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Керуючий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(блок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схема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побудований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алгоритмів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другої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застосовуватися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проміжних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розробки.</w:t>
      </w:r>
    </w:p>
    <w:p w14:paraId="5FC90B6E" w14:textId="7371B7B6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третьої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базуються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конфігурації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розміщення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першу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чергу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стосується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глобальних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змінних.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відносяться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Чепіна.</w:t>
      </w:r>
    </w:p>
    <w:p w14:paraId="3EC86D27" w14:textId="321E68DE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bookmarkStart w:id="3" w:name="bookmark32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Loc</w:t>
      </w:r>
      <w:bookmarkEnd w:id="3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-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оцінки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якості</w:t>
      </w:r>
    </w:p>
    <w:p w14:paraId="2A10441E" w14:textId="56ADEFBE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Розмірно—орієнтовані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прямо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Грунтуються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L</w:t>
      </w:r>
      <w:r w:rsidRPr="00520319">
        <w:rPr>
          <w:rFonts w:eastAsia="Times New Roman" w:cstheme="minorHAnsi"/>
          <w:color w:val="000000"/>
          <w:lang/>
        </w:rPr>
        <w:t>ОС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оцінках.</w:t>
      </w:r>
    </w:p>
    <w:p w14:paraId="4D11E94C" w14:textId="091C0890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Цей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побічно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Замість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підрахунку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LOC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оцінок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цьому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розглядається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розмір,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поширення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практиці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отримали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розмірно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орієнтовані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метрики.</w:t>
      </w:r>
    </w:p>
    <w:p w14:paraId="432FDD81" w14:textId="67A560DB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організаціях,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зайнятих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прийнято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реєструвати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наступні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показники:</w:t>
      </w:r>
    </w:p>
    <w:p w14:paraId="1E516FFD" w14:textId="167E5FFC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трудовитрати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людино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місяцях,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-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годинах);</w:t>
      </w:r>
    </w:p>
    <w:p w14:paraId="3541F362" w14:textId="1549C45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тисяч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 w:val="en-US"/>
        </w:rPr>
        <w:t>LOC</w:t>
      </w:r>
      <w:r w:rsidRPr="00520319">
        <w:rPr>
          <w:rFonts w:eastAsia="Times New Roman" w:cstheme="minorHAnsi"/>
          <w:color w:val="000000"/>
          <w:lang/>
        </w:rPr>
        <w:t>);</w:t>
      </w:r>
    </w:p>
    <w:p w14:paraId="3E22D277" w14:textId="1CA43684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розробки;</w:t>
      </w:r>
    </w:p>
    <w:p w14:paraId="58F0ED3B" w14:textId="3CD5960C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документації;</w:t>
      </w:r>
    </w:p>
    <w:p w14:paraId="2DC9CDA5" w14:textId="544C1FA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помилки,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виявлені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протягом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експлуатації;</w:t>
      </w:r>
    </w:p>
    <w:p w14:paraId="31E30B48" w14:textId="6EEEDC4E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людей,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працювали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виробом;</w:t>
      </w:r>
    </w:p>
    <w:p w14:paraId="6E34A8EA" w14:textId="0FA53337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lastRenderedPageBreak/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термін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розробки.</w:t>
      </w:r>
    </w:p>
    <w:p w14:paraId="7540F817" w14:textId="2916BBEC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зазвичай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підраховуються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продуктивності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(LOC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людино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місяць)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виробу.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універсальні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спірні,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особливо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відноситься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LOC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суттєво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програмування.</w:t>
      </w:r>
    </w:p>
    <w:p w14:paraId="587A7786" w14:textId="586EA577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/>
        </w:rPr>
        <w:t>Приклад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з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життя:</w:t>
      </w:r>
    </w:p>
    <w:p w14:paraId="6D48428B" w14:textId="65C81BBB" w:rsidR="00520319" w:rsidRPr="00520319" w:rsidRDefault="00520319" w:rsidP="00520319">
      <w:pPr>
        <w:shd w:val="clear" w:color="auto" w:fill="FFFFFF"/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погляд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тягне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собою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спокус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написати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щоб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взяти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грошей.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Зрозуміло,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оптимізацію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ніхто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думати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стане.</w:t>
      </w:r>
    </w:p>
    <w:p w14:paraId="082DB9CC" w14:textId="1697452D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Lines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Code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-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LOC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Source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Lines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Code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-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SLOC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розповсюдженим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способом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обсягу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робіт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проектом.</w:t>
      </w:r>
    </w:p>
    <w:p w14:paraId="5D3D7EC8" w14:textId="72BDCE5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Спочатку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спосіб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обсягу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проектом,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застосовувалися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програмування,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володіють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структурою: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«один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команда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мови».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давно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відомо,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написати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візьмемо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високого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(С++,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Java),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написати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5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6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проблема.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півбіди: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сучасні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засоби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генерують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тисячі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дріб'язкову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операцію.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LOC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оціночним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(який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треба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брати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відома,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спиратися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оцінках)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обов'язковим.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чином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подібний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виділяють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два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SLOC</w:t>
      </w:r>
      <w:r w:rsidRPr="00520319">
        <w:rPr>
          <w:rFonts w:eastAsia="Times New Roman" w:cstheme="minorHAnsi"/>
          <w:color w:val="000000"/>
          <w:lang/>
        </w:rPr>
        <w:t>:</w:t>
      </w:r>
    </w:p>
    <w:p w14:paraId="1B3596ED" w14:textId="5197A551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«фізичних»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SLOC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(використовуються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абревіатури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LOC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SLOC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KLOC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KSLOC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DSLOC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включаючи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коментарі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порожні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порожніх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правило,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вводиться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обмеження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підрахунку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порожніх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перевищує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25%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</w:t>
      </w:r>
      <w:r w:rsidRPr="00520319">
        <w:rPr>
          <w:rFonts w:eastAsia="Times New Roman" w:cstheme="minorHAnsi"/>
          <w:color w:val="000000"/>
          <w:lang w:val="uk-UA"/>
        </w:rPr>
        <w:t>вальному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блоці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коду);</w:t>
      </w:r>
    </w:p>
    <w:p w14:paraId="71EBB486" w14:textId="6FC483F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«логічних»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SLOC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(використовуються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абревіатури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LSI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DSI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KDSI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«</w:t>
      </w:r>
      <w:r w:rsidRPr="00520319">
        <w:rPr>
          <w:rFonts w:eastAsia="Times New Roman" w:cstheme="minorHAnsi"/>
          <w:color w:val="000000"/>
          <w:lang/>
        </w:rPr>
        <w:t>SI</w:t>
      </w:r>
      <w:r w:rsidRPr="00520319">
        <w:rPr>
          <w:rFonts w:eastAsia="Times New Roman" w:cstheme="minorHAnsi"/>
          <w:color w:val="000000"/>
          <w:lang w:val="uk-UA"/>
        </w:rPr>
        <w:t>»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source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instructions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команд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програмування.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допускає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розміщення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команд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«логічних»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SLOC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«фізичних»,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винятком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порожніх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коментарів.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підтримує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розміщення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команд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н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фізичн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ий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повин</w:t>
      </w:r>
      <w:r w:rsidRPr="00520319">
        <w:rPr>
          <w:rFonts w:eastAsia="Times New Roman" w:cstheme="minorHAnsi"/>
          <w:color w:val="000000"/>
          <w:lang w:val="uk-UA"/>
        </w:rPr>
        <w:t>е</w:t>
      </w:r>
      <w:r w:rsidRPr="00520319">
        <w:rPr>
          <w:rFonts w:eastAsia="Times New Roman" w:cstheme="minorHAnsi"/>
          <w:color w:val="000000"/>
          <w:lang/>
        </w:rPr>
        <w:t>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врахован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ий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логічних,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містить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команди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мови.</w:t>
      </w:r>
    </w:p>
    <w:p w14:paraId="7A795BE2" w14:textId="6A8F4FBC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SLOC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існує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велике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похідних,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покликаних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окремі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є:</w:t>
      </w:r>
    </w:p>
    <w:p w14:paraId="1CC6D9D3" w14:textId="784A523F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порожніх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рядків;</w:t>
      </w:r>
    </w:p>
    <w:p w14:paraId="139F3CB6" w14:textId="0D10313B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містять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коментарі;</w:t>
      </w:r>
    </w:p>
    <w:p w14:paraId="5EE8C96A" w14:textId="7DFF783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відсоток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коментарів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(відношення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коментаря,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похідна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стилістики);</w:t>
      </w:r>
    </w:p>
    <w:p w14:paraId="2383C34C" w14:textId="16B9E014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середнє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(класів,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файлів);</w:t>
      </w:r>
    </w:p>
    <w:p w14:paraId="10E801A5" w14:textId="61386C7B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середнє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містять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(класів,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файлів);</w:t>
      </w:r>
    </w:p>
    <w:p w14:paraId="2F93D1E9" w14:textId="33F7C820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середнє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модулів.</w:t>
      </w:r>
    </w:p>
    <w:p w14:paraId="54E8AF9C" w14:textId="00CCBBD7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Недоліки</w:t>
      </w:r>
      <w:r>
        <w:rPr>
          <w:rFonts w:eastAsia="Times New Roman" w:cstheme="minorHAnsi"/>
          <w:b/>
          <w:bCs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/>
        </w:rPr>
        <w:t>SLOC</w:t>
      </w:r>
    </w:p>
    <w:p w14:paraId="7DA5D6F3" w14:textId="593BDF96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Потенційні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недоліки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SLOC,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орієнтована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критика:</w:t>
      </w:r>
    </w:p>
    <w:p w14:paraId="5E341BF7" w14:textId="2868C623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</w:t>
      </w:r>
      <w:r w:rsidRPr="00520319">
        <w:rPr>
          <w:rFonts w:eastAsia="Times New Roman" w:cstheme="minorHAnsi"/>
          <w:color w:val="000000"/>
          <w:lang/>
        </w:rPr>
        <w:t>екрасиво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неправильно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зводити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людини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декількох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числови</w:t>
      </w:r>
      <w:r w:rsidRPr="00520319">
        <w:rPr>
          <w:rFonts w:eastAsia="Times New Roman" w:cstheme="minorHAnsi"/>
          <w:color w:val="000000"/>
          <w:lang w:val="uk-UA"/>
        </w:rPr>
        <w:t>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параметр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ів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судити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продуктивність.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Менеджер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призначити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талановитих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програмістів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ділянку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роботи;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означає,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ділянки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займе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</w:t>
      </w:r>
      <w:r w:rsidRPr="00520319">
        <w:rPr>
          <w:rFonts w:eastAsia="Times New Roman" w:cstheme="minorHAnsi"/>
          <w:color w:val="000000"/>
          <w:lang w:val="uk-UA"/>
        </w:rPr>
        <w:t>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породить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помилок,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через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завдання.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знаючи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труднощі,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менеджер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вирішити,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програміст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зробив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погано.</w:t>
      </w:r>
    </w:p>
    <w:p w14:paraId="1021BDF5" w14:textId="6AB58375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lastRenderedPageBreak/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враховує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співробітників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798110B4" w14:textId="0DCCCF66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Спотворення: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спотворений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рахунок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співробітники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</w:t>
      </w:r>
      <w:r w:rsidRPr="00520319">
        <w:rPr>
          <w:rFonts w:eastAsia="Times New Roman" w:cstheme="minorHAnsi"/>
          <w:color w:val="000000"/>
          <w:lang w:val="uk-UA"/>
        </w:rPr>
        <w:t>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ів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прагнуть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оптимізувати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Наприклад,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важливим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показником,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програмісти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прагнути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писати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якомога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способи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спрощення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скорочують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рядків.</w:t>
      </w:r>
    </w:p>
    <w:p w14:paraId="676ACC23" w14:textId="484E4AD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Неточність: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емає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були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одночасно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значущі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точні.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уявлення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вирішуваної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проблеми.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точок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розроблений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кращого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специфікації,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особисті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вимірювального,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люди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результати.</w:t>
      </w:r>
    </w:p>
    <w:p w14:paraId="07265992" w14:textId="45D36BE7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головне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пам'ятати: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S</w:t>
      </w:r>
      <w:r w:rsidRPr="00520319">
        <w:rPr>
          <w:rFonts w:eastAsia="Times New Roman" w:cstheme="minorHAnsi"/>
          <w:color w:val="000000"/>
          <w:lang/>
        </w:rPr>
        <w:t>LOC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відображає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трудомісткості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створенн</w:t>
      </w:r>
      <w:r w:rsidRPr="00520319">
        <w:rPr>
          <w:rFonts w:eastAsia="Times New Roman" w:cstheme="minorHAnsi"/>
          <w:color w:val="000000"/>
          <w:lang w:val="uk-UA"/>
        </w:rPr>
        <w:t>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</w:p>
    <w:p w14:paraId="6546FD5E" w14:textId="46DF0454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b/>
          <w:bCs/>
          <w:i/>
          <w:iCs/>
          <w:color w:val="000000"/>
          <w:lang w:val="uk-UA"/>
        </w:rPr>
        <w:t xml:space="preserve"> </w:t>
      </w:r>
    </w:p>
    <w:p w14:paraId="6F72FC5A" w14:textId="6B280DF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Метрики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стилістики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й</w:t>
      </w:r>
      <w:r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зрозумілості</w:t>
      </w:r>
      <w:r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програм</w:t>
      </w:r>
    </w:p>
    <w:p w14:paraId="2947F68B" w14:textId="720274F7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Іноді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важливо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просто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порахувати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рядків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коментарів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просто</w:t>
      </w:r>
      <w:r>
        <w:rPr>
          <w:rFonts w:eastAsia="Times New Roman" w:cstheme="minorHAnsi"/>
          <w:color w:val="000000"/>
          <w:lang w:val="uk-UA"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співвіднести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логічними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рядками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дізнатися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щільність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коментарів.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Тобто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спочатку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документований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добре,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потім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погано.</w:t>
      </w:r>
    </w:p>
    <w:p w14:paraId="48C9F110" w14:textId="44EC553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Метрики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складності</w:t>
      </w:r>
    </w:p>
    <w:p w14:paraId="0631BFFE" w14:textId="0369105B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Крім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обсягу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робіт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важливими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об'єктивних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ранніх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стадіях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проектом,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оскільки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вимагають,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мінімум,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детального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проектування.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Однак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важливі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прогнозних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тривалості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оскільки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безпосередньо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трудомісткість.</w:t>
      </w:r>
    </w:p>
    <w:p w14:paraId="3D9F2A32" w14:textId="09F530C2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Метрики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Опис</w:t>
      </w:r>
    </w:p>
    <w:p w14:paraId="1E229F7A" w14:textId="73446BC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Зважена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насиченість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класу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1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Weighted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Methods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Per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Class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WMC</w:t>
      </w:r>
      <w:r w:rsidRPr="00520319">
        <w:rPr>
          <w:rFonts w:eastAsia="Times New Roman" w:cstheme="minorHAnsi"/>
          <w:color w:val="000000"/>
          <w:lang w:val="uk-UA"/>
        </w:rPr>
        <w:t>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Відображає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відносну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міру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основі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циклічної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кожного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методу.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більш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складними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методами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великою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кількістю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вважається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більш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складним.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Згідно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обчислень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метрики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батьківські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враховуються.</w:t>
      </w:r>
    </w:p>
    <w:p w14:paraId="314CC098" w14:textId="6E0B53A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Зважена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насиченість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класу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2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 w:val="en-US"/>
        </w:rPr>
        <w:t>Weighted</w:t>
      </w:r>
      <w:r w:rsidRPr="00520319"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Methods</w:t>
      </w:r>
      <w:r w:rsidRPr="00520319"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Per</w:t>
      </w:r>
      <w:r w:rsidRPr="00520319"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Class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 w:val="en-US"/>
        </w:rPr>
        <w:t>WMC</w:t>
      </w:r>
      <w:r w:rsidRPr="00520319">
        <w:rPr>
          <w:rFonts w:eastAsia="Times New Roman" w:cstheme="minorHAnsi"/>
          <w:color w:val="000000"/>
          <w:lang w:val="uk-UA"/>
        </w:rPr>
        <w:t>2)).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Міра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заснована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тому,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великою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кількістю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методів,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більш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складним,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великою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кількістю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параметрів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також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більш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складним.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Згідно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обчислень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метрики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батьківські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враховуються.</w:t>
      </w:r>
    </w:p>
    <w:p w14:paraId="688566AD" w14:textId="5B9C8C16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Глибина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дерева</w:t>
      </w:r>
      <w:r>
        <w:rPr>
          <w:rFonts w:eastAsia="Times New Roman" w:cstheme="minorHAnsi"/>
          <w:i/>
          <w:iCs/>
          <w:color w:val="000000"/>
          <w:u w:val="single"/>
          <w:lang w:val="uk-UA"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 w:val="uk-UA"/>
        </w:rPr>
        <w:t>успадкування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 w:val="en-US"/>
        </w:rPr>
        <w:t>Depth</w:t>
      </w:r>
      <w:r w:rsidRPr="00520319"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of</w:t>
      </w:r>
      <w:r w:rsidRPr="00520319"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inheritance</w:t>
      </w:r>
      <w:r w:rsidRPr="00520319"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tree</w:t>
      </w:r>
      <w:r w:rsidRPr="00520319">
        <w:rPr>
          <w:rFonts w:eastAsia="Times New Roman" w:cstheme="minorHAnsi"/>
          <w:color w:val="000000"/>
          <w:lang w:val="uk-UA"/>
        </w:rPr>
        <w:t>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Довжина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найдовшого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шляху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спадкоємства,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закінчується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глибше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дерево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успадкування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опинитися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передбачити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поведінку.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боку,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збільшення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глибини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потенціал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повторного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модулем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поведінки,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класів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предків.</w:t>
      </w:r>
    </w:p>
    <w:p w14:paraId="60C0E46C" w14:textId="63A29C1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Кількість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нащадків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 w:val="en-US"/>
        </w:rPr>
        <w:t>Number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of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children</w:t>
      </w:r>
      <w:r w:rsidRPr="00520319">
        <w:rPr>
          <w:rFonts w:eastAsia="Times New Roman" w:cstheme="minorHAnsi"/>
          <w:color w:val="000000"/>
          <w:lang w:val="uk-UA"/>
        </w:rPr>
        <w:t>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безпосередньо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успадковують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модуль.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ільші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вказують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широкі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повторного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цьому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занадто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велике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свідчити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погано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вибраної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абстракції.</w:t>
      </w:r>
    </w:p>
    <w:p w14:paraId="6307DA73" w14:textId="5462D82F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Зв</w:t>
      </w:r>
      <w:r w:rsidRPr="00520319">
        <w:rPr>
          <w:rFonts w:eastAsia="Times New Roman" w:cstheme="minorHAnsi"/>
          <w:i/>
          <w:iCs/>
          <w:color w:val="000000"/>
          <w:u w:val="single"/>
          <w:lang w:val="en-US"/>
        </w:rPr>
        <w:t>'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язність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об</w:t>
      </w:r>
      <w:r w:rsidRPr="00520319">
        <w:rPr>
          <w:rFonts w:eastAsia="Times New Roman" w:cstheme="minorHAnsi"/>
          <w:i/>
          <w:iCs/>
          <w:color w:val="000000"/>
          <w:u w:val="single"/>
          <w:lang w:val="en-US"/>
        </w:rPr>
        <w:t>'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єктів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 w:val="en-US"/>
        </w:rPr>
        <w:t>Coupling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between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objects</w:t>
      </w:r>
      <w:r w:rsidRPr="00520319">
        <w:rPr>
          <w:rFonts w:eastAsia="Times New Roman" w:cstheme="minorHAnsi"/>
          <w:color w:val="000000"/>
          <w:lang w:val="uk-UA"/>
        </w:rPr>
        <w:t>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модулем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клієнта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постачальника.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Надмірна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зв'язність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говорить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слабкість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модульної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інкапсуляції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перешкоджати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повторно</w:t>
      </w:r>
      <w:r w:rsidRPr="00520319">
        <w:rPr>
          <w:rFonts w:eastAsia="Times New Roman" w:cstheme="minorHAnsi"/>
          <w:color w:val="000000"/>
          <w:lang w:val="uk-UA"/>
        </w:rPr>
        <w:t>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</w:t>
      </w:r>
      <w:r w:rsidRPr="00520319">
        <w:rPr>
          <w:rFonts w:eastAsia="Times New Roman" w:cstheme="minorHAnsi"/>
          <w:color w:val="000000"/>
          <w:lang w:val="uk-UA"/>
        </w:rPr>
        <w:t>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коду.</w:t>
      </w:r>
    </w:p>
    <w:p w14:paraId="3F54581A" w14:textId="6DB2D945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Відгук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на</w:t>
      </w:r>
      <w:r>
        <w:rPr>
          <w:rFonts w:eastAsia="Times New Roman" w:cstheme="minorHAnsi"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u w:val="single"/>
          <w:lang/>
        </w:rPr>
        <w:t>клас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 w:val="en-US"/>
        </w:rPr>
        <w:t>Response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For</w:t>
      </w:r>
      <w:r>
        <w:rPr>
          <w:rFonts w:eastAsia="Times New Roman" w:cstheme="minorHAnsi"/>
          <w:color w:val="000000"/>
          <w:lang w:val="en-US"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Class</w:t>
      </w:r>
      <w:r w:rsidRPr="00520319">
        <w:rPr>
          <w:rFonts w:eastAsia="Times New Roman" w:cstheme="minorHAnsi"/>
          <w:color w:val="000000"/>
          <w:lang w:val="uk-UA"/>
        </w:rPr>
        <w:t>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методів,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можуть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викликатися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екземплярами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класу,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обчислюється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сума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локальних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методів,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вилучених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методів.</w:t>
      </w:r>
    </w:p>
    <w:p w14:paraId="21C4AD9F" w14:textId="79D2BF31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Метрики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Холстеда</w:t>
      </w:r>
    </w:p>
    <w:p w14:paraId="11456DE1" w14:textId="00FF11E0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Холстед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відноситься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обчислюва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льної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підставі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синтаксичних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елементів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початкового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</w:p>
    <w:p w14:paraId="2F94FE4C" w14:textId="45289B35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Основу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Холстед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чотири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програми:</w:t>
      </w:r>
    </w:p>
    <w:p w14:paraId="01EC6DE0" w14:textId="0622FA9C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lastRenderedPageBreak/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NUOprtr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(Number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Unique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Operators)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унікальних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включаючи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символи—роздільники,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імена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процедур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(словник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операторів);</w:t>
      </w:r>
    </w:p>
    <w:p w14:paraId="663FC9B1" w14:textId="0295984B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NUOprnd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Number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Unique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Operands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унікальних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операндів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(словник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операндів);</w:t>
      </w:r>
    </w:p>
    <w:p w14:paraId="382988A9" w14:textId="6B139BEF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Noprtr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Number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Operators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програмі;</w:t>
      </w:r>
    </w:p>
    <w:p w14:paraId="2C6C8174" w14:textId="071B8970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Noprnd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Number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Operands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операндів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програмі.</w:t>
      </w:r>
    </w:p>
    <w:p w14:paraId="59AF129C" w14:textId="469F00DA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bookmarkStart w:id="4" w:name="bookmark33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Метрики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циклічної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складності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за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Мак</w:t>
      </w:r>
      <w:bookmarkEnd w:id="4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-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Кейбом</w:t>
      </w:r>
    </w:p>
    <w:p w14:paraId="2C69D1DA" w14:textId="17820CB6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найпоширеніших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розроблений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вченим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Мак—Кейбом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1976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р.,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належить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потоку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обчислюється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керуючої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логіки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control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flow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graph</w:t>
      </w:r>
      <w:r w:rsidRPr="00520319">
        <w:rPr>
          <w:rFonts w:eastAsia="Times New Roman" w:cstheme="minorHAnsi"/>
          <w:color w:val="000000"/>
          <w:lang w:val="uk-UA"/>
        </w:rPr>
        <w:t>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вигляді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орієнтованого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</w:t>
      </w:r>
      <w:r w:rsidRPr="00520319">
        <w:rPr>
          <w:rFonts w:eastAsia="Times New Roman" w:cstheme="minorHAnsi"/>
          <w:color w:val="000000"/>
          <w:lang w:val="uk-UA"/>
        </w:rPr>
        <w:t>у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обчислювальні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вирази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означаються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вигляді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вузлів,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передача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вузлами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вигляді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дуг.</w:t>
      </w:r>
    </w:p>
    <w:p w14:paraId="72A4503D" w14:textId="0E7B31D5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Показник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дозволяє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зробити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трудомісткості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реалізації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окремих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елементів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програмного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проекту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скорегувати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показники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тривалості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проекту,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пов'язані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ризики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прийняти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управлінські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рішення.</w:t>
      </w:r>
    </w:p>
    <w:p w14:paraId="24A72F45" w14:textId="27067238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Спрощена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формула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відображається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наступним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чином:</w:t>
      </w:r>
    </w:p>
    <w:p w14:paraId="3CCD2E54" w14:textId="0DD95069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en-US"/>
        </w:rPr>
        <w:t>C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e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n</w:t>
      </w:r>
      <w:r w:rsidRPr="00520319">
        <w:rPr>
          <w:rFonts w:eastAsia="Times New Roman" w:cstheme="minorHAnsi"/>
          <w:color w:val="000000"/>
          <w:lang w:val="ru-RU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2,</w:t>
      </w:r>
    </w:p>
    <w:p w14:paraId="26771233" w14:textId="19FF6683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ребер,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n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вузлів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керуючої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логіки.</w:t>
      </w:r>
    </w:p>
    <w:p w14:paraId="41020585" w14:textId="2DF6F2FC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згідно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</w:t>
      </w:r>
      <w:r w:rsidRPr="00520319">
        <w:rPr>
          <w:rFonts w:eastAsia="Times New Roman" w:cstheme="minorHAnsi"/>
          <w:color w:val="000000"/>
          <w:lang w:val="uk-UA"/>
        </w:rPr>
        <w:t>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логічні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враховуються.</w:t>
      </w:r>
    </w:p>
    <w:p w14:paraId="059A94BD" w14:textId="2A339E75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автоматизованого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спрощений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підхід,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побудова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здійснюється,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проводиться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підставі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підрахунку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керуючої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логіки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if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switch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т.д</w:t>
      </w:r>
      <w:proofErr w:type="spellEnd"/>
      <w:r w:rsidRPr="00520319">
        <w:rPr>
          <w:rFonts w:eastAsia="Times New Roman" w:cstheme="minorHAnsi"/>
          <w:color w:val="000000"/>
          <w:lang w:val="uk-UA"/>
        </w:rPr>
        <w:t>.)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шляхів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</w:p>
    <w:p w14:paraId="1648CCD6" w14:textId="3B64F7C3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Ц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кломатичне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Кейба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проходів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покриття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контурів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сильнозв’язаного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тестових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прогонів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вичерпного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тестування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принципом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«працює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гілка».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розрахований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структурних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одиниць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</w:p>
    <w:p w14:paraId="01E6EDBC" w14:textId="552ACDCE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lang/>
        </w:rPr>
        <w:t>Існує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значна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кількість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модифікацій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показника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циклічної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складності.</w:t>
      </w:r>
    </w:p>
    <w:p w14:paraId="133AFD6C" w14:textId="78055D21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«Модифікована»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кломат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ч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розглядає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розгалуження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множинного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вибору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 w:rsidRPr="00520319">
        <w:rPr>
          <w:rFonts w:eastAsia="Times New Roman" w:cstheme="minorHAnsi"/>
          <w:color w:val="000000"/>
          <w:lang w:val="en-US"/>
        </w:rPr>
        <w:t>switch</w:t>
      </w:r>
      <w:r w:rsidRPr="00520319">
        <w:rPr>
          <w:rFonts w:eastAsia="Times New Roman" w:cstheme="minorHAnsi"/>
          <w:color w:val="000000"/>
          <w:lang/>
        </w:rPr>
        <w:t>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весь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єдине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ціле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5918CD96" w14:textId="7354EA51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«Строга»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кломат</w:t>
      </w:r>
      <w:r w:rsidRPr="00520319">
        <w:rPr>
          <w:rFonts w:eastAsia="Times New Roman" w:cstheme="minorHAnsi"/>
          <w:color w:val="000000"/>
          <w:lang w:val="uk-UA"/>
        </w:rPr>
        <w:t>и</w:t>
      </w:r>
      <w:r w:rsidRPr="00520319">
        <w:rPr>
          <w:rFonts w:eastAsia="Times New Roman" w:cstheme="minorHAnsi"/>
          <w:color w:val="000000"/>
          <w:lang/>
        </w:rPr>
        <w:t>ч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логічні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оператори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2793CA90" w14:textId="69C3F7F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«Спрощена»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ість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циклічної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передбачає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графа,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підрахунку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керуючих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операторів.</w:t>
      </w:r>
    </w:p>
    <w:p w14:paraId="6BCEAC55" w14:textId="54656194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bookmarkStart w:id="5" w:name="bookmark34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Метрики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Чепіна</w:t>
      </w:r>
      <w:bookmarkEnd w:id="5"/>
    </w:p>
    <w:p w14:paraId="72B637A8" w14:textId="40861B5A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Існує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модифікацій.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Розглянемо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простий,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точки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практичного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ефективний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варіант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цієї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метрики.</w:t>
      </w:r>
    </w:p>
    <w:p w14:paraId="53820EC2" w14:textId="367D718A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Суть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полягає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оцінці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інформаційної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міцності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окремо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взятого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допомогою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списку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вводу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виводу.</w:t>
      </w:r>
    </w:p>
    <w:p w14:paraId="3F7D0384" w14:textId="5C71BAE0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Всі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змінних,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список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вводу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виводу,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розбивається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чотири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групи.</w:t>
      </w:r>
    </w:p>
    <w:p w14:paraId="39FCAD07" w14:textId="608B491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1.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«Р»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вводяться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розрахунків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виведення.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Прикладом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служити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змінна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лексичного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аналізатора,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містить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тексту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тобто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змінна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модифікується,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лише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містить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вихідну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інформацію.</w:t>
      </w:r>
    </w:p>
    <w:p w14:paraId="2D86C9B9" w14:textId="2BC187E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2.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«М»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модифікуються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створювані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усередині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змінні.</w:t>
      </w:r>
    </w:p>
    <w:p w14:paraId="26F5926E" w14:textId="542009B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3.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«С»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беруть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участь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(керуючі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змінні).</w:t>
      </w:r>
    </w:p>
    <w:p w14:paraId="35FF3FBB" w14:textId="30EF1116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lastRenderedPageBreak/>
        <w:t>4.</w:t>
      </w:r>
      <w:r>
        <w:rPr>
          <w:rFonts w:eastAsia="Times New Roman" w:cstheme="minorHAnsi"/>
          <w:color w:val="000000"/>
          <w:lang w:val="uk-UA"/>
        </w:rPr>
        <w:t xml:space="preserve"> 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Безліч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«Т»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"паразитні")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Оскільки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одночасно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декілька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ій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ій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групі.</w:t>
      </w:r>
    </w:p>
    <w:p w14:paraId="1C3CC480" w14:textId="2DC39847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Далі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вводиться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Чепіна:</w:t>
      </w:r>
    </w:p>
    <w:p w14:paraId="624B14A0" w14:textId="1192D1B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0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а1Р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а2М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аЗС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а4Т,</w:t>
      </w:r>
    </w:p>
    <w:p w14:paraId="75632BD1" w14:textId="0B184CAD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а1,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а2,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аЗ,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а4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вагові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коефіцієнти.</w:t>
      </w:r>
    </w:p>
    <w:p w14:paraId="7894EE21" w14:textId="38D01610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Вагові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коефіцієнти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відображення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різного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впливу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думку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автора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вагу,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дорівнює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трьом,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функціональна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впливає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потік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управління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Вагові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коефіцієнти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розподіляються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чином: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а1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1;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а2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2;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а4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0.5.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Ваговий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коефіцієнт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дорівнює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нулю,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оскільки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"паразитні"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збільшують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потоку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іноді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ускладнюють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розуміння.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урахуванням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вагових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коефіцієнтів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вираз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набуде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вигляду:</w:t>
      </w:r>
    </w:p>
    <w:p w14:paraId="048055E9" w14:textId="7D8ED673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bookmarkStart w:id="6" w:name="bookmark35"/>
      <w:r w:rsidRPr="00520319">
        <w:rPr>
          <w:rFonts w:eastAsia="Times New Roman" w:cstheme="minorHAnsi"/>
          <w:color w:val="000000"/>
          <w:lang/>
        </w:rPr>
        <w:t>0</w:t>
      </w:r>
      <w:r>
        <w:rPr>
          <w:rFonts w:eastAsia="Times New Roman" w:cstheme="minorHAnsi"/>
          <w:color w:val="000000"/>
          <w:lang/>
        </w:rPr>
        <w:t xml:space="preserve">     </w:t>
      </w:r>
      <w:r w:rsidRPr="00520319">
        <w:rPr>
          <w:rFonts w:eastAsia="Times New Roman" w:cstheme="minorHAnsi"/>
          <w:color w:val="000000"/>
          <w:lang/>
        </w:rPr>
        <w:t>=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2М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+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0.5Т.</w:t>
      </w:r>
      <w:bookmarkEnd w:id="6"/>
    </w:p>
    <w:p w14:paraId="4A6C911A" w14:textId="420B85C1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Попередня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оцінка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якості</w:t>
      </w:r>
      <w:bookmarkStart w:id="7" w:name="bookmark37"/>
      <w:bookmarkEnd w:id="7"/>
    </w:p>
    <w:p w14:paraId="42077AE5" w14:textId="76F128C4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Попередня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статистичних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етапу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340284F9" w14:textId="283AA2BA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При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використанні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інтегрованих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інструментальних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засобів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компаній,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розробляють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типові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рішення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(під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цю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категорію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потрапляють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звані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«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інхаузери</w:t>
      </w:r>
      <w:proofErr w:type="spellEnd"/>
      <w:r w:rsidRPr="00520319">
        <w:rPr>
          <w:rFonts w:eastAsia="Times New Roman" w:cstheme="minorHAnsi"/>
          <w:color w:val="000000"/>
          <w:lang w:val="uk-UA"/>
        </w:rPr>
        <w:t>»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компанії,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займаються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обслуговуванням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основного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бізнесу)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з'являється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можливість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будувати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прогнози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програм,</w:t>
      </w:r>
      <w:r>
        <w:rPr>
          <w:rFonts w:eastAsia="Times New Roman" w:cstheme="minorHAnsi"/>
          <w:color w:val="000000"/>
          <w:lang w:val="uk-UA"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грунтуючись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зібраній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статистиці.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Статистичний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добре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підходить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вирішення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подібних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типових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завдань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практично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підходить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прогнозу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унікальних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випадку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унікальних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підходи,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обговорення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знаходиться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рамками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матеріалу.</w:t>
      </w:r>
    </w:p>
    <w:p w14:paraId="5FB41FDE" w14:textId="45AA2C4E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Типові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завдання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падають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відділи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бізнесу,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попередня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оцінка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могла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сильно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спростити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завдання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планування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управління,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тим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більше,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накопичена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база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проектах,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якій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збережено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лише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остаточні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результати,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всі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початкові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проміжні.</w:t>
      </w:r>
    </w:p>
    <w:p w14:paraId="1C377891" w14:textId="27736FAC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lang/>
        </w:rPr>
        <w:t>Виділимо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типові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етапи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в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розробці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програм:</w:t>
      </w:r>
    </w:p>
    <w:p w14:paraId="17192241" w14:textId="2EC3C395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специфікації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програми;</w:t>
      </w:r>
    </w:p>
    <w:p w14:paraId="3A43C758" w14:textId="69D54EBE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архітектури;</w:t>
      </w:r>
    </w:p>
    <w:p w14:paraId="5543497E" w14:textId="36811D89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опрацювання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модульної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структури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інтерфейсів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модулями</w:t>
      </w:r>
      <w:r w:rsidRPr="00520319">
        <w:rPr>
          <w:rFonts w:eastAsia="Times New Roman" w:cstheme="minorHAnsi"/>
          <w:color w:val="000000"/>
          <w:lang w:val="uk-UA"/>
        </w:rPr>
        <w:t>;</w:t>
      </w:r>
    </w:p>
    <w:p w14:paraId="11674E67" w14:textId="66632BB4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працювання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алгоритмів;</w:t>
      </w:r>
    </w:p>
    <w:p w14:paraId="433780E9" w14:textId="642B30DC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тестування.</w:t>
      </w:r>
    </w:p>
    <w:p w14:paraId="43594D07" w14:textId="7814DBFD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Тепер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спробуємо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розглянути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попередньої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перших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двох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етапах.</w:t>
      </w:r>
      <w:bookmarkStart w:id="8" w:name="bookmark38"/>
      <w:bookmarkEnd w:id="8"/>
    </w:p>
    <w:p w14:paraId="53ECCBFA" w14:textId="3D6E21FD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Попередня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складності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етапі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специфікацій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 w:rsidRPr="00520319">
        <w:rPr>
          <w:rFonts w:eastAsia="Times New Roman" w:cstheme="minorHAnsi"/>
          <w:color w:val="000000"/>
          <w:lang w:val="uk-UA"/>
        </w:rPr>
        <w:t>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результатами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етапу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прогнозованого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числа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N</w:t>
      </w:r>
      <w:r w:rsidRPr="00520319">
        <w:rPr>
          <w:rFonts w:eastAsia="Times New Roman" w:cstheme="minorHAnsi"/>
          <w:color w:val="000000"/>
          <w:lang/>
        </w:rPr>
        <w:t>прогн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програми:</w:t>
      </w:r>
    </w:p>
    <w:p w14:paraId="3E5A05C5" w14:textId="071001ED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N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прогн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=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NF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*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</w:t>
      </w:r>
    </w:p>
    <w:p w14:paraId="1E9C2924" w14:textId="5F7B2E6B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де: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NF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функцій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вимог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специфікації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розробляється;</w:t>
      </w:r>
    </w:p>
    <w:p w14:paraId="67E303FF" w14:textId="6865F542" w:rsidR="00520319" w:rsidRPr="00520319" w:rsidRDefault="00520319" w:rsidP="00520319">
      <w:pPr>
        <w:spacing w:after="0" w:line="293" w:lineRule="atLeast"/>
        <w:ind w:right="20"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Код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одиничне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(середня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припадають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середню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</w:t>
      </w:r>
      <w:r w:rsidRPr="00520319">
        <w:rPr>
          <w:rFonts w:eastAsia="Times New Roman" w:cstheme="minorHAnsi"/>
          <w:color w:val="000000"/>
          <w:lang w:val="uk-UA"/>
        </w:rPr>
        <w:t>у</w:t>
      </w:r>
      <w:r w:rsidRPr="00520319">
        <w:rPr>
          <w:rFonts w:eastAsia="Times New Roman" w:cstheme="minorHAnsi"/>
          <w:color w:val="000000"/>
          <w:lang/>
        </w:rPr>
        <w:t>).</w:t>
      </w:r>
    </w:p>
    <w:p w14:paraId="0B1D3724" w14:textId="1131A889" w:rsidR="00520319" w:rsidRPr="00520319" w:rsidRDefault="00520319" w:rsidP="00520319">
      <w:pPr>
        <w:spacing w:after="0" w:line="293" w:lineRule="atLeast"/>
        <w:ind w:firstLine="56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статистичне.</w:t>
      </w:r>
    </w:p>
    <w:p w14:paraId="38577F9C" w14:textId="77777777" w:rsidR="00B917A5" w:rsidRDefault="00B917A5" w:rsidP="00520319">
      <w:pPr>
        <w:shd w:val="clear" w:color="auto" w:fill="FFFFFF"/>
        <w:spacing w:after="0" w:line="293" w:lineRule="atLeast"/>
        <w:ind w:firstLine="457"/>
        <w:jc w:val="both"/>
        <w:rPr>
          <w:rFonts w:eastAsia="Times New Roman" w:cstheme="minorHAnsi"/>
          <w:b/>
          <w:bCs/>
          <w:color w:val="000000"/>
          <w:lang w:val="uk-UA"/>
        </w:rPr>
      </w:pPr>
    </w:p>
    <w:p w14:paraId="7A8F4732" w14:textId="58405DB3" w:rsidR="00520319" w:rsidRPr="00520319" w:rsidRDefault="00520319" w:rsidP="00520319">
      <w:pPr>
        <w:shd w:val="clear" w:color="auto" w:fill="FFFFFF"/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 w:val="uk-UA"/>
        </w:rPr>
        <w:t>7.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Класифікація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моделей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якості</w:t>
      </w:r>
    </w:p>
    <w:p w14:paraId="65AB4D56" w14:textId="0D7A55A0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bookmarkStart w:id="9" w:name="bookmark46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Модель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bookmarkEnd w:id="9"/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якості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Мак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 w:val="uk-UA"/>
        </w:rPr>
        <w:t>-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кола</w:t>
      </w:r>
    </w:p>
    <w:p w14:paraId="77C2C5F7" w14:textId="34D88BF6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Одним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найбільш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відомих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попередників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учасних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моделей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</w:t>
      </w:r>
      <w:r w:rsidRPr="00520319">
        <w:rPr>
          <w:rFonts w:eastAsia="Times New Roman" w:cstheme="minorHAnsi"/>
          <w:color w:val="000000"/>
          <w:lang w:val="uk-UA"/>
        </w:rPr>
        <w:t>ь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представленої</w:t>
      </w:r>
      <w:r>
        <w:rPr>
          <w:rFonts w:eastAsia="Times New Roman" w:cstheme="minorHAnsi"/>
          <w:color w:val="000000"/>
          <w:lang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Джим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Мак-</w:t>
      </w:r>
      <w:r w:rsidRPr="00520319">
        <w:rPr>
          <w:rFonts w:eastAsia="Times New Roman" w:cstheme="minorHAnsi"/>
          <w:color w:val="000000"/>
          <w:lang w:val="uk-UA"/>
        </w:rPr>
        <w:softHyphen/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Колл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</w:t>
      </w:r>
      <w:r w:rsidRPr="00520319">
        <w:rPr>
          <w:rFonts w:eastAsia="Times New Roman" w:cstheme="minorHAnsi"/>
          <w:color w:val="000000"/>
          <w:lang/>
        </w:rPr>
        <w:t>Jim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McCall</w:t>
      </w:r>
      <w:r w:rsidRPr="00520319">
        <w:rPr>
          <w:rFonts w:eastAsia="Times New Roman" w:cstheme="minorHAnsi"/>
          <w:color w:val="000000"/>
          <w:lang w:val="uk-UA"/>
        </w:rPr>
        <w:t>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[41]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відомий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the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General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Electrics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Model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of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1977).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сучасн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</w:t>
      </w:r>
      <w:r w:rsidRPr="00520319">
        <w:rPr>
          <w:rFonts w:eastAsia="Times New Roman" w:cstheme="minorHAnsi"/>
          <w:color w:val="000000"/>
          <w:lang w:val="uk-UA"/>
        </w:rPr>
        <w:t>і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бер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уть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початок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американських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військових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розроблена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ВПС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США)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першу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чергу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lastRenderedPageBreak/>
        <w:t>розвитку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Мак-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Колл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намагається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подолати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розрив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користувачами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розробниками,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зосередивши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увагу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фактор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відображають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користувачів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думки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пріоритети.</w:t>
      </w:r>
    </w:p>
    <w:p w14:paraId="063179E3" w14:textId="30BF9726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</w:t>
      </w:r>
      <w:r w:rsidRPr="00520319">
        <w:rPr>
          <w:rFonts w:eastAsia="Times New Roman" w:cstheme="minorHAnsi"/>
          <w:color w:val="000000"/>
          <w:lang w:val="uk-UA"/>
        </w:rPr>
        <w:t>-К</w:t>
      </w:r>
      <w:r w:rsidRPr="00520319">
        <w:rPr>
          <w:rFonts w:eastAsia="Times New Roman" w:cstheme="minorHAnsi"/>
          <w:color w:val="000000"/>
          <w:lang/>
        </w:rPr>
        <w:t>олл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показано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мал</w:t>
      </w:r>
      <w:proofErr w:type="spellEnd"/>
      <w:r w:rsidRPr="00520319">
        <w:rPr>
          <w:rFonts w:eastAsia="Times New Roman" w:cstheme="minorHAnsi"/>
          <w:color w:val="000000"/>
          <w:lang w:val="uk-UA"/>
        </w:rPr>
        <w:t>.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2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перспективи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виявлення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продукту: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перегляд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(здатність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зазнавати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перехідною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економікою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(пристосовність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умов),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діяльності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експлуатаційних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</w:tblGrid>
      <w:tr w:rsidR="00520319" w:rsidRPr="00520319" w14:paraId="15C25CBE" w14:textId="77777777" w:rsidTr="00520319">
        <w:trPr>
          <w:tblCellSpacing w:w="0" w:type="dxa"/>
        </w:trPr>
        <w:tc>
          <w:tcPr>
            <w:tcW w:w="0" w:type="auto"/>
            <w:hideMark/>
          </w:tcPr>
          <w:p w14:paraId="331DB555" w14:textId="13F0D3AB" w:rsidR="00520319" w:rsidRPr="00520319" w:rsidRDefault="00520319" w:rsidP="00520319">
            <w:pPr>
              <w:spacing w:before="100" w:beforeAutospacing="1" w:after="100" w:afterAutospacing="1" w:line="360" w:lineRule="atLeast"/>
              <w:ind w:firstLine="457"/>
              <w:jc w:val="both"/>
              <w:rPr>
                <w:rFonts w:eastAsia="Times New Roman" w:cstheme="minorHAnsi"/>
                <w:lang/>
              </w:rPr>
            </w:pPr>
            <w:r>
              <w:rPr>
                <w:rFonts w:eastAsia="Times New Roman" w:cstheme="minorHAnsi"/>
                <w:color w:val="000000"/>
                <w:lang/>
              </w:rPr>
              <w:t xml:space="preserve"> </w:t>
            </w:r>
          </w:p>
        </w:tc>
      </w:tr>
    </w:tbl>
    <w:p w14:paraId="5C6C96D9" w14:textId="77777777" w:rsidR="00520319" w:rsidRPr="00520319" w:rsidRDefault="00520319" w:rsidP="00520319">
      <w:pPr>
        <w:spacing w:after="0" w:line="240" w:lineRule="auto"/>
        <w:ind w:firstLine="457"/>
        <w:jc w:val="both"/>
        <w:rPr>
          <w:rFonts w:eastAsia="Times New Roman" w:cstheme="minorHAnsi"/>
          <w:lang/>
        </w:rPr>
      </w:pPr>
      <w:r w:rsidRPr="00520319">
        <w:rPr>
          <w:rFonts w:eastAsia="Times New Roman" w:cstheme="minorHAnsi"/>
          <w:color w:val="333333"/>
          <w:lang/>
        </w:rPr>
        <w:br w:type="textWrapping" w:clear="all"/>
      </w:r>
    </w:p>
    <w:p w14:paraId="4CE3FB04" w14:textId="09838E27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</w:p>
    <w:p w14:paraId="6121AFC7" w14:textId="77777777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noProof/>
          <w:color w:val="000000"/>
          <w:lang/>
        </w:rPr>
        <w:drawing>
          <wp:inline distT="0" distB="0" distL="0" distR="0" wp14:anchorId="1CA02C58" wp14:editId="47D1E24B">
            <wp:extent cx="3848100" cy="2354580"/>
            <wp:effectExtent l="0" t="0" r="0" b="7620"/>
            <wp:docPr id="3" name="Рисунок 3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151A3" w14:textId="3E002D75" w:rsidR="00520319" w:rsidRPr="00520319" w:rsidRDefault="00520319" w:rsidP="00B917A5">
      <w:pPr>
        <w:shd w:val="clear" w:color="auto" w:fill="FFFFFF"/>
        <w:spacing w:before="100" w:beforeAutospacing="1" w:after="100" w:afterAutospacing="1" w:line="293" w:lineRule="atLeast"/>
        <w:ind w:firstLine="457"/>
        <w:jc w:val="center"/>
        <w:rPr>
          <w:rFonts w:eastAsia="Times New Roman" w:cstheme="minorHAnsi"/>
          <w:color w:val="333333"/>
          <w:lang/>
        </w:rPr>
      </w:pPr>
      <w:proofErr w:type="spellStart"/>
      <w:r w:rsidRPr="00520319">
        <w:rPr>
          <w:rFonts w:eastAsia="Times New Roman" w:cstheme="minorHAnsi"/>
          <w:b/>
          <w:bCs/>
          <w:color w:val="000000"/>
          <w:lang w:val="uk-UA"/>
        </w:rPr>
        <w:t>Мал</w:t>
      </w:r>
      <w:proofErr w:type="spellEnd"/>
      <w:r w:rsidRPr="00520319">
        <w:rPr>
          <w:rFonts w:eastAsia="Times New Roman" w:cstheme="minorHAnsi"/>
          <w:b/>
          <w:bCs/>
          <w:color w:val="000000"/>
          <w:lang w:val="uk-UA"/>
        </w:rPr>
        <w:t>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2</w:t>
      </w:r>
    </w:p>
    <w:p w14:paraId="0485CD15" w14:textId="224A7195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Продукт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включає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себе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перегляд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ремонтопридатності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(робіт,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необхідних,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щоб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знайти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виправити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помилки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рамках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свого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робочого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середовища),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гнучкість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(легкість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внесення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змін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вимагає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змін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операційному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середовищі)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бути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свідком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суді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(легкість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тестування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щоб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забезпечити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вона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містить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помилок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відповідає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специфікації).</w:t>
      </w:r>
    </w:p>
    <w:p w14:paraId="1C196391" w14:textId="3BC940E0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Продукт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переходу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переносимості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(робіт,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передачі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середовища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іншу),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повторного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(простота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повторного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контексті)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взаємодії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(робіт,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з'єднання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іншу).</w:t>
      </w:r>
    </w:p>
    <w:p w14:paraId="150D695A" w14:textId="3A6D9AF8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операцій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залежить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правильності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(якою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мірою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специфікацію),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надійн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ст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(спроможність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підвести),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ефективн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ст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(далі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розділити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ефективність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ефективність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збереження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взагалі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сенс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ресурси,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наприклад,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процесорного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зберігання),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цілісн</w:t>
      </w:r>
      <w:r w:rsidRPr="00520319">
        <w:rPr>
          <w:rFonts w:eastAsia="Times New Roman" w:cstheme="minorHAnsi"/>
          <w:color w:val="000000"/>
          <w:lang w:val="uk-UA"/>
        </w:rPr>
        <w:t>о</w:t>
      </w:r>
      <w:r w:rsidRPr="00520319">
        <w:rPr>
          <w:rFonts w:eastAsia="Times New Roman" w:cstheme="minorHAnsi"/>
          <w:color w:val="000000"/>
          <w:lang/>
        </w:rPr>
        <w:t>ст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(захист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несанкціонованого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доступу)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юзабіліті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(зручність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забезпечення).</w:t>
      </w:r>
    </w:p>
    <w:p w14:paraId="3E8F5399" w14:textId="1B6ACE08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</w:p>
    <w:p w14:paraId="1B86ED60" w14:textId="3EDA6F1B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Модель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якості</w:t>
      </w:r>
      <w:r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u w:val="single"/>
          <w:lang/>
        </w:rPr>
        <w:t>Боема</w:t>
      </w:r>
    </w:p>
    <w:p w14:paraId="224D38B8" w14:textId="53D97A90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Другий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попередників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сучасних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моделей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представлена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Бо</w:t>
      </w:r>
      <w:r w:rsidRPr="00520319">
        <w:rPr>
          <w:rFonts w:eastAsia="Times New Roman" w:cstheme="minorHAnsi"/>
          <w:color w:val="000000"/>
          <w:lang w:val="uk-UA"/>
        </w:rPr>
        <w:t>е</w:t>
      </w:r>
      <w:r w:rsidRPr="00520319">
        <w:rPr>
          <w:rFonts w:eastAsia="Times New Roman" w:cstheme="minorHAnsi"/>
          <w:color w:val="000000"/>
          <w:lang/>
        </w:rPr>
        <w:t>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1978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спробував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врахувати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недоліки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попередника.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своїй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спробував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заданими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набором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ознак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Бо</w:t>
      </w:r>
      <w:r w:rsidRPr="00520319">
        <w:rPr>
          <w:rFonts w:eastAsia="Times New Roman" w:cstheme="minorHAnsi"/>
          <w:color w:val="000000"/>
          <w:lang w:val="uk-UA"/>
        </w:rPr>
        <w:t>е</w:t>
      </w:r>
      <w:r w:rsidRPr="00520319">
        <w:rPr>
          <w:rFonts w:eastAsia="Times New Roman" w:cstheme="minorHAnsi"/>
          <w:color w:val="000000"/>
          <w:lang/>
        </w:rPr>
        <w:t>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схож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Мак</w:t>
      </w:r>
      <w:r w:rsidRPr="00520319">
        <w:rPr>
          <w:rFonts w:eastAsia="Times New Roman" w:cstheme="minorHAnsi"/>
          <w:color w:val="000000"/>
          <w:lang w:val="uk-UA"/>
        </w:rPr>
        <w:t>-</w:t>
      </w:r>
      <w:r w:rsidRPr="00520319">
        <w:rPr>
          <w:rFonts w:eastAsia="Times New Roman" w:cstheme="minorHAnsi"/>
          <w:color w:val="000000"/>
          <w:lang/>
        </w:rPr>
        <w:t>Колл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тому,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</w:t>
      </w:r>
      <w:r w:rsidRPr="00520319">
        <w:rPr>
          <w:rFonts w:eastAsia="Times New Roman" w:cstheme="minorHAnsi"/>
          <w:color w:val="000000"/>
          <w:lang w:val="uk-UA"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представляє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собою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ієрархічну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 w:rsidRPr="00520319">
        <w:rPr>
          <w:rFonts w:eastAsia="Times New Roman" w:cstheme="minorHAnsi"/>
          <w:color w:val="000000"/>
          <w:lang w:val="uk-UA"/>
        </w:rPr>
        <w:t>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будується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високому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проміжного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примітивні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кожен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вносить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внесок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якості.</w:t>
      </w:r>
    </w:p>
    <w:p w14:paraId="0785B135" w14:textId="3079F379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lastRenderedPageBreak/>
        <w:t>Високог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стосуються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трьох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основних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питань,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покупець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висуває</w:t>
      </w:r>
      <w:r w:rsidRPr="00520319">
        <w:rPr>
          <w:rFonts w:eastAsia="Times New Roman" w:cstheme="minorHAnsi"/>
          <w:color w:val="000000"/>
          <w:lang/>
        </w:rPr>
        <w:t>:</w:t>
      </w:r>
    </w:p>
    <w:p w14:paraId="2EEBE0DF" w14:textId="019842DB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 w:val="uk-UA"/>
        </w:rPr>
        <w:t>Я</w:t>
      </w:r>
      <w:r w:rsidRPr="00520319">
        <w:rPr>
          <w:rFonts w:eastAsia="Times New Roman" w:cstheme="minorHAnsi"/>
          <w:color w:val="000000"/>
          <w:lang/>
        </w:rPr>
        <w:t>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добре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(легко,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надійно,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ефективно)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 w:rsidRPr="00520319">
        <w:rPr>
          <w:rFonts w:eastAsia="Times New Roman" w:cstheme="minorHAnsi"/>
          <w:color w:val="000000"/>
          <w:lang w:val="uk-UA"/>
        </w:rPr>
        <w:t>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є?</w:t>
      </w:r>
    </w:p>
    <w:p w14:paraId="2A1EA1B5" w14:textId="26A73281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Ремонтопридатність: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</w:t>
      </w:r>
      <w:r w:rsidRPr="00520319">
        <w:rPr>
          <w:rFonts w:eastAsia="Times New Roman" w:cstheme="minorHAnsi"/>
          <w:color w:val="000000"/>
          <w:lang/>
        </w:rPr>
        <w:t>аскільки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легко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зрозуміти,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перевіряти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раз?</w:t>
      </w:r>
    </w:p>
    <w:p w14:paraId="742E564C" w14:textId="034CE876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ü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Переносимість: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</w:t>
      </w:r>
      <w:r w:rsidRPr="00520319">
        <w:rPr>
          <w:rFonts w:eastAsia="Times New Roman" w:cstheme="minorHAnsi"/>
          <w:color w:val="000000"/>
          <w:lang/>
        </w:rPr>
        <w:t>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змінити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своє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оточення?</w:t>
      </w:r>
    </w:p>
    <w:p w14:paraId="30B18EA2" w14:textId="5B8DC24F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проміжного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характерни</w:t>
      </w:r>
      <w:r w:rsidRPr="00520319">
        <w:rPr>
          <w:rFonts w:eastAsia="Times New Roman" w:cstheme="minorHAnsi"/>
          <w:color w:val="000000"/>
          <w:lang w:val="uk-UA"/>
        </w:rPr>
        <w:t>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7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сукупності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очікується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системи:</w:t>
      </w:r>
    </w:p>
    <w:p w14:paraId="26B99B6B" w14:textId="6B17090F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Переносимість: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</w:t>
      </w:r>
      <w:r w:rsidRPr="00520319">
        <w:rPr>
          <w:rFonts w:eastAsia="Times New Roman" w:cstheme="minorHAnsi"/>
          <w:color w:val="000000"/>
          <w:lang/>
        </w:rPr>
        <w:t>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характерн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переносим</w:t>
      </w:r>
      <w:r w:rsidRPr="00520319">
        <w:rPr>
          <w:rFonts w:eastAsia="Times New Roman" w:cstheme="minorHAnsi"/>
          <w:color w:val="000000"/>
          <w:lang w:val="uk-UA"/>
        </w:rPr>
        <w:t>і</w:t>
      </w:r>
      <w:r w:rsidRPr="00520319">
        <w:rPr>
          <w:rFonts w:eastAsia="Times New Roman" w:cstheme="minorHAnsi"/>
          <w:color w:val="000000"/>
          <w:lang/>
        </w:rPr>
        <w:t>ст</w:t>
      </w:r>
      <w:r w:rsidRPr="00520319">
        <w:rPr>
          <w:rFonts w:eastAsia="Times New Roman" w:cstheme="minorHAnsi"/>
          <w:color w:val="000000"/>
          <w:lang w:val="uk-UA"/>
        </w:rPr>
        <w:t>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мірі,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працювати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добре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легко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конфігурації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комп'ютерів,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інші,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нинішній.</w:t>
      </w:r>
    </w:p>
    <w:p w14:paraId="398C250C" w14:textId="21B7197E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Надійність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50761AA5" w14:textId="573E7CCD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 w:rsidRPr="00520319">
        <w:rPr>
          <w:rFonts w:eastAsia="Times New Roman" w:cstheme="minorHAnsi"/>
          <w:color w:val="000000"/>
          <w:lang w:val="uk-UA"/>
        </w:rPr>
        <w:t>Ефективність: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характерну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ефективність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такої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міри,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виконує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свої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цілі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без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витрачання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ресурсів.</w:t>
      </w:r>
    </w:p>
    <w:p w14:paraId="5DE90B40" w14:textId="0E71CAA4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 w:rsidRPr="00520319">
        <w:rPr>
          <w:rFonts w:eastAsia="Times New Roman" w:cstheme="minorHAnsi"/>
          <w:color w:val="000000"/>
          <w:lang w:val="uk-UA"/>
        </w:rPr>
        <w:t>Юзабіліті: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характерну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зручність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тій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мірі,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надійним,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ефективним.</w:t>
      </w:r>
    </w:p>
    <w:p w14:paraId="506171E3" w14:textId="5391A4C8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Тестованості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(ремонтопридатність):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код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характерну</w:t>
      </w:r>
      <w:r>
        <w:rPr>
          <w:rFonts w:eastAsia="Times New Roman" w:cstheme="minorHAnsi"/>
          <w:color w:val="000000"/>
          <w:lang w:val="uk-UA"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тестованість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тій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мірі,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сприяє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формуванню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критеріїв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перевірки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підтримує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оцінки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його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виконання.</w:t>
      </w:r>
    </w:p>
    <w:p w14:paraId="455AF0EC" w14:textId="12246213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Ø</w:t>
      </w:r>
      <w:r>
        <w:rPr>
          <w:rFonts w:eastAsia="Times New Roman" w:cstheme="minorHAnsi"/>
          <w:color w:val="000000"/>
          <w:lang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Зрозуміліст</w:t>
      </w:r>
      <w:r w:rsidRPr="00520319">
        <w:rPr>
          <w:rFonts w:eastAsia="Times New Roman" w:cstheme="minorHAnsi"/>
          <w:color w:val="000000"/>
          <w:lang w:val="uk-UA"/>
        </w:rPr>
        <w:t>ь</w:t>
      </w:r>
      <w:r w:rsidRPr="00520319">
        <w:rPr>
          <w:rFonts w:eastAsia="Times New Roman" w:cstheme="minorHAnsi"/>
          <w:color w:val="000000"/>
          <w:lang/>
        </w:rPr>
        <w:t>: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</w:t>
      </w:r>
      <w:r w:rsidRPr="00520319">
        <w:rPr>
          <w:rFonts w:eastAsia="Times New Roman" w:cstheme="minorHAnsi"/>
          <w:color w:val="000000"/>
          <w:lang/>
        </w:rPr>
        <w:t>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характерн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зрозумілість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мірі,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зрозуміла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інспектор</w:t>
      </w:r>
      <w:r w:rsidRPr="00520319">
        <w:rPr>
          <w:rFonts w:eastAsia="Times New Roman" w:cstheme="minorHAnsi"/>
          <w:color w:val="000000"/>
          <w:lang w:val="uk-UA"/>
        </w:rPr>
        <w:t>у</w:t>
      </w:r>
      <w:r w:rsidRPr="00520319">
        <w:rPr>
          <w:rFonts w:eastAsia="Times New Roman" w:cstheme="minorHAnsi"/>
          <w:color w:val="000000"/>
          <w:lang/>
        </w:rPr>
        <w:t>.</w:t>
      </w:r>
    </w:p>
    <w:p w14:paraId="4CD9774F" w14:textId="23026C02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Ø</w:t>
      </w:r>
      <w:r>
        <w:rPr>
          <w:rFonts w:eastAsia="Times New Roman" w:cstheme="minorHAnsi"/>
          <w:color w:val="000000"/>
          <w:lang w:val="uk-UA"/>
        </w:rPr>
        <w:t xml:space="preserve">  </w:t>
      </w:r>
      <w:r w:rsidRPr="00520319">
        <w:rPr>
          <w:rFonts w:eastAsia="Times New Roman" w:cstheme="minorHAnsi"/>
          <w:color w:val="000000"/>
          <w:lang/>
        </w:rPr>
        <w:t>Гнучкість: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</w:t>
      </w:r>
      <w:r w:rsidRPr="00520319">
        <w:rPr>
          <w:rFonts w:eastAsia="Times New Roman" w:cstheme="minorHAnsi"/>
          <w:color w:val="000000"/>
          <w:lang/>
        </w:rPr>
        <w:t>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має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характерн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модифікованості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мірі,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полегшує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після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необхідних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змін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ий</w:t>
      </w:r>
      <w:proofErr w:type="spellEnd"/>
      <w:r w:rsidRPr="00520319">
        <w:rPr>
          <w:rFonts w:eastAsia="Times New Roman" w:cstheme="minorHAnsi"/>
          <w:color w:val="000000"/>
          <w:lang w:val="uk-UA"/>
        </w:rPr>
        <w:t>.</w:t>
      </w:r>
    </w:p>
    <w:p w14:paraId="4DC2E8EA" w14:textId="366926B3" w:rsidR="00520319" w:rsidRPr="00520319" w:rsidRDefault="00520319" w:rsidP="00520319">
      <w:pPr>
        <w:spacing w:before="100" w:beforeAutospacing="1"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Хоча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моделі</w:t>
      </w:r>
      <w:r>
        <w:rPr>
          <w:rFonts w:eastAsia="Times New Roman" w:cstheme="minorHAnsi"/>
          <w:color w:val="000000"/>
          <w:lang w:val="uk-UA"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Боема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Мак-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Колла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можуть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здатися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дуже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схожі,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різниця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тому,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моделі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Мак-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Колла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основна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увага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фокусується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точному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вимірі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високого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рівня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характеристик,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той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режим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моделі</w:t>
      </w:r>
      <w:r>
        <w:rPr>
          <w:rFonts w:eastAsia="Times New Roman" w:cstheme="minorHAnsi"/>
          <w:color w:val="000000"/>
          <w:lang w:val="uk-UA"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Боема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грунтується</w:t>
      </w:r>
      <w:proofErr w:type="spellEnd"/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широкий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діапазон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характеристик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розширеною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докладною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увагою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зосередженою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обслуговуванні.</w:t>
      </w:r>
      <w:bookmarkStart w:id="10" w:name="bookmark48"/>
      <w:bookmarkEnd w:id="10"/>
    </w:p>
    <w:p w14:paraId="496E4355" w14:textId="10F89A19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 w:val="uk-UA"/>
        </w:rPr>
        <w:t xml:space="preserve"> </w:t>
      </w:r>
    </w:p>
    <w:p w14:paraId="3B9A360A" w14:textId="1A037C3D" w:rsidR="00520319" w:rsidRPr="00520319" w:rsidRDefault="00520319" w:rsidP="00520319">
      <w:pPr>
        <w:spacing w:before="100" w:beforeAutospacing="1" w:after="100" w:afterAutospacing="1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/>
        </w:rPr>
        <w:t>Універсальна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модель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якості</w:t>
      </w:r>
    </w:p>
    <w:p w14:paraId="2617E351" w14:textId="77777777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noProof/>
          <w:color w:val="000000"/>
          <w:lang/>
        </w:rPr>
        <w:drawing>
          <wp:inline distT="0" distB="0" distL="0" distR="0" wp14:anchorId="59E3252C" wp14:editId="7A15DF39">
            <wp:extent cx="5836920" cy="4229100"/>
            <wp:effectExtent l="0" t="0" r="0" b="0"/>
            <wp:docPr id="4" name="Рисунок 4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716A" w14:textId="36771129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 w:val="uk-UA"/>
        </w:rPr>
        <w:lastRenderedPageBreak/>
        <w:t xml:space="preserve"> </w:t>
      </w:r>
    </w:p>
    <w:p w14:paraId="10A3EB4B" w14:textId="3D9F4FE9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bookmarkStart w:id="11" w:name="bookmark54"/>
      <w:r w:rsidRPr="00520319">
        <w:rPr>
          <w:rFonts w:eastAsia="Times New Roman" w:cstheme="minorHAnsi"/>
          <w:b/>
          <w:bCs/>
          <w:color w:val="000000"/>
          <w:lang/>
        </w:rPr>
        <w:t>2.</w:t>
      </w:r>
      <w:r>
        <w:rPr>
          <w:rFonts w:eastAsia="Times New Roman" w:cstheme="minorHAnsi"/>
          <w:b/>
          <w:bCs/>
          <w:color w:val="000000"/>
          <w:lang/>
        </w:rPr>
        <w:t xml:space="preserve">   </w:t>
      </w:r>
      <w:r w:rsidRPr="00520319">
        <w:rPr>
          <w:rFonts w:eastAsia="Times New Roman" w:cstheme="minorHAnsi"/>
          <w:b/>
          <w:bCs/>
          <w:color w:val="000000"/>
          <w:lang/>
        </w:rPr>
        <w:t>Методи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оцінки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значень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показників</w:t>
      </w:r>
      <w:r>
        <w:rPr>
          <w:rFonts w:eastAsia="Times New Roman" w:cstheme="minorHAnsi"/>
          <w:b/>
          <w:bCs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/>
        </w:rPr>
        <w:t>якості</w:t>
      </w:r>
      <w:bookmarkEnd w:id="11"/>
    </w:p>
    <w:p w14:paraId="7B86526A" w14:textId="5F773269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згідно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чотирьом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моделі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починається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нижнього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ієрархії,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тобто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самої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елементарної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властивості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атрибута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встановлених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заходів.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етапі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встановлюють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елементів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кожного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атрибута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забезпечення,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аналізують.</w:t>
      </w:r>
    </w:p>
    <w:p w14:paraId="6B14B939" w14:textId="07302F57" w:rsidR="00520319" w:rsidRPr="00520319" w:rsidRDefault="00520319" w:rsidP="00520319">
      <w:pPr>
        <w:spacing w:before="100" w:beforeAutospacing="1"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стандарту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en-US"/>
        </w:rPr>
        <w:t>ISO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це:</w:t>
      </w:r>
    </w:p>
    <w:p w14:paraId="15129E58" w14:textId="7D8E4B38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i/>
          <w:iCs/>
          <w:color w:val="000000"/>
          <w:lang/>
        </w:rPr>
        <w:t>"Модель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вимірювання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атрибута,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який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пов'язують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з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показником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його</w:t>
      </w:r>
      <w:r>
        <w:rPr>
          <w:rFonts w:eastAsia="Times New Roman" w:cstheme="minorHAnsi"/>
          <w:i/>
          <w:iCs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якості".</w:t>
      </w:r>
    </w:p>
    <w:p w14:paraId="06515955" w14:textId="03939955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користування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метриками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вимірюван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стандарт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дозволяє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наступні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типи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заходів:</w:t>
      </w:r>
    </w:p>
    <w:p w14:paraId="79DCD0AA" w14:textId="34938E2D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v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Міри</w:t>
      </w:r>
      <w:r>
        <w:rPr>
          <w:rFonts w:eastAsia="Times New Roman" w:cstheme="minorHAnsi"/>
          <w:b/>
          <w:bCs/>
          <w:i/>
          <w:i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i/>
          <w:iCs/>
          <w:color w:val="000000"/>
          <w:lang w:val="uk-UA"/>
        </w:rPr>
        <w:t>розміру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–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різних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одиницях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вимірювань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функцій,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розмір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обсяг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ресурсів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ін)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273E1234" w14:textId="362E940D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v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Міри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часу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періоди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реального,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процесорного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календарного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функціонування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системи,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компоненту,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використання)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134D25E4" w14:textId="5E6A9A8C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v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Міри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зусиль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продуктивний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витрачений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реалізацію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(продуктивність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окремих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учасників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проекту)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11B35CDE" w14:textId="08F314E4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v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Міри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інтервалів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між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подіями</w:t>
      </w:r>
      <w:r w:rsidRPr="00520319">
        <w:rPr>
          <w:rFonts w:eastAsia="Times New Roman" w:cstheme="minorHAnsi"/>
          <w:b/>
          <w:bCs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наприклад,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між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послідовними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відмовами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28FE7D9A" w14:textId="4E405DB5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v</w:t>
      </w:r>
      <w:r>
        <w:rPr>
          <w:rFonts w:eastAsia="Times New Roman" w:cstheme="minorHAnsi"/>
          <w:color w:val="000000"/>
          <w:lang w:val="uk-UA"/>
        </w:rPr>
        <w:t xml:space="preserve"> 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Розрахункові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міри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лічильники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для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визначення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виявлених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помилок,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структурної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складності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програми,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несумісних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елементів,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змін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(наприклад,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число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виявлених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відмов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та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ін.).</w:t>
      </w:r>
    </w:p>
    <w:p w14:paraId="46254553" w14:textId="3495A68C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Головний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атрибут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надійності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визначає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середній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між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появою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загроз,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що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порушують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безпеку,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і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забезпечує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оцінку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шкоди,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яка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наноситься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відповідними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погрозами.</w:t>
      </w:r>
    </w:p>
    <w:p w14:paraId="1EE16CD4" w14:textId="65E05C41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Дуже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проводиться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співставленні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двох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реалізують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прикладну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задачу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перевага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надається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короткій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через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те,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створює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кваліфікований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персонал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менше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прихованих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помилок.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вартістю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вона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дорожчою,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хоча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налагодження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модифікацію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йде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більше.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Тобто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довжину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використовувати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допоміжну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властивість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порівнянн</w:t>
      </w:r>
      <w:r w:rsidRPr="00520319">
        <w:rPr>
          <w:rFonts w:eastAsia="Times New Roman" w:cstheme="minorHAnsi"/>
          <w:color w:val="000000"/>
          <w:lang w:val="uk-UA"/>
        </w:rPr>
        <w:t>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урахуванням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однакової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кваліфікації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розробників,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єдиного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стилю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розробки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загального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середовища.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вимогах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було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зазначено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розрахований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після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збору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помножується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відповідний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ваговий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коефіцієнт,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потім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підсумовуються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всі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комплексної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рівня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ПЗ.</w:t>
      </w:r>
    </w:p>
    <w:p w14:paraId="4918B52A" w14:textId="426A8A9E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опису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значень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наступні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методи:</w:t>
      </w:r>
    </w:p>
    <w:p w14:paraId="53EAF648" w14:textId="78074E36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Вимірювальний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77F702D1" w14:textId="29CC3294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Реєстраційний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5A3403E2" w14:textId="1F32448F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Розрахункови</w:t>
      </w:r>
      <w:r w:rsidRPr="00520319">
        <w:rPr>
          <w:rFonts w:eastAsia="Times New Roman" w:cstheme="minorHAnsi"/>
          <w:color w:val="000000"/>
          <w:lang w:val="uk-UA"/>
        </w:rPr>
        <w:t>.</w:t>
      </w:r>
    </w:p>
    <w:p w14:paraId="1885EDF7" w14:textId="3E9C64BF" w:rsidR="00520319" w:rsidRPr="00520319" w:rsidRDefault="00520319" w:rsidP="00520319">
      <w:pPr>
        <w:spacing w:after="0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 w:val="uk-UA"/>
        </w:rPr>
        <w:t>ü</w:t>
      </w:r>
      <w:r>
        <w:rPr>
          <w:rFonts w:eastAsia="Times New Roman" w:cstheme="minorHAnsi"/>
          <w:color w:val="000000"/>
          <w:lang w:val="uk-UA"/>
        </w:rPr>
        <w:t xml:space="preserve">  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Е</w:t>
      </w:r>
      <w:r w:rsidRPr="00520319">
        <w:rPr>
          <w:rFonts w:eastAsia="Times New Roman" w:cstheme="minorHAnsi"/>
          <w:color w:val="000000"/>
          <w:lang/>
        </w:rPr>
        <w:t>кспертний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також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комбінації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методів).</w:t>
      </w:r>
    </w:p>
    <w:p w14:paraId="6506CFAE" w14:textId="1822ABC6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 w:val="uk-UA"/>
        </w:rPr>
        <w:t>1.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     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Вимірювальний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базується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використанні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вимірювальних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спеціальних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засобів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для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отримання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інформації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характеристики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наприклад,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визначення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об'єму,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рядків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операторів,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розгалужень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точок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входу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(виходу),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реактивність.</w:t>
      </w:r>
    </w:p>
    <w:p w14:paraId="515A33D5" w14:textId="485E436A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 w:val="uk-UA"/>
        </w:rPr>
        <w:t>2.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     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Реєстраційний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використовується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підрахунк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ом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часу,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кількості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збоїв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відмов,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початку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кінця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роботи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процесі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його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виконання.</w:t>
      </w:r>
    </w:p>
    <w:p w14:paraId="0C834242" w14:textId="12AF97E6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 w:val="uk-UA"/>
        </w:rPr>
        <w:t>3.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     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Розрахунковий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базується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статистичних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даних,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зібраних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проведенн</w:t>
      </w:r>
      <w:r w:rsidRPr="00520319">
        <w:rPr>
          <w:rFonts w:eastAsia="Times New Roman" w:cstheme="minorHAnsi"/>
          <w:color w:val="000000"/>
          <w:lang w:val="uk-UA"/>
        </w:rPr>
        <w:t>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випробувань,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експлуатації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супроводі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Розрахунковими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оцінюються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надійності,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точності,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стійкості,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реактивності.</w:t>
      </w:r>
    </w:p>
    <w:p w14:paraId="22918338" w14:textId="4A5CC41C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b/>
          <w:bCs/>
          <w:color w:val="000000"/>
          <w:lang w:val="uk-UA"/>
        </w:rPr>
        <w:lastRenderedPageBreak/>
        <w:t>4.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      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Експертний</w:t>
      </w:r>
      <w:r>
        <w:rPr>
          <w:rFonts w:eastAsia="Times New Roman" w:cstheme="minorHAnsi"/>
          <w:b/>
          <w:bCs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b/>
          <w:bCs/>
          <w:color w:val="000000"/>
          <w:lang w:val="uk-UA"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здійснюється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групою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експертів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фахівців,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компетентних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вирішенні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даної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задачі.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Їх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оцінка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базуються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досвіді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інтуїції,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не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безпосередніх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результати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розрахунків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експериментів.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Цей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проводиться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шляхом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перегляду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програм,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кодів,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супровідних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документів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сприяє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якісній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озна</w:t>
      </w:r>
      <w:r w:rsidRPr="00520319">
        <w:rPr>
          <w:rFonts w:eastAsia="Times New Roman" w:cstheme="minorHAnsi"/>
          <w:color w:val="000000"/>
          <w:lang w:val="uk-UA"/>
        </w:rPr>
        <w:t>ці</w:t>
      </w:r>
      <w:r w:rsidRPr="00520319">
        <w:rPr>
          <w:rFonts w:eastAsia="Times New Roman" w:cstheme="minorHAnsi"/>
          <w:color w:val="000000"/>
          <w:lang/>
        </w:rPr>
        <w:t>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корелю</w:t>
      </w:r>
      <w:r w:rsidRPr="00520319">
        <w:rPr>
          <w:rFonts w:eastAsia="Times New Roman" w:cstheme="minorHAnsi"/>
          <w:color w:val="000000"/>
          <w:lang w:val="uk-UA"/>
        </w:rPr>
        <w:t>є</w:t>
      </w:r>
      <w:r w:rsidRPr="00520319">
        <w:rPr>
          <w:rFonts w:eastAsia="Times New Roman" w:cstheme="minorHAnsi"/>
          <w:color w:val="000000"/>
          <w:lang/>
        </w:rPr>
        <w:t>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одним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або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декількома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показниками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якості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включаються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опитувальні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карти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експертів.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Метод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застосовується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</w:t>
      </w:r>
      <w:r w:rsidRPr="00520319">
        <w:rPr>
          <w:rFonts w:eastAsia="Times New Roman" w:cstheme="minorHAnsi"/>
          <w:color w:val="000000"/>
          <w:lang w:val="uk-UA"/>
        </w:rPr>
        <w:t>ід</w:t>
      </w:r>
      <w:r>
        <w:rPr>
          <w:rFonts w:eastAsia="Times New Roman" w:cstheme="minorHAnsi"/>
          <w:color w:val="000000"/>
          <w:lang w:val="uk-UA"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час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оцін</w:t>
      </w:r>
      <w:proofErr w:type="spellStart"/>
      <w:r w:rsidRPr="00520319">
        <w:rPr>
          <w:rFonts w:eastAsia="Times New Roman" w:cstheme="minorHAnsi"/>
          <w:color w:val="000000"/>
          <w:lang w:val="uk-UA"/>
        </w:rPr>
        <w:t>ки</w:t>
      </w:r>
      <w:proofErr w:type="spellEnd"/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таких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показників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як,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можливість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аналізу,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документованість,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структурованість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ПЗ.</w:t>
      </w:r>
    </w:p>
    <w:p w14:paraId="4363B962" w14:textId="03E380EA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 w:rsidRPr="00520319">
        <w:rPr>
          <w:rFonts w:eastAsia="Times New Roman" w:cstheme="minorHAnsi"/>
          <w:color w:val="000000"/>
          <w:lang/>
        </w:rPr>
        <w:t>Показники,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що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обчислюються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допомогою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метричних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шкал,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називаються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 w:val="uk-UA"/>
        </w:rPr>
        <w:t>кількісними,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за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допомогою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порядкових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і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класифікаційних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color w:val="000000"/>
          <w:lang/>
        </w:rPr>
        <w:t>—</w:t>
      </w:r>
      <w:r>
        <w:rPr>
          <w:rFonts w:eastAsia="Times New Roman" w:cstheme="minorHAnsi"/>
          <w:color w:val="000000"/>
          <w:lang/>
        </w:rPr>
        <w:t xml:space="preserve"> </w:t>
      </w:r>
      <w:r w:rsidRPr="00520319">
        <w:rPr>
          <w:rFonts w:eastAsia="Times New Roman" w:cstheme="minorHAnsi"/>
          <w:i/>
          <w:iCs/>
          <w:color w:val="000000"/>
          <w:lang/>
        </w:rPr>
        <w:t>якісними</w:t>
      </w:r>
      <w:r w:rsidRPr="00520319">
        <w:rPr>
          <w:rFonts w:eastAsia="Times New Roman" w:cstheme="minorHAnsi"/>
          <w:color w:val="000000"/>
          <w:lang/>
        </w:rPr>
        <w:t>.</w:t>
      </w:r>
    </w:p>
    <w:p w14:paraId="63CBCDB9" w14:textId="13B7317C" w:rsidR="00520319" w:rsidRPr="00520319" w:rsidRDefault="00520319" w:rsidP="00520319">
      <w:pPr>
        <w:spacing w:after="0" w:line="293" w:lineRule="atLeast"/>
        <w:ind w:right="20" w:firstLine="45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color w:val="000000"/>
          <w:lang/>
        </w:rPr>
        <w:t xml:space="preserve"> </w:t>
      </w:r>
    </w:p>
    <w:p w14:paraId="7AD909F6" w14:textId="62954E55" w:rsidR="00520319" w:rsidRPr="00520319" w:rsidRDefault="00520319" w:rsidP="00520319">
      <w:pPr>
        <w:shd w:val="clear" w:color="auto" w:fill="FFFFFF"/>
        <w:spacing w:before="100" w:beforeAutospacing="1" w:after="100" w:afterAutospacing="1" w:line="293" w:lineRule="atLeast"/>
        <w:ind w:firstLine="457"/>
        <w:jc w:val="both"/>
        <w:rPr>
          <w:rFonts w:eastAsia="Times New Roman" w:cstheme="minorHAnsi"/>
          <w:color w:val="333333"/>
          <w:lang/>
        </w:rPr>
      </w:pPr>
      <w:r>
        <w:rPr>
          <w:rFonts w:eastAsia="Times New Roman" w:cstheme="minorHAnsi"/>
          <w:b/>
          <w:bCs/>
          <w:color w:val="000000"/>
          <w:lang/>
        </w:rPr>
        <w:t xml:space="preserve"> </w:t>
      </w:r>
    </w:p>
    <w:p w14:paraId="6A7A3EFB" w14:textId="77777777" w:rsidR="00520319" w:rsidRPr="00520319" w:rsidRDefault="00520319" w:rsidP="00520319">
      <w:pPr>
        <w:tabs>
          <w:tab w:val="left" w:pos="1152"/>
        </w:tabs>
        <w:ind w:firstLine="457"/>
        <w:jc w:val="both"/>
        <w:rPr>
          <w:rFonts w:cstheme="minorHAnsi"/>
        </w:rPr>
      </w:pPr>
    </w:p>
    <w:sectPr w:rsidR="00520319" w:rsidRPr="0052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525F"/>
    <w:multiLevelType w:val="hybridMultilevel"/>
    <w:tmpl w:val="FBCC4AD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03FFB"/>
    <w:multiLevelType w:val="hybridMultilevel"/>
    <w:tmpl w:val="EA9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C3D54"/>
    <w:multiLevelType w:val="hybridMultilevel"/>
    <w:tmpl w:val="C872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613D3"/>
    <w:multiLevelType w:val="hybridMultilevel"/>
    <w:tmpl w:val="DC568D8A"/>
    <w:lvl w:ilvl="0" w:tplc="21F89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264418"/>
    <w:multiLevelType w:val="hybridMultilevel"/>
    <w:tmpl w:val="1A9AE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EA"/>
    <w:rsid w:val="00052FF0"/>
    <w:rsid w:val="001567BB"/>
    <w:rsid w:val="001D4DEA"/>
    <w:rsid w:val="004E0FBD"/>
    <w:rsid w:val="00520319"/>
    <w:rsid w:val="005953AF"/>
    <w:rsid w:val="005E0101"/>
    <w:rsid w:val="0082697D"/>
    <w:rsid w:val="00B73764"/>
    <w:rsid w:val="00B917A5"/>
    <w:rsid w:val="00DF1F07"/>
    <w:rsid w:val="00F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6F84"/>
  <w15:chartTrackingRefBased/>
  <w15:docId w15:val="{8857D48E-AC7F-4B62-834E-FA96225B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20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2023-12-16T10:56:00Z</dcterms:created>
  <dcterms:modified xsi:type="dcterms:W3CDTF">2024-01-29T07:59:00Z</dcterms:modified>
</cp:coreProperties>
</file>