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B4" w:rsidRPr="002A6E71" w:rsidRDefault="00B74DB4" w:rsidP="002A6E71">
      <w:pPr>
        <w:shd w:val="clear" w:color="auto" w:fill="FFFFFF"/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2A6E71">
        <w:rPr>
          <w:b/>
          <w:caps/>
          <w:sz w:val="28"/>
          <w:szCs w:val="28"/>
          <w:lang w:val="uk-UA"/>
        </w:rPr>
        <w:t>Тема 1</w:t>
      </w:r>
    </w:p>
    <w:p w:rsidR="00B74DB4" w:rsidRPr="002A6E71" w:rsidRDefault="00B74DB4" w:rsidP="002A6E71">
      <w:pPr>
        <w:shd w:val="clear" w:color="auto" w:fill="FFFFFF"/>
        <w:spacing w:line="360" w:lineRule="auto"/>
        <w:jc w:val="center"/>
        <w:rPr>
          <w:b/>
          <w:bCs/>
          <w:color w:val="000000"/>
          <w:spacing w:val="2"/>
          <w:sz w:val="28"/>
          <w:szCs w:val="28"/>
          <w:lang w:val="uk-UA"/>
        </w:rPr>
      </w:pPr>
      <w:r w:rsidRPr="002A6E71">
        <w:rPr>
          <w:b/>
          <w:bCs/>
          <w:color w:val="000000"/>
          <w:spacing w:val="2"/>
          <w:sz w:val="28"/>
          <w:szCs w:val="28"/>
          <w:lang w:val="uk-UA"/>
        </w:rPr>
        <w:t>ЯКІСТЬ ЯК ОБ'ЄКТ УПРАВЛІННЯ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bCs/>
          <w:color w:val="000000"/>
          <w:spacing w:val="2"/>
          <w:sz w:val="28"/>
          <w:szCs w:val="28"/>
          <w:lang w:val="uk-UA"/>
        </w:rPr>
      </w:pPr>
      <w:r w:rsidRPr="002A6E71">
        <w:rPr>
          <w:bCs/>
          <w:color w:val="000000"/>
          <w:spacing w:val="2"/>
          <w:sz w:val="28"/>
          <w:szCs w:val="28"/>
          <w:lang w:val="uk-UA"/>
        </w:rPr>
        <w:t xml:space="preserve">План 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4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>1.1 Поняття якості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4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>1.2 Показники якості та їх класифікація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 xml:space="preserve">1.3 </w:t>
      </w:r>
      <w:r w:rsidRPr="002A6E71">
        <w:rPr>
          <w:color w:val="000000"/>
          <w:spacing w:val="3"/>
          <w:sz w:val="28"/>
          <w:szCs w:val="28"/>
          <w:lang w:val="uk-UA"/>
        </w:rPr>
        <w:t>Основні фактори, що впливають на якість продукції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2A6E71">
        <w:rPr>
          <w:b/>
          <w:color w:val="000000"/>
          <w:spacing w:val="-1"/>
          <w:sz w:val="28"/>
          <w:szCs w:val="28"/>
          <w:lang w:val="uk-UA"/>
        </w:rPr>
        <w:t xml:space="preserve">1.1 </w:t>
      </w:r>
      <w:r w:rsidRPr="002A6E71">
        <w:rPr>
          <w:b/>
          <w:bCs/>
          <w:color w:val="000000"/>
          <w:spacing w:val="-1"/>
          <w:sz w:val="28"/>
          <w:szCs w:val="28"/>
          <w:lang w:val="uk-UA"/>
        </w:rPr>
        <w:t>Поняття якості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iCs/>
          <w:color w:val="000000"/>
          <w:spacing w:val="-1"/>
          <w:sz w:val="28"/>
          <w:szCs w:val="28"/>
          <w:lang w:val="uk-UA"/>
        </w:rPr>
      </w:pPr>
      <w:r w:rsidRPr="002A6E71">
        <w:rPr>
          <w:color w:val="000000"/>
          <w:spacing w:val="2"/>
          <w:sz w:val="28"/>
          <w:szCs w:val="28"/>
          <w:lang w:val="uk-UA"/>
        </w:rPr>
        <w:t xml:space="preserve">У міжнародному стандарті ISO 9000:2000 </w:t>
      </w:r>
      <w:r w:rsidRPr="002A6E71">
        <w:rPr>
          <w:iCs/>
          <w:color w:val="000000"/>
          <w:spacing w:val="2"/>
          <w:sz w:val="28"/>
          <w:szCs w:val="28"/>
          <w:lang w:val="uk-UA"/>
        </w:rPr>
        <w:t xml:space="preserve">під якістю розуміється ступінь, у якому сукупність властивих, характеристик </w:t>
      </w:r>
      <w:r w:rsidRPr="002A6E71">
        <w:rPr>
          <w:iCs/>
          <w:color w:val="000000"/>
          <w:spacing w:val="-1"/>
          <w:sz w:val="28"/>
          <w:szCs w:val="28"/>
          <w:lang w:val="uk-UA"/>
        </w:rPr>
        <w:t>виконує вимоги.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>Категорія якості вперше була проаналізована давньогрецьким філософом Аристотелем. Німецький філософ Гегель роз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глядав якість як логічну категорію, вбачаючи в ній початковий </w:t>
      </w:r>
      <w:r w:rsidRPr="002A6E71">
        <w:rPr>
          <w:color w:val="000000"/>
          <w:spacing w:val="4"/>
          <w:sz w:val="28"/>
          <w:szCs w:val="28"/>
          <w:lang w:val="uk-UA"/>
        </w:rPr>
        <w:t>ступінь пізнання речей і становлення світу. В Енциклопедії фі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лософських наук він писав: </w:t>
      </w:r>
      <w:r w:rsidRPr="002A6E71">
        <w:rPr>
          <w:iCs/>
          <w:color w:val="000000"/>
          <w:spacing w:val="2"/>
          <w:sz w:val="28"/>
          <w:szCs w:val="28"/>
          <w:lang w:val="uk-UA"/>
        </w:rPr>
        <w:t>«Якість є взагалі тотожна з бут</w:t>
      </w:r>
      <w:r w:rsidRPr="002A6E71">
        <w:rPr>
          <w:iCs/>
          <w:color w:val="000000"/>
          <w:spacing w:val="5"/>
          <w:sz w:val="28"/>
          <w:szCs w:val="28"/>
          <w:lang w:val="uk-UA"/>
        </w:rPr>
        <w:t xml:space="preserve">тям безпосередня певність...»; «Щось є завдяки своїй якості </w:t>
      </w:r>
      <w:r w:rsidRPr="002A6E71">
        <w:rPr>
          <w:iCs/>
          <w:color w:val="000000"/>
          <w:sz w:val="28"/>
          <w:szCs w:val="28"/>
          <w:lang w:val="uk-UA"/>
        </w:rPr>
        <w:t xml:space="preserve">тим, чим воно є, і, втрачаючи свою якість, воно перестає бути </w:t>
      </w:r>
      <w:r w:rsidRPr="002A6E71">
        <w:rPr>
          <w:iCs/>
          <w:color w:val="000000"/>
          <w:spacing w:val="-2"/>
          <w:sz w:val="28"/>
          <w:szCs w:val="28"/>
          <w:lang w:val="uk-UA"/>
        </w:rPr>
        <w:t>тим, чим воно є...»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i/>
          <w:iCs/>
          <w:color w:val="000000"/>
          <w:spacing w:val="-4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Протягом усієї історії розвитку філософії не припинялися </w:t>
      </w:r>
      <w:r w:rsidRPr="002A6E71">
        <w:rPr>
          <w:color w:val="000000"/>
          <w:spacing w:val="-1"/>
          <w:sz w:val="28"/>
          <w:szCs w:val="28"/>
          <w:lang w:val="uk-UA"/>
        </w:rPr>
        <w:t>спроби знайти загальне визначення поняття «якість». Але всі вони зводилися до розуміння якості як визначеності, спільності і цілісності всіх істотних ознак предмета, які надають йому відносної стабільності і відрізняють від інших предметів. У результаті сфор</w:t>
      </w:r>
      <w:r w:rsidRPr="002A6E71">
        <w:rPr>
          <w:color w:val="000000"/>
          <w:spacing w:val="1"/>
          <w:sz w:val="28"/>
          <w:szCs w:val="28"/>
          <w:lang w:val="uk-UA"/>
        </w:rPr>
        <w:t xml:space="preserve">мувалося та набуло поширення визначення, відповідно до якого </w:t>
      </w:r>
      <w:r w:rsidRPr="002A6E71">
        <w:rPr>
          <w:color w:val="000000"/>
          <w:spacing w:val="-2"/>
          <w:sz w:val="28"/>
          <w:szCs w:val="28"/>
          <w:lang w:val="uk-UA"/>
        </w:rPr>
        <w:t xml:space="preserve">під </w:t>
      </w:r>
      <w:r w:rsidRPr="002A6E71">
        <w:rPr>
          <w:i/>
          <w:iCs/>
          <w:color w:val="000000"/>
          <w:spacing w:val="-2"/>
          <w:sz w:val="28"/>
          <w:szCs w:val="28"/>
          <w:lang w:val="uk-UA"/>
        </w:rPr>
        <w:t xml:space="preserve">якістю </w:t>
      </w:r>
      <w:r w:rsidRPr="002A6E71">
        <w:rPr>
          <w:color w:val="000000"/>
          <w:spacing w:val="-2"/>
          <w:sz w:val="28"/>
          <w:szCs w:val="28"/>
          <w:lang w:val="uk-UA"/>
        </w:rPr>
        <w:t xml:space="preserve">продукту стали розуміти його </w:t>
      </w:r>
      <w:r w:rsidRPr="002A6E71">
        <w:rPr>
          <w:i/>
          <w:iCs/>
          <w:color w:val="000000"/>
          <w:spacing w:val="-2"/>
          <w:sz w:val="28"/>
          <w:szCs w:val="28"/>
          <w:lang w:val="uk-UA"/>
        </w:rPr>
        <w:t xml:space="preserve">властивість (здатність) </w:t>
      </w:r>
      <w:r w:rsidRPr="002A6E71">
        <w:rPr>
          <w:i/>
          <w:iCs/>
          <w:color w:val="000000"/>
          <w:spacing w:val="-4"/>
          <w:sz w:val="28"/>
          <w:szCs w:val="28"/>
          <w:lang w:val="uk-UA"/>
        </w:rPr>
        <w:t>задовольняти потреби та очікування конкретного споживача.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 xml:space="preserve">У розмовній мові слово «якість» використовується в різних 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значеннях. Але коли говорять про якість виробу, послуги або </w:t>
      </w:r>
      <w:r w:rsidRPr="002A6E71">
        <w:rPr>
          <w:color w:val="000000"/>
          <w:spacing w:val="2"/>
          <w:sz w:val="28"/>
          <w:szCs w:val="28"/>
          <w:lang w:val="uk-UA"/>
        </w:rPr>
        <w:t>особистості, то, по суті, мають на увазі їхні особливі властивості. Наприклад, під якістю тканини або паперу, розуміються пев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ні сорти цих товарів. Але тканина і для бальної сукні, і для </w:t>
      </w:r>
      <w:r w:rsidRPr="002A6E71">
        <w:rPr>
          <w:color w:val="000000"/>
          <w:spacing w:val="4"/>
          <w:sz w:val="28"/>
          <w:szCs w:val="28"/>
          <w:lang w:val="uk-UA"/>
        </w:rPr>
        <w:t xml:space="preserve">постільної білизни може бути якісною, якщо вона задовольняє </w:t>
      </w:r>
      <w:r w:rsidRPr="002A6E71">
        <w:rPr>
          <w:color w:val="000000"/>
          <w:spacing w:val="4"/>
          <w:sz w:val="28"/>
          <w:szCs w:val="28"/>
          <w:lang w:val="uk-UA"/>
        </w:rPr>
        <w:lastRenderedPageBreak/>
        <w:t xml:space="preserve">вимогам, які пред’являються з огляду на цільове використання. </w:t>
      </w:r>
      <w:r w:rsidRPr="002A6E71">
        <w:rPr>
          <w:color w:val="000000"/>
          <w:spacing w:val="2"/>
          <w:sz w:val="28"/>
          <w:szCs w:val="28"/>
          <w:lang w:val="uk-UA"/>
        </w:rPr>
        <w:t>Якість при цьому не залежить від того, наскільки високі вимоги були встановлені.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 xml:space="preserve">Тому точне визначення цих вимог є важливою передумовою для досягнення певної якості. Виробник і покупець перед </w:t>
      </w:r>
      <w:proofErr w:type="spellStart"/>
      <w:r w:rsidRPr="002A6E71">
        <w:rPr>
          <w:color w:val="000000"/>
          <w:spacing w:val="4"/>
          <w:sz w:val="28"/>
          <w:szCs w:val="28"/>
          <w:lang w:val="uk-UA"/>
        </w:rPr>
        <w:t>вида</w:t>
      </w:r>
      <w:r w:rsidRPr="002A6E71">
        <w:rPr>
          <w:color w:val="000000"/>
          <w:spacing w:val="1"/>
          <w:sz w:val="28"/>
          <w:szCs w:val="28"/>
          <w:lang w:val="uk-UA"/>
        </w:rPr>
        <w:t>чею</w:t>
      </w:r>
      <w:proofErr w:type="spellEnd"/>
      <w:r w:rsidRPr="002A6E71">
        <w:rPr>
          <w:color w:val="000000"/>
          <w:spacing w:val="1"/>
          <w:sz w:val="28"/>
          <w:szCs w:val="28"/>
          <w:lang w:val="uk-UA"/>
        </w:rPr>
        <w:t xml:space="preserve"> замовлення повинні погоджувати рівень цих вимог.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У вузькому розумінні якість означає якість продукції, у широкому – якість роботи, послуги, інформації, процесу, підрозділу, якість співробітників, включаючи робітників, інженерів, менеджерів та виконавчу дирекцію, якість системи, компанії, </w:t>
      </w:r>
      <w:r w:rsidRPr="002A6E71">
        <w:rPr>
          <w:color w:val="000000"/>
          <w:spacing w:val="1"/>
          <w:sz w:val="28"/>
          <w:szCs w:val="28"/>
          <w:lang w:val="uk-UA"/>
        </w:rPr>
        <w:t xml:space="preserve">якість цілей і </w:t>
      </w:r>
      <w:proofErr w:type="spellStart"/>
      <w:r w:rsidRPr="002A6E71">
        <w:rPr>
          <w:color w:val="000000"/>
          <w:spacing w:val="1"/>
          <w:sz w:val="28"/>
          <w:szCs w:val="28"/>
          <w:lang w:val="uk-UA"/>
        </w:rPr>
        <w:t>т.д</w:t>
      </w:r>
      <w:proofErr w:type="spellEnd"/>
      <w:r w:rsidRPr="002A6E71">
        <w:rPr>
          <w:color w:val="000000"/>
          <w:spacing w:val="1"/>
          <w:sz w:val="28"/>
          <w:szCs w:val="28"/>
          <w:lang w:val="uk-UA"/>
        </w:rPr>
        <w:t>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Властивість (здатність) об’єкта задовольняти потреби може </w:t>
      </w:r>
      <w:r w:rsidRPr="002A6E71">
        <w:rPr>
          <w:color w:val="000000"/>
          <w:sz w:val="28"/>
          <w:szCs w:val="28"/>
          <w:lang w:val="uk-UA"/>
        </w:rPr>
        <w:t xml:space="preserve">бути представлена сукупністю його характеристик. Відповідно до 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міжнародного стандарту ISO 9000:2000 «Системи менеджменту </w:t>
      </w:r>
      <w:r w:rsidRPr="002A6E71">
        <w:rPr>
          <w:color w:val="000000"/>
          <w:spacing w:val="1"/>
          <w:sz w:val="28"/>
          <w:szCs w:val="28"/>
          <w:lang w:val="uk-UA"/>
        </w:rPr>
        <w:t xml:space="preserve">якості. Основні положення і словник» </w:t>
      </w:r>
      <w:r w:rsidRPr="002A6E71">
        <w:rPr>
          <w:b/>
          <w:i/>
          <w:iCs/>
          <w:color w:val="000000"/>
          <w:spacing w:val="1"/>
          <w:sz w:val="28"/>
          <w:szCs w:val="28"/>
          <w:lang w:val="uk-UA"/>
        </w:rPr>
        <w:t xml:space="preserve">«якість» є «ступенем, у </w:t>
      </w:r>
      <w:r w:rsidRPr="002A6E71">
        <w:rPr>
          <w:b/>
          <w:i/>
          <w:iCs/>
          <w:color w:val="000000"/>
          <w:spacing w:val="-1"/>
          <w:sz w:val="28"/>
          <w:szCs w:val="28"/>
          <w:lang w:val="uk-UA"/>
        </w:rPr>
        <w:t>якому сукупність властивих характеристик виконує вимоги».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У деяких довідкових джерелах якість позначається як «при</w:t>
      </w:r>
      <w:r w:rsidRPr="002A6E71">
        <w:rPr>
          <w:color w:val="000000"/>
          <w:spacing w:val="2"/>
          <w:sz w:val="28"/>
          <w:szCs w:val="28"/>
          <w:lang w:val="uk-UA"/>
        </w:rPr>
        <w:t>датність для використання» або «відповідність цілі», або «задо</w:t>
      </w:r>
      <w:r w:rsidRPr="002A6E71">
        <w:rPr>
          <w:color w:val="000000"/>
          <w:spacing w:val="4"/>
          <w:sz w:val="28"/>
          <w:szCs w:val="28"/>
          <w:lang w:val="uk-UA"/>
        </w:rPr>
        <w:t xml:space="preserve">волення потреб споживача», або «відповідність вимогам». Усе </w:t>
      </w:r>
      <w:r w:rsidRPr="002A6E71">
        <w:rPr>
          <w:color w:val="000000"/>
          <w:spacing w:val="3"/>
          <w:sz w:val="28"/>
          <w:szCs w:val="28"/>
          <w:lang w:val="uk-UA"/>
        </w:rPr>
        <w:t>це тільки деякі сторони якості, визначеної вище.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-1"/>
          <w:sz w:val="28"/>
          <w:szCs w:val="28"/>
          <w:lang w:val="uk-UA"/>
        </w:rPr>
      </w:pPr>
      <w:r w:rsidRPr="002A6E71">
        <w:rPr>
          <w:color w:val="000000"/>
          <w:spacing w:val="1"/>
          <w:sz w:val="28"/>
          <w:szCs w:val="28"/>
          <w:lang w:val="uk-UA"/>
        </w:rPr>
        <w:t xml:space="preserve">Часто під якістю розуміють клас (рівень вимог), який можна </w:t>
      </w:r>
      <w:r w:rsidRPr="002A6E71">
        <w:rPr>
          <w:color w:val="000000"/>
          <w:spacing w:val="-1"/>
          <w:sz w:val="28"/>
          <w:szCs w:val="28"/>
          <w:lang w:val="uk-UA"/>
        </w:rPr>
        <w:t xml:space="preserve">встановити для продукції. Це неправильно. Продукція навіть тоді, </w:t>
      </w:r>
      <w:r w:rsidRPr="002A6E71">
        <w:rPr>
          <w:color w:val="000000"/>
          <w:spacing w:val="-4"/>
          <w:sz w:val="28"/>
          <w:szCs w:val="28"/>
          <w:lang w:val="uk-UA"/>
        </w:rPr>
        <w:t xml:space="preserve">буде </w:t>
      </w:r>
      <w:r w:rsidRPr="002A6E71">
        <w:rPr>
          <w:i/>
          <w:iCs/>
          <w:color w:val="000000"/>
          <w:spacing w:val="-4"/>
          <w:sz w:val="28"/>
          <w:szCs w:val="28"/>
          <w:lang w:val="uk-UA"/>
        </w:rPr>
        <w:t xml:space="preserve">якісною, </w:t>
      </w:r>
      <w:r w:rsidRPr="002A6E71">
        <w:rPr>
          <w:color w:val="000000"/>
          <w:spacing w:val="-4"/>
          <w:sz w:val="28"/>
          <w:szCs w:val="28"/>
          <w:lang w:val="uk-UA"/>
        </w:rPr>
        <w:t xml:space="preserve">коли вона </w:t>
      </w:r>
      <w:r w:rsidRPr="002A6E71">
        <w:rPr>
          <w:i/>
          <w:iCs/>
          <w:color w:val="000000"/>
          <w:spacing w:val="-4"/>
          <w:sz w:val="28"/>
          <w:szCs w:val="28"/>
          <w:lang w:val="uk-UA"/>
        </w:rPr>
        <w:t>задовольняє певним, навіть обмеженим ви</w:t>
      </w:r>
      <w:r w:rsidRPr="002A6E71">
        <w:rPr>
          <w:i/>
          <w:iCs/>
          <w:color w:val="000000"/>
          <w:spacing w:val="-1"/>
          <w:sz w:val="28"/>
          <w:szCs w:val="28"/>
          <w:lang w:val="uk-UA"/>
        </w:rPr>
        <w:t xml:space="preserve">могам, </w:t>
      </w:r>
      <w:r w:rsidRPr="002A6E71">
        <w:rPr>
          <w:color w:val="000000"/>
          <w:spacing w:val="-1"/>
          <w:sz w:val="28"/>
          <w:szCs w:val="28"/>
          <w:lang w:val="uk-UA"/>
        </w:rPr>
        <w:t xml:space="preserve">при цьому </w:t>
      </w:r>
      <w:r w:rsidRPr="002A6E71">
        <w:rPr>
          <w:i/>
          <w:iCs/>
          <w:color w:val="000000"/>
          <w:spacing w:val="-1"/>
          <w:sz w:val="28"/>
          <w:szCs w:val="28"/>
          <w:lang w:val="uk-UA"/>
        </w:rPr>
        <w:t xml:space="preserve">бездоганно їм відповідаючи. </w:t>
      </w:r>
      <w:r w:rsidRPr="002A6E71">
        <w:rPr>
          <w:color w:val="000000"/>
          <w:spacing w:val="-1"/>
          <w:sz w:val="28"/>
          <w:szCs w:val="28"/>
          <w:lang w:val="uk-UA"/>
        </w:rPr>
        <w:t>Наприклад, і верш</w:t>
      </w:r>
      <w:r w:rsidRPr="002A6E71">
        <w:rPr>
          <w:color w:val="000000"/>
          <w:spacing w:val="-2"/>
          <w:sz w:val="28"/>
          <w:szCs w:val="28"/>
          <w:lang w:val="uk-UA"/>
        </w:rPr>
        <w:t xml:space="preserve">кове масло, і маргарин можуть бути однаково якісною продукцією. 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Кожний вид товару призначений для цільового використання і, </w:t>
      </w:r>
      <w:r w:rsidRPr="002A6E71">
        <w:rPr>
          <w:color w:val="000000"/>
          <w:sz w:val="28"/>
          <w:szCs w:val="28"/>
          <w:lang w:val="uk-UA"/>
        </w:rPr>
        <w:t>відповідно, для певної категорії покупців. І якщо ці вироби задо</w:t>
      </w:r>
      <w:r w:rsidRPr="002A6E71">
        <w:rPr>
          <w:color w:val="000000"/>
          <w:spacing w:val="-1"/>
          <w:sz w:val="28"/>
          <w:szCs w:val="28"/>
          <w:lang w:val="uk-UA"/>
        </w:rPr>
        <w:t>вольняють вимогам своїх споживачів, то вони є якісними.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-4"/>
          <w:sz w:val="28"/>
          <w:szCs w:val="28"/>
          <w:lang w:val="uk-UA"/>
        </w:rPr>
      </w:pPr>
      <w:r w:rsidRPr="002A6E71">
        <w:rPr>
          <w:color w:val="000000"/>
          <w:spacing w:val="-3"/>
          <w:sz w:val="28"/>
          <w:szCs w:val="28"/>
          <w:lang w:val="uk-UA"/>
        </w:rPr>
        <w:t xml:space="preserve">Студентський гуртожиток може бути більше пристосованим для </w:t>
      </w:r>
      <w:r w:rsidRPr="002A6E71">
        <w:rPr>
          <w:color w:val="000000"/>
          <w:spacing w:val="-2"/>
          <w:sz w:val="28"/>
          <w:szCs w:val="28"/>
          <w:lang w:val="uk-UA"/>
        </w:rPr>
        <w:t xml:space="preserve">якоїсь цілі, ніж наприклад, чотиризірковий готель. І обидва можуть </w:t>
      </w:r>
      <w:r w:rsidRPr="002A6E71">
        <w:rPr>
          <w:color w:val="000000"/>
          <w:spacing w:val="-4"/>
          <w:sz w:val="28"/>
          <w:szCs w:val="28"/>
          <w:lang w:val="uk-UA"/>
        </w:rPr>
        <w:t>демонструвати якісні досягнення, але кожний у своєму класі.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lastRenderedPageBreak/>
        <w:t xml:space="preserve">Як встановлення вимог, так і їх оцінка з точки зору якості </w:t>
      </w:r>
      <w:r w:rsidRPr="002A6E71">
        <w:rPr>
          <w:color w:val="000000"/>
          <w:spacing w:val="4"/>
          <w:sz w:val="28"/>
          <w:szCs w:val="28"/>
          <w:lang w:val="uk-UA"/>
        </w:rPr>
        <w:t>продукції можливі в тому випадку, якщо ця продукція має пев</w:t>
      </w:r>
      <w:r w:rsidRPr="002A6E71">
        <w:rPr>
          <w:color w:val="000000"/>
          <w:spacing w:val="3"/>
          <w:sz w:val="28"/>
          <w:szCs w:val="28"/>
          <w:lang w:val="uk-UA"/>
        </w:rPr>
        <w:t>ні відмітні ознаки якості й оцінюється за цими ознаками.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b/>
          <w:i/>
          <w:iCs/>
          <w:color w:val="000000"/>
          <w:spacing w:val="-1"/>
          <w:sz w:val="28"/>
          <w:szCs w:val="28"/>
          <w:lang w:val="uk-UA"/>
        </w:rPr>
      </w:pPr>
      <w:r w:rsidRPr="002A6E71">
        <w:rPr>
          <w:color w:val="000000"/>
          <w:spacing w:val="2"/>
          <w:sz w:val="28"/>
          <w:szCs w:val="28"/>
          <w:lang w:val="uk-UA"/>
        </w:rPr>
        <w:t>Можна вважати, що якість досягнута, якщо вимоги для дося</w:t>
      </w:r>
      <w:r w:rsidRPr="002A6E71">
        <w:rPr>
          <w:color w:val="000000"/>
          <w:spacing w:val="3"/>
          <w:sz w:val="28"/>
          <w:szCs w:val="28"/>
          <w:lang w:val="uk-UA"/>
        </w:rPr>
        <w:t>гнення певної мети будуть задоволені через властивості проду</w:t>
      </w:r>
      <w:r w:rsidRPr="002A6E71">
        <w:rPr>
          <w:color w:val="000000"/>
          <w:spacing w:val="7"/>
          <w:sz w:val="28"/>
          <w:szCs w:val="28"/>
          <w:lang w:val="uk-UA"/>
        </w:rPr>
        <w:t xml:space="preserve">кції, і незалежно від того, що ці вимоги можуть бути вищими 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або нижчими. Таким чином, </w:t>
      </w:r>
      <w:r w:rsidRPr="002A6E71">
        <w:rPr>
          <w:b/>
          <w:i/>
          <w:iCs/>
          <w:color w:val="000000"/>
          <w:spacing w:val="2"/>
          <w:sz w:val="28"/>
          <w:szCs w:val="28"/>
          <w:lang w:val="uk-UA"/>
        </w:rPr>
        <w:t xml:space="preserve">якість </w:t>
      </w:r>
      <w:r w:rsidRPr="002A6E71">
        <w:rPr>
          <w:b/>
          <w:color w:val="000000"/>
          <w:spacing w:val="2"/>
          <w:sz w:val="28"/>
          <w:szCs w:val="28"/>
          <w:lang w:val="uk-UA"/>
        </w:rPr>
        <w:t xml:space="preserve">є </w:t>
      </w:r>
      <w:r w:rsidRPr="002A6E71">
        <w:rPr>
          <w:b/>
          <w:i/>
          <w:iCs/>
          <w:color w:val="000000"/>
          <w:spacing w:val="2"/>
          <w:sz w:val="28"/>
          <w:szCs w:val="28"/>
          <w:lang w:val="uk-UA"/>
        </w:rPr>
        <w:t>ступенем, задоволення ви</w:t>
      </w:r>
      <w:r w:rsidRPr="002A6E71">
        <w:rPr>
          <w:b/>
          <w:i/>
          <w:iCs/>
          <w:color w:val="000000"/>
          <w:spacing w:val="-1"/>
          <w:sz w:val="28"/>
          <w:szCs w:val="28"/>
          <w:lang w:val="uk-UA"/>
        </w:rPr>
        <w:t>мог через властивості продукції.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 xml:space="preserve">Витрати на продукцію звичайно зростають при підвищенні </w:t>
      </w:r>
      <w:r w:rsidRPr="002A6E71">
        <w:rPr>
          <w:color w:val="000000"/>
          <w:spacing w:val="2"/>
          <w:sz w:val="28"/>
          <w:szCs w:val="28"/>
          <w:lang w:val="uk-UA"/>
        </w:rPr>
        <w:t>вимог, але не впливають на якість. Якості можна дати і таке ви</w:t>
      </w:r>
      <w:r w:rsidRPr="002A6E71">
        <w:rPr>
          <w:color w:val="000000"/>
          <w:spacing w:val="3"/>
          <w:sz w:val="28"/>
          <w:szCs w:val="28"/>
          <w:lang w:val="uk-UA"/>
        </w:rPr>
        <w:t>значення: якість – це узгодження результату з необхідними для досягнення певної мети вимогами.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A6E71">
        <w:rPr>
          <w:color w:val="000000"/>
          <w:spacing w:val="7"/>
          <w:sz w:val="28"/>
          <w:szCs w:val="28"/>
          <w:lang w:val="uk-UA"/>
        </w:rPr>
        <w:t xml:space="preserve">Якість може бути досягнута, якщо створюється рівновага </w:t>
      </w:r>
      <w:r w:rsidRPr="002A6E71">
        <w:rPr>
          <w:color w:val="000000"/>
          <w:spacing w:val="2"/>
          <w:sz w:val="28"/>
          <w:szCs w:val="28"/>
          <w:lang w:val="uk-UA"/>
        </w:rPr>
        <w:t>між вимогами і властивостями:</w:t>
      </w:r>
    </w:p>
    <w:p w:rsidR="00B74DB4" w:rsidRPr="002A6E71" w:rsidRDefault="00B74DB4" w:rsidP="002A6E71">
      <w:pPr>
        <w:shd w:val="clear" w:color="auto" w:fill="FFFFFF"/>
        <w:tabs>
          <w:tab w:val="left" w:pos="539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2A6E71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Вимоги </w:t>
      </w:r>
      <w:r w:rsidRPr="002A6E71">
        <w:rPr>
          <w:b/>
          <w:color w:val="000000"/>
          <w:spacing w:val="-1"/>
          <w:sz w:val="28"/>
          <w:szCs w:val="28"/>
          <w:lang w:val="uk-UA"/>
        </w:rPr>
        <w:t xml:space="preserve">= </w:t>
      </w:r>
      <w:r w:rsidRPr="002A6E71">
        <w:rPr>
          <w:b/>
          <w:i/>
          <w:iCs/>
          <w:color w:val="000000"/>
          <w:spacing w:val="-1"/>
          <w:sz w:val="28"/>
          <w:szCs w:val="28"/>
          <w:lang w:val="uk-UA"/>
        </w:rPr>
        <w:t>Властивості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7"/>
          <w:sz w:val="28"/>
          <w:szCs w:val="28"/>
          <w:lang w:val="uk-UA"/>
        </w:rPr>
        <w:t>Тому</w:t>
      </w:r>
      <w:r w:rsidRPr="002A6E71">
        <w:rPr>
          <w:color w:val="000000"/>
          <w:spacing w:val="4"/>
          <w:sz w:val="28"/>
          <w:szCs w:val="28"/>
          <w:lang w:val="uk-UA"/>
        </w:rPr>
        <w:t xml:space="preserve"> за допомогою методів керування якістю слід уникати 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перевиконання вимог. Це може призвести до невиправданого </w:t>
      </w:r>
      <w:r w:rsidRPr="002A6E71">
        <w:rPr>
          <w:color w:val="000000"/>
          <w:spacing w:val="2"/>
          <w:sz w:val="28"/>
          <w:szCs w:val="28"/>
          <w:lang w:val="uk-UA"/>
        </w:rPr>
        <w:t>подорожчання товару, а сам товар уже не відповідатиме встановленим вимогам.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2A6E71">
        <w:rPr>
          <w:color w:val="000000"/>
          <w:spacing w:val="2"/>
          <w:sz w:val="28"/>
          <w:szCs w:val="28"/>
          <w:lang w:val="uk-UA"/>
        </w:rPr>
        <w:t>Коли говорять про якість продукції, часто мають на увазі го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тові вироби. Нині поняття </w:t>
      </w:r>
      <w:r w:rsidRPr="002A6E71">
        <w:rPr>
          <w:iCs/>
          <w:color w:val="000000"/>
          <w:spacing w:val="3"/>
          <w:sz w:val="28"/>
          <w:szCs w:val="28"/>
          <w:lang w:val="uk-UA"/>
        </w:rPr>
        <w:t xml:space="preserve">«продукція» 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стало набагато ширшим. 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Відповідно до стандарту ISO 9000:2000 під </w:t>
      </w:r>
      <w:r w:rsidRPr="002A6E71">
        <w:rPr>
          <w:i/>
          <w:iCs/>
          <w:color w:val="000000"/>
          <w:spacing w:val="2"/>
          <w:sz w:val="28"/>
          <w:szCs w:val="28"/>
          <w:lang w:val="uk-UA"/>
        </w:rPr>
        <w:t xml:space="preserve">продукцією </w:t>
      </w:r>
      <w:r w:rsidRPr="002A6E71">
        <w:rPr>
          <w:color w:val="000000"/>
          <w:spacing w:val="2"/>
          <w:sz w:val="28"/>
          <w:szCs w:val="28"/>
          <w:lang w:val="uk-UA"/>
        </w:rPr>
        <w:t>розумі</w:t>
      </w:r>
      <w:r w:rsidRPr="002A6E71">
        <w:rPr>
          <w:color w:val="000000"/>
          <w:sz w:val="28"/>
          <w:szCs w:val="28"/>
          <w:lang w:val="uk-UA"/>
        </w:rPr>
        <w:t xml:space="preserve">ється </w:t>
      </w:r>
      <w:r w:rsidRPr="002A6E71">
        <w:rPr>
          <w:i/>
          <w:iCs/>
          <w:color w:val="000000"/>
          <w:sz w:val="28"/>
          <w:szCs w:val="28"/>
          <w:lang w:val="uk-UA"/>
        </w:rPr>
        <w:t>результат діяльності або процесів. Продукція може вклю</w:t>
      </w:r>
      <w:r w:rsidRPr="002A6E71">
        <w:rPr>
          <w:i/>
          <w:iCs/>
          <w:color w:val="000000"/>
          <w:spacing w:val="3"/>
          <w:sz w:val="28"/>
          <w:szCs w:val="28"/>
          <w:lang w:val="uk-UA"/>
        </w:rPr>
        <w:t xml:space="preserve">чати послуги, обладнання, матеріали, що переробляються, </w:t>
      </w:r>
      <w:r w:rsidRPr="002A6E71">
        <w:rPr>
          <w:i/>
          <w:iCs/>
          <w:color w:val="000000"/>
          <w:sz w:val="28"/>
          <w:szCs w:val="28"/>
          <w:lang w:val="uk-UA"/>
        </w:rPr>
        <w:t>програмне забезпечення або їх комбінації.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Багато видів продукції містять елементи, що відносяться до різних загальних категорій продукції. Віднесення продукції до </w:t>
      </w:r>
      <w:r w:rsidRPr="002A6E71">
        <w:rPr>
          <w:color w:val="000000"/>
          <w:spacing w:val="2"/>
          <w:sz w:val="28"/>
          <w:szCs w:val="28"/>
          <w:lang w:val="uk-UA"/>
        </w:rPr>
        <w:t>послуг, програмних або технічних засобів чи матеріалів, що переробляються, залежить від переважаючого елемента.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Наприклад, продукція «автомобіль» складається з технічних засобів (шини), матеріалів, що переробляються (пальне, охоло</w:t>
      </w:r>
      <w:r w:rsidRPr="002A6E71">
        <w:rPr>
          <w:color w:val="000000"/>
          <w:spacing w:val="4"/>
          <w:sz w:val="28"/>
          <w:szCs w:val="28"/>
          <w:lang w:val="uk-UA"/>
        </w:rPr>
        <w:t xml:space="preserve">джуюча рідина), програмних засобів (програмне управління </w:t>
      </w:r>
      <w:r w:rsidRPr="002A6E71">
        <w:rPr>
          <w:color w:val="000000"/>
          <w:spacing w:val="3"/>
          <w:sz w:val="28"/>
          <w:szCs w:val="28"/>
          <w:lang w:val="uk-UA"/>
        </w:rPr>
        <w:t>двигуном, інструкція водієві) і послуги (роз’яснення по експлу</w:t>
      </w:r>
      <w:r w:rsidRPr="002A6E71">
        <w:rPr>
          <w:color w:val="000000"/>
          <w:spacing w:val="2"/>
          <w:sz w:val="28"/>
          <w:szCs w:val="28"/>
          <w:lang w:val="uk-UA"/>
        </w:rPr>
        <w:t>атації, які даються продавцем).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lastRenderedPageBreak/>
        <w:t>Послуга є результатом щонайменше однієї дії, обов’язково здійсненої при взаємодії постачальника і споживача; вона, як правило, нематеріальна. Надання послуги може включати, при</w:t>
      </w:r>
      <w:r w:rsidRPr="002A6E71">
        <w:rPr>
          <w:color w:val="000000"/>
          <w:sz w:val="28"/>
          <w:szCs w:val="28"/>
          <w:lang w:val="uk-UA"/>
        </w:rPr>
        <w:t>міром, наступне:</w:t>
      </w:r>
    </w:p>
    <w:p w:rsidR="00B74DB4" w:rsidRPr="002A6E71" w:rsidRDefault="00B74DB4" w:rsidP="002A6E71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0" w:firstLine="0"/>
        <w:jc w:val="both"/>
        <w:rPr>
          <w:color w:val="000000"/>
          <w:spacing w:val="-10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>діяльність, здійснену на поставленій споживачем матеріаль</w:t>
      </w:r>
      <w:r w:rsidRPr="002A6E71">
        <w:rPr>
          <w:color w:val="000000"/>
          <w:spacing w:val="1"/>
          <w:sz w:val="28"/>
          <w:szCs w:val="28"/>
          <w:lang w:val="uk-UA"/>
        </w:rPr>
        <w:t>ній продукції (наприклад, автомобіль, що потребує ремонту);</w:t>
      </w:r>
    </w:p>
    <w:p w:rsidR="00B74DB4" w:rsidRPr="002A6E71" w:rsidRDefault="00B74DB4" w:rsidP="002A6E71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0" w:firstLine="0"/>
        <w:jc w:val="both"/>
        <w:rPr>
          <w:color w:val="000000"/>
          <w:spacing w:val="-10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>діяльність, здійснену на поставленій споживачем нематеріа</w:t>
      </w:r>
      <w:r w:rsidRPr="002A6E71">
        <w:rPr>
          <w:color w:val="000000"/>
          <w:spacing w:val="3"/>
          <w:sz w:val="28"/>
          <w:szCs w:val="28"/>
          <w:lang w:val="uk-UA"/>
        </w:rPr>
        <w:t>льній продукції (наприклад, заява про доходи, необхідна для визначення розміру податку);</w:t>
      </w:r>
    </w:p>
    <w:p w:rsidR="00B74DB4" w:rsidRPr="002A6E71" w:rsidRDefault="00B74DB4" w:rsidP="002A6E71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  <w:lang w:val="uk-UA"/>
        </w:rPr>
      </w:pPr>
      <w:r w:rsidRPr="002A6E71">
        <w:rPr>
          <w:color w:val="000000"/>
          <w:spacing w:val="5"/>
          <w:sz w:val="28"/>
          <w:szCs w:val="28"/>
          <w:lang w:val="uk-UA"/>
        </w:rPr>
        <w:t xml:space="preserve">надання нематеріальної продукції (наприклад, інформації в </w:t>
      </w:r>
      <w:r w:rsidRPr="002A6E71">
        <w:rPr>
          <w:color w:val="000000"/>
          <w:spacing w:val="2"/>
          <w:sz w:val="28"/>
          <w:szCs w:val="28"/>
          <w:lang w:val="uk-UA"/>
        </w:rPr>
        <w:t>значенні передачі знань);</w:t>
      </w:r>
    </w:p>
    <w:p w:rsidR="00B74DB4" w:rsidRPr="002A6E71" w:rsidRDefault="00B74DB4" w:rsidP="002A6E71">
      <w:pPr>
        <w:numPr>
          <w:ilvl w:val="0"/>
          <w:numId w:val="2"/>
        </w:numPr>
        <w:tabs>
          <w:tab w:val="clear" w:pos="1068"/>
          <w:tab w:val="num" w:pos="360"/>
        </w:tabs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  <w:lang w:val="uk-UA"/>
        </w:rPr>
      </w:pPr>
      <w:r w:rsidRPr="002A6E71">
        <w:rPr>
          <w:color w:val="000000"/>
          <w:spacing w:val="6"/>
          <w:sz w:val="28"/>
          <w:szCs w:val="28"/>
          <w:lang w:val="uk-UA"/>
        </w:rPr>
        <w:t xml:space="preserve">створення сприятливих умов для споживачів (наприклад, у </w:t>
      </w:r>
      <w:r w:rsidRPr="002A6E71">
        <w:rPr>
          <w:color w:val="000000"/>
          <w:spacing w:val="2"/>
          <w:sz w:val="28"/>
          <w:szCs w:val="28"/>
          <w:lang w:val="uk-UA"/>
        </w:rPr>
        <w:t>готелях та ресторанах).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-2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Програмний</w:t>
      </w:r>
      <w:r w:rsidRPr="002A6E71">
        <w:rPr>
          <w:color w:val="000000"/>
          <w:sz w:val="28"/>
          <w:szCs w:val="28"/>
          <w:lang w:val="uk-UA"/>
        </w:rPr>
        <w:t xml:space="preserve"> засіб містить інформацію і зазвичай є нематеріа</w:t>
      </w:r>
      <w:r w:rsidRPr="002A6E71">
        <w:rPr>
          <w:color w:val="000000"/>
          <w:spacing w:val="-2"/>
          <w:sz w:val="28"/>
          <w:szCs w:val="28"/>
          <w:lang w:val="uk-UA"/>
        </w:rPr>
        <w:t>льним, може також бути у формі підходів, операцій або процедури.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Технічний засіб, як правило, є матеріальним і його кількість 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виражається обчислювальною характеристикою. Матеріали, що </w:t>
      </w:r>
      <w:r w:rsidRPr="002A6E71">
        <w:rPr>
          <w:color w:val="000000"/>
          <w:spacing w:val="4"/>
          <w:sz w:val="28"/>
          <w:szCs w:val="28"/>
          <w:lang w:val="uk-UA"/>
        </w:rPr>
        <w:t>переробляються, звичайно є матеріальними і їх кількість виражається безперервною характеристикою. Технічні засоби і ма</w:t>
      </w:r>
      <w:r w:rsidRPr="002A6E71">
        <w:rPr>
          <w:color w:val="000000"/>
          <w:spacing w:val="2"/>
          <w:sz w:val="28"/>
          <w:szCs w:val="28"/>
          <w:lang w:val="uk-UA"/>
        </w:rPr>
        <w:t>теріали, що переробляються, часто називаються товарами.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2"/>
          <w:sz w:val="28"/>
          <w:szCs w:val="28"/>
          <w:lang w:val="uk-UA"/>
        </w:rPr>
        <w:t xml:space="preserve">Якість продукції </w:t>
      </w:r>
      <w:proofErr w:type="spellStart"/>
      <w:r w:rsidRPr="002A6E71">
        <w:rPr>
          <w:color w:val="000000"/>
          <w:spacing w:val="2"/>
          <w:sz w:val="28"/>
          <w:szCs w:val="28"/>
          <w:lang w:val="uk-UA"/>
        </w:rPr>
        <w:t>залежатиме</w:t>
      </w:r>
      <w:proofErr w:type="spellEnd"/>
      <w:r w:rsidRPr="002A6E71">
        <w:rPr>
          <w:color w:val="000000"/>
          <w:spacing w:val="2"/>
          <w:sz w:val="28"/>
          <w:szCs w:val="28"/>
          <w:lang w:val="uk-UA"/>
        </w:rPr>
        <w:t xml:space="preserve"> від різних факторів на всіх ета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пах життєвого циклу. Причому слід враховувати, що витрати на 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коригування при переведенні однієї стадії в іншу зростають у 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10-кратному розмірі. Ця зміна витрат на якість відома як </w:t>
      </w:r>
      <w:r w:rsidRPr="002A6E71">
        <w:rPr>
          <w:i/>
          <w:iCs/>
          <w:color w:val="000000"/>
          <w:spacing w:val="3"/>
          <w:sz w:val="28"/>
          <w:szCs w:val="28"/>
          <w:lang w:val="uk-UA"/>
        </w:rPr>
        <w:t>«пра</w:t>
      </w:r>
      <w:r w:rsidRPr="002A6E71">
        <w:rPr>
          <w:i/>
          <w:iCs/>
          <w:color w:val="000000"/>
          <w:spacing w:val="2"/>
          <w:sz w:val="28"/>
          <w:szCs w:val="28"/>
          <w:lang w:val="uk-UA"/>
        </w:rPr>
        <w:t xml:space="preserve">вило 10-кратних витрат» </w:t>
      </w:r>
      <w:r w:rsidRPr="002A6E71">
        <w:rPr>
          <w:color w:val="000000"/>
          <w:spacing w:val="2"/>
          <w:sz w:val="28"/>
          <w:szCs w:val="28"/>
          <w:lang w:val="uk-UA"/>
        </w:rPr>
        <w:t>(рис. 1.1).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В японських компаніях основні зміни вносять на початкових 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стадіях проектування і незначну частину — на наступних. Там </w:t>
      </w:r>
      <w:r w:rsidRPr="002A6E71">
        <w:rPr>
          <w:color w:val="000000"/>
          <w:spacing w:val="3"/>
          <w:sz w:val="28"/>
          <w:szCs w:val="28"/>
          <w:lang w:val="uk-UA"/>
        </w:rPr>
        <w:t>говорять так: «Треба не виправляти брак, а не робити браку».</w:t>
      </w:r>
      <w:r w:rsidRPr="002A6E7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1560830</wp:posOffset>
                </wp:positionH>
                <wp:positionV relativeFrom="paragraph">
                  <wp:posOffset>3532505</wp:posOffset>
                </wp:positionV>
                <wp:extent cx="1481455" cy="0"/>
                <wp:effectExtent l="12065" t="13970" r="11430" b="1460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5ADD" id="Прямая соединительная линия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2.9pt,278.15pt" to="239.55pt,2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ohTQIAAFs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" o:allowincell="f" strokeweight=".95pt">
                <w10:wrap anchorx="margin"/>
              </v:line>
            </w:pict>
          </mc:Fallback>
        </mc:AlternateContent>
      </w:r>
      <w:r w:rsidRPr="002A6E7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-1090930</wp:posOffset>
                </wp:positionH>
                <wp:positionV relativeFrom="paragraph">
                  <wp:posOffset>2069465</wp:posOffset>
                </wp:positionV>
                <wp:extent cx="0" cy="164465"/>
                <wp:effectExtent l="8255" t="8255" r="10795" b="825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89CC" id="Прямая соединительная линия 5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5.9pt,162.95pt" to="-85.9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center"/>
        <w:rPr>
          <w:sz w:val="28"/>
          <w:szCs w:val="28"/>
          <w:lang w:val="uk-UA"/>
        </w:rPr>
      </w:pPr>
      <w:r w:rsidRPr="002A6E71">
        <w:rPr>
          <w:noProof/>
          <w:sz w:val="28"/>
          <w:szCs w:val="28"/>
          <w:lang w:val="uk-UA" w:eastAsia="uk-UA"/>
        </w:rPr>
        <w:lastRenderedPageBreak/>
        <mc:AlternateContent>
          <mc:Choice Requires="wpc">
            <w:drawing>
              <wp:inline distT="0" distB="0" distL="0" distR="0">
                <wp:extent cx="5372100" cy="3206115"/>
                <wp:effectExtent l="0" t="121920" r="2540" b="0"/>
                <wp:docPr id="53" name="Полотно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1971" y="2689000"/>
                            <a:ext cx="44598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971" y="-103423"/>
                            <a:ext cx="0" cy="2792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971" y="0"/>
                            <a:ext cx="3648974" cy="26890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1971" y="206846"/>
                            <a:ext cx="3344892" cy="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91971" y="827385"/>
                            <a:ext cx="25345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1971" y="2068461"/>
                            <a:ext cx="8114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1971" y="1447348"/>
                            <a:ext cx="1723126" cy="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236864" y="206846"/>
                            <a:ext cx="0" cy="24821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25981" y="827385"/>
                            <a:ext cx="0" cy="1861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15098" y="1447923"/>
                            <a:ext cx="563" cy="12410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02854" y="2068461"/>
                            <a:ext cx="0" cy="620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8766"/>
                            <a:ext cx="506802" cy="2172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Відносні затрати на проведення вимірювань</w:t>
                              </w:r>
                            </w:p>
                          </w:txbxContent>
                        </wps:txbx>
                        <wps:bodyPr rot="0" vert="vert270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4081" y="103423"/>
                            <a:ext cx="506802" cy="206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right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5442" y="723961"/>
                            <a:ext cx="405442" cy="206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right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6802" y="1344500"/>
                            <a:ext cx="304081" cy="206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right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6802" y="1965038"/>
                            <a:ext cx="304081" cy="206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right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604" y="2792423"/>
                            <a:ext cx="608162" cy="413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Плану-</w:t>
                              </w:r>
                              <w:proofErr w:type="spellStart"/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вання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4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24487" y="2792423"/>
                            <a:ext cx="608162" cy="413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proofErr w:type="spellStart"/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Розроб</w:t>
                              </w:r>
                              <w:proofErr w:type="spellEnd"/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-ка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36730" y="2792423"/>
                            <a:ext cx="608162" cy="413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proofErr w:type="spellStart"/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Вироб-ництво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47613" y="2792423"/>
                            <a:ext cx="709523" cy="413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proofErr w:type="spellStart"/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>Викори-стання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865298" y="2792423"/>
                            <a:ext cx="506802" cy="310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4DB4" w:rsidRPr="00F1679F" w:rsidRDefault="00B74DB4" w:rsidP="00B74DB4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  <w:r w:rsidRPr="00F1679F">
                                <w:rPr>
                                  <w:sz w:val="22"/>
                                  <w:lang w:val="uk-UA"/>
                                </w:rPr>
                                <w:t xml:space="preserve">Час </w:t>
                              </w:r>
                            </w:p>
                          </w:txbxContent>
                        </wps:txbx>
                        <wps:bodyPr rot="0" vert="horz" wrap="square" lIns="82296" tIns="41148" rIns="82296" bIns="4114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" o:spid="_x0000_s1026" editas="canvas" style="width:423pt;height:252.45pt;mso-position-horizontal-relative:char;mso-position-vertical-relative:line" coordsize="53721,3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206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8919,26890" to="53518,2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5" o:spid="_x0000_s1029" style="position:absolute;flip:y;visibility:visible;mso-wrap-style:square" from="8919,-1034" to="8919,2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6" o:spid="_x0000_s1030" style="position:absolute;flip:y;visibility:visible;mso-wrap-style:square" from="8919,0" to="45409,2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" strokeweight="2.5pt"/>
                <v:line id="Line 7" o:spid="_x0000_s1031" style="position:absolute;visibility:visible;mso-wrap-style:square" from="8919,2068" to="42368,2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" o:spid="_x0000_s1032" style="position:absolute;visibility:visible;mso-wrap-style:square" from="8919,8273" to="34265,8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9" o:spid="_x0000_s1033" style="position:absolute;visibility:visible;mso-wrap-style:square" from="8919,20684" to="17034,20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0" o:spid="_x0000_s1034" style="position:absolute;visibility:visible;mso-wrap-style:square" from="8919,14473" to="26150,1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1" o:spid="_x0000_s1035" style="position:absolute;visibility:visible;mso-wrap-style:square" from="42368,2068" to="42368,2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12" o:spid="_x0000_s1036" style="position:absolute;visibility:visible;mso-wrap-style:square" from="34259,8273" to="34259,2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13" o:spid="_x0000_s1037" style="position:absolute;visibility:visible;mso-wrap-style:square" from="26150,14479" to="26156,26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4" o:spid="_x0000_s1038" style="position:absolute;visibility:visible;mso-wrap-style:square" from="17028,20684" to="17028,2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top:3487;width:5068;height:2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" stroked="f">
                  <v:textbox style="layout-flow:vertical;mso-layout-flow-alt:bottom-to-top" inset="6.48pt,3.24pt,6.48pt,3.24pt">
                    <w:txbxContent>
                      <w:p w:rsidR="00B74DB4" w:rsidRPr="00F1679F" w:rsidRDefault="00B74DB4" w:rsidP="00B74DB4">
                        <w:pPr>
                          <w:jc w:val="center"/>
                          <w:rPr>
                            <w:sz w:val="22"/>
                            <w:lang w:val="uk-UA"/>
                          </w:rPr>
                        </w:pPr>
                        <w:r w:rsidRPr="00F1679F">
                          <w:rPr>
                            <w:sz w:val="22"/>
                            <w:lang w:val="uk-UA"/>
                          </w:rPr>
                          <w:t>Відносні затрати на проведення вимірювань</w:t>
                        </w:r>
                      </w:p>
                    </w:txbxContent>
                  </v:textbox>
                </v:shape>
                <v:shape id="Text Box 16" o:spid="_x0000_s1040" type="#_x0000_t202" style="position:absolute;left:3040;top:1034;width:5068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right"/>
                          <w:rPr>
                            <w:sz w:val="22"/>
                            <w:lang w:val="uk-UA"/>
                          </w:rPr>
                        </w:pPr>
                        <w:r w:rsidRPr="00F1679F">
                          <w:rPr>
                            <w:sz w:val="22"/>
                            <w:lang w:val="uk-UA"/>
                          </w:rPr>
                          <w:t>1000</w:t>
                        </w:r>
                      </w:p>
                    </w:txbxContent>
                  </v:textbox>
                </v:shape>
                <v:shape id="Text Box 17" o:spid="_x0000_s1041" type="#_x0000_t202" style="position:absolute;left:4054;top:7239;width:405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right"/>
                          <w:rPr>
                            <w:sz w:val="22"/>
                            <w:lang w:val="uk-UA"/>
                          </w:rPr>
                        </w:pPr>
                        <w:r w:rsidRPr="00F1679F">
                          <w:rPr>
                            <w:sz w:val="22"/>
                            <w:lang w:val="uk-UA"/>
                          </w:rPr>
                          <w:t>100</w:t>
                        </w:r>
                      </w:p>
                    </w:txbxContent>
                  </v:textbox>
                </v:shape>
                <v:shape id="Text Box 18" o:spid="_x0000_s1042" type="#_x0000_t202" style="position:absolute;left:5068;top:13445;width:304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right"/>
                          <w:rPr>
                            <w:sz w:val="22"/>
                            <w:lang w:val="uk-UA"/>
                          </w:rPr>
                        </w:pPr>
                        <w:r w:rsidRPr="00F1679F">
                          <w:rPr>
                            <w:sz w:val="22"/>
                            <w:lang w:val="uk-UA"/>
                          </w:rPr>
                          <w:t>10</w:t>
                        </w:r>
                      </w:p>
                    </w:txbxContent>
                  </v:textbox>
                </v:shape>
                <v:shape id="Text Box 19" o:spid="_x0000_s1043" type="#_x0000_t202" style="position:absolute;left:5068;top:19650;width:3040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right"/>
                          <w:rPr>
                            <w:sz w:val="22"/>
                            <w:lang w:val="uk-UA"/>
                          </w:rPr>
                        </w:pPr>
                        <w:r w:rsidRPr="00F1679F">
                          <w:rPr>
                            <w:sz w:val="22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v:shape id="Text Box 20" o:spid="_x0000_s1044" type="#_x0000_t202" style="position:absolute;left:10136;top:27924;width:6081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center"/>
                          <w:rPr>
                            <w:sz w:val="22"/>
                            <w:lang w:val="uk-UA"/>
                          </w:rPr>
                        </w:pPr>
                        <w:r w:rsidRPr="00F1679F">
                          <w:rPr>
                            <w:sz w:val="22"/>
                            <w:lang w:val="uk-UA"/>
                          </w:rPr>
                          <w:t>Плану-</w:t>
                        </w:r>
                        <w:proofErr w:type="spellStart"/>
                        <w:r w:rsidRPr="00F1679F">
                          <w:rPr>
                            <w:sz w:val="22"/>
                            <w:lang w:val="uk-UA"/>
                          </w:rPr>
                          <w:t>вання</w:t>
                        </w:r>
                        <w:proofErr w:type="spellEnd"/>
                      </w:p>
                    </w:txbxContent>
                  </v:textbox>
                </v:shape>
                <v:shape id="Text Box 21" o:spid="_x0000_s1045" type="#_x0000_t202" style="position:absolute;left:18244;top:27924;width:6082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center"/>
                          <w:rPr>
                            <w:sz w:val="22"/>
                            <w:lang w:val="uk-UA"/>
                          </w:rPr>
                        </w:pPr>
                        <w:proofErr w:type="spellStart"/>
                        <w:r w:rsidRPr="00F1679F">
                          <w:rPr>
                            <w:sz w:val="22"/>
                            <w:lang w:val="uk-UA"/>
                          </w:rPr>
                          <w:t>Розроб</w:t>
                        </w:r>
                        <w:proofErr w:type="spellEnd"/>
                        <w:r w:rsidRPr="00F1679F">
                          <w:rPr>
                            <w:sz w:val="22"/>
                            <w:lang w:val="uk-UA"/>
                          </w:rPr>
                          <w:t>-ка</w:t>
                        </w:r>
                      </w:p>
                    </w:txbxContent>
                  </v:textbox>
                </v:shape>
                <v:shape id="Text Box 22" o:spid="_x0000_s1046" type="#_x0000_t202" style="position:absolute;left:27367;top:27924;width:6081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center"/>
                          <w:rPr>
                            <w:sz w:val="22"/>
                            <w:lang w:val="uk-UA"/>
                          </w:rPr>
                        </w:pPr>
                        <w:proofErr w:type="spellStart"/>
                        <w:r w:rsidRPr="00F1679F">
                          <w:rPr>
                            <w:sz w:val="22"/>
                            <w:lang w:val="uk-UA"/>
                          </w:rPr>
                          <w:t>Вироб-ництво</w:t>
                        </w:r>
                        <w:proofErr w:type="spellEnd"/>
                      </w:p>
                    </w:txbxContent>
                  </v:textbox>
                </v:shape>
                <v:shape id="Text Box 23" o:spid="_x0000_s1047" type="#_x0000_t202" style="position:absolute;left:35476;top:27924;width:7095;height:4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center"/>
                          <w:rPr>
                            <w:sz w:val="22"/>
                            <w:lang w:val="uk-UA"/>
                          </w:rPr>
                        </w:pPr>
                        <w:proofErr w:type="spellStart"/>
                        <w:r w:rsidRPr="00F1679F">
                          <w:rPr>
                            <w:sz w:val="22"/>
                            <w:lang w:val="uk-UA"/>
                          </w:rPr>
                          <w:t>Викори-стання</w:t>
                        </w:r>
                        <w:proofErr w:type="spellEnd"/>
                      </w:p>
                    </w:txbxContent>
                  </v:textbox>
                </v:shape>
                <v:shape id="Text Box 24" o:spid="_x0000_s1048" type="#_x0000_t202" style="position:absolute;left:48652;top:27924;width:5069;height:3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" stroked="f">
                  <v:textbox inset="6.48pt,3.24pt,6.48pt,3.24pt">
                    <w:txbxContent>
                      <w:p w:rsidR="00B74DB4" w:rsidRPr="00F1679F" w:rsidRDefault="00B74DB4" w:rsidP="00B74DB4">
                        <w:pPr>
                          <w:jc w:val="center"/>
                          <w:rPr>
                            <w:sz w:val="22"/>
                            <w:lang w:val="uk-UA"/>
                          </w:rPr>
                        </w:pPr>
                        <w:r w:rsidRPr="00F1679F">
                          <w:rPr>
                            <w:sz w:val="22"/>
                            <w:lang w:val="uk-UA"/>
                          </w:rPr>
                          <w:t xml:space="preserve">Час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Рисунок 1.1 Правило 10-кратних витрат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-262255</wp:posOffset>
                </wp:positionH>
                <wp:positionV relativeFrom="paragraph">
                  <wp:posOffset>7162800</wp:posOffset>
                </wp:positionV>
                <wp:extent cx="4961890" cy="0"/>
                <wp:effectExtent l="8255" t="13335" r="11430" b="57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1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352C" id="Прямая соединительная линия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65pt,564pt" to="370.05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2A6E71">
        <w:rPr>
          <w:color w:val="000000"/>
          <w:spacing w:val="3"/>
          <w:sz w:val="28"/>
          <w:szCs w:val="28"/>
          <w:lang w:val="uk-UA"/>
        </w:rPr>
        <w:t>Частка браку в закордонних компаніях, як правило, в серед</w:t>
      </w:r>
      <w:r w:rsidRPr="002A6E71">
        <w:rPr>
          <w:color w:val="000000"/>
          <w:spacing w:val="4"/>
          <w:sz w:val="28"/>
          <w:szCs w:val="28"/>
          <w:lang w:val="uk-UA"/>
        </w:rPr>
        <w:t xml:space="preserve">ньому не перевищує 2-3% від загального обсягу виробленої продукції. Для американських фірм цей показник ще нижчий і </w:t>
      </w:r>
      <w:r w:rsidRPr="002A6E71">
        <w:rPr>
          <w:color w:val="000000"/>
          <w:spacing w:val="3"/>
          <w:sz w:val="28"/>
          <w:szCs w:val="28"/>
          <w:lang w:val="uk-UA"/>
        </w:rPr>
        <w:t>складає не більше 1%. Водночас в Японії і ця величина вважається неприйнятною.</w:t>
      </w:r>
    </w:p>
    <w:p w:rsidR="00B74DB4" w:rsidRDefault="00B74DB4" w:rsidP="002A6E71">
      <w:pPr>
        <w:pStyle w:val="a3"/>
        <w:rPr>
          <w:szCs w:val="28"/>
        </w:rPr>
      </w:pPr>
      <w:r w:rsidRPr="002A6E71">
        <w:rPr>
          <w:szCs w:val="28"/>
        </w:rPr>
        <w:t>Слід зазначити, що вести мову про розв’язання проблем якості та необхідність управління цими процесами треба як на державному рівні (</w:t>
      </w:r>
      <w:proofErr w:type="spellStart"/>
      <w:r w:rsidRPr="002A6E71">
        <w:rPr>
          <w:szCs w:val="28"/>
        </w:rPr>
        <w:t>макроаспект</w:t>
      </w:r>
      <w:proofErr w:type="spellEnd"/>
      <w:r w:rsidRPr="002A6E71">
        <w:rPr>
          <w:szCs w:val="28"/>
        </w:rPr>
        <w:t>) і на рівні підприємства (</w:t>
      </w:r>
      <w:proofErr w:type="spellStart"/>
      <w:r w:rsidRPr="002A6E71">
        <w:rPr>
          <w:szCs w:val="28"/>
        </w:rPr>
        <w:t>мікроаспект</w:t>
      </w:r>
      <w:proofErr w:type="spellEnd"/>
      <w:r w:rsidRPr="002A6E71">
        <w:rPr>
          <w:szCs w:val="28"/>
        </w:rPr>
        <w:t xml:space="preserve">) (див. рис. 1.2 та 1.3). На рівні держави, проблема підвищення якості стає проблемою  підвищення якості життя через забезпечення основних потреб громадян України, гарантованих Конституцією. </w:t>
      </w:r>
    </w:p>
    <w:p w:rsidR="002A6E71" w:rsidRDefault="002A6E71" w:rsidP="002A6E71">
      <w:pPr>
        <w:pStyle w:val="a3"/>
        <w:rPr>
          <w:szCs w:val="28"/>
        </w:rPr>
      </w:pPr>
    </w:p>
    <w:p w:rsidR="002A6E71" w:rsidRDefault="002A6E71" w:rsidP="002A6E71">
      <w:pPr>
        <w:pStyle w:val="a3"/>
        <w:rPr>
          <w:szCs w:val="28"/>
        </w:rPr>
      </w:pPr>
    </w:p>
    <w:p w:rsidR="002A6E71" w:rsidRDefault="002A6E71" w:rsidP="002A6E71">
      <w:pPr>
        <w:pStyle w:val="a3"/>
        <w:rPr>
          <w:szCs w:val="28"/>
        </w:rPr>
      </w:pPr>
    </w:p>
    <w:p w:rsidR="002A6E71" w:rsidRDefault="002A6E71" w:rsidP="002A6E71">
      <w:pPr>
        <w:pStyle w:val="a3"/>
        <w:rPr>
          <w:szCs w:val="28"/>
        </w:rPr>
      </w:pPr>
    </w:p>
    <w:p w:rsidR="002A6E71" w:rsidRDefault="002A6E71" w:rsidP="002A6E71">
      <w:pPr>
        <w:pStyle w:val="a3"/>
        <w:rPr>
          <w:szCs w:val="28"/>
        </w:rPr>
      </w:pPr>
    </w:p>
    <w:p w:rsidR="002A6E71" w:rsidRDefault="002A6E71" w:rsidP="002A6E71">
      <w:pPr>
        <w:pStyle w:val="a3"/>
        <w:rPr>
          <w:szCs w:val="28"/>
        </w:rPr>
      </w:pPr>
    </w:p>
    <w:p w:rsidR="002A6E71" w:rsidRDefault="002A6E71" w:rsidP="002A6E71">
      <w:pPr>
        <w:pStyle w:val="a3"/>
        <w:rPr>
          <w:szCs w:val="28"/>
        </w:rPr>
      </w:pPr>
    </w:p>
    <w:p w:rsidR="002A6E71" w:rsidRDefault="002A6E71" w:rsidP="002A6E71">
      <w:pPr>
        <w:pStyle w:val="a3"/>
        <w:rPr>
          <w:szCs w:val="28"/>
        </w:rPr>
      </w:pPr>
    </w:p>
    <w:p w:rsidR="002A6E71" w:rsidRPr="002A6E71" w:rsidRDefault="002A6E71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  <w:r w:rsidRPr="002A6E71">
        <w:rPr>
          <w:i/>
          <w:noProof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C86565" wp14:editId="27E6C223">
                <wp:simplePos x="0" y="0"/>
                <wp:positionH relativeFrom="column">
                  <wp:posOffset>518265</wp:posOffset>
                </wp:positionH>
                <wp:positionV relativeFrom="paragraph">
                  <wp:posOffset>21615</wp:posOffset>
                </wp:positionV>
                <wp:extent cx="5196840" cy="3780186"/>
                <wp:effectExtent l="0" t="0" r="22860" b="1079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840" cy="3780186"/>
                          <a:chOff x="1031" y="8140"/>
                          <a:chExt cx="9877" cy="7156"/>
                        </a:xfrm>
                      </wpg:grpSpPr>
                      <wpg:grpSp>
                        <wpg:cNvPr id="21" name="Group 31"/>
                        <wpg:cNvGrpSpPr>
                          <a:grpSpLocks/>
                        </wpg:cNvGrpSpPr>
                        <wpg:grpSpPr bwMode="auto">
                          <a:xfrm>
                            <a:off x="1031" y="8140"/>
                            <a:ext cx="9828" cy="7156"/>
                            <a:chOff x="1031" y="1471"/>
                            <a:chExt cx="9828" cy="7156"/>
                          </a:xfrm>
                        </wpg:grpSpPr>
                        <wps:wsp>
                          <wps:cNvPr id="2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1" y="2574"/>
                              <a:ext cx="720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4DB4" w:rsidRDefault="00B74DB4" w:rsidP="00B74DB4">
                                <w:pPr>
                                  <w:jc w:val="center"/>
                                  <w:rPr>
                                    <w:b/>
                                    <w:sz w:val="10"/>
                                  </w:rPr>
                                </w:pPr>
                              </w:p>
                              <w:p w:rsidR="00B74DB4" w:rsidRPr="004B5F98" w:rsidRDefault="00B74DB4" w:rsidP="00B74DB4">
                                <w:pPr>
                                  <w:pStyle w:val="a5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Реалізація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даної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“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національної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ідеї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”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відбувається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через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державну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політику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в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галузі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якості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товарів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і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послуг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, задачами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якої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є: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7074"/>
                              <a:ext cx="9648" cy="15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4DB4" w:rsidRDefault="00B74DB4" w:rsidP="00B74DB4">
                                <w:pPr>
                                  <w:jc w:val="center"/>
                                  <w:rPr>
                                    <w:b/>
                                    <w:sz w:val="10"/>
                                  </w:rPr>
                                </w:pPr>
                              </w:p>
                              <w:p w:rsidR="00B74DB4" w:rsidRPr="00B543C1" w:rsidRDefault="00B74DB4" w:rsidP="00B74DB4">
                                <w:pPr>
                                  <w:pStyle w:val="a5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В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якості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інструментів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реалізації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цієї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політики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 на</w:t>
                                </w:r>
                                <w:proofErr w:type="gram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перше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місце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виступають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ідеї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що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орієнтовані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на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створення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систем менеджменту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якості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</w:p>
                              <w:p w:rsidR="00B74DB4" w:rsidRPr="00B543C1" w:rsidRDefault="00B74DB4" w:rsidP="00B74DB4">
                                <w:pPr>
                                  <w:pStyle w:val="a5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Висока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якість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гарантується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не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лише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через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сертифікацію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продукції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, а через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впровадження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 xml:space="preserve"> систем менеджменту </w:t>
                                </w:r>
                                <w:proofErr w:type="spellStart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якості</w:t>
                                </w:r>
                                <w:proofErr w:type="spellEnd"/>
                                <w:r w:rsidRPr="00B543C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1471"/>
                              <a:ext cx="6192" cy="1103"/>
                            </a:xfrm>
                            <a:prstGeom prst="downArrowCallout">
                              <a:avLst>
                                <a:gd name="adj1" fmla="val 140345"/>
                                <a:gd name="adj2" fmla="val 140345"/>
                                <a:gd name="adj3" fmla="val 16667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4DB4" w:rsidRPr="004B5F98" w:rsidRDefault="00B74DB4" w:rsidP="00B74DB4">
                                <w:pPr>
                                  <w:pStyle w:val="3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Підвищення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якості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життя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– основа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державної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політики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розвинутих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країн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1" y="3474"/>
                              <a:ext cx="576" cy="720"/>
                            </a:xfrm>
                            <a:prstGeom prst="downArrow">
                              <a:avLst>
                                <a:gd name="adj1" fmla="val 50000"/>
                                <a:gd name="adj2" fmla="val 31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1" y="3474"/>
                              <a:ext cx="576" cy="720"/>
                            </a:xfrm>
                            <a:prstGeom prst="downArrow">
                              <a:avLst>
                                <a:gd name="adj1" fmla="val 50000"/>
                                <a:gd name="adj2" fmla="val 31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1" y="3474"/>
                              <a:ext cx="576" cy="720"/>
                            </a:xfrm>
                            <a:prstGeom prst="downArrow">
                              <a:avLst>
                                <a:gd name="adj1" fmla="val 50000"/>
                                <a:gd name="adj2" fmla="val 312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" y="4194"/>
                              <a:ext cx="3240" cy="2880"/>
                            </a:xfrm>
                            <a:prstGeom prst="downArrowCallout">
                              <a:avLst>
                                <a:gd name="adj1" fmla="val 28125"/>
                                <a:gd name="adj2" fmla="val 28125"/>
                                <a:gd name="adj3" fmla="val 16667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4DB4" w:rsidRPr="004B5F98" w:rsidRDefault="00B74DB4" w:rsidP="00B74DB4">
                                <w:pPr>
                                  <w:jc w:val="center"/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Забезпечення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високого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рівня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захисту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прав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споживачів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в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питаннях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що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стосуються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охорони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здоров’я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безпеки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охорони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навколишнього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середовища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1" y="4194"/>
                              <a:ext cx="2988" cy="2880"/>
                            </a:xfrm>
                            <a:prstGeom prst="downArrowCallout">
                              <a:avLst>
                                <a:gd name="adj1" fmla="val 25938"/>
                                <a:gd name="adj2" fmla="val 25938"/>
                                <a:gd name="adj3" fmla="val 16667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4DB4" w:rsidRPr="004B5F98" w:rsidRDefault="00B74DB4" w:rsidP="00B74DB4">
                                <w:pPr>
                                  <w:pStyle w:val="a5"/>
                                  <w:jc w:val="center"/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Підвищення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конкурентоспромож-</w:t>
                                </w:r>
                                <w:proofErr w:type="gram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ності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національних</w:t>
                                </w:r>
                                <w:proofErr w:type="spellEnd"/>
                                <w:proofErr w:type="gram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виробників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особливо з точки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зору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вимог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міжнародного</w:t>
                                </w:r>
                                <w:proofErr w:type="spellEnd"/>
                                <w:r w:rsidRPr="004B5F98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ринку</w:t>
                                </w:r>
                              </w:p>
                              <w:p w:rsidR="00B74DB4" w:rsidRPr="004B5F98" w:rsidRDefault="00B74DB4" w:rsidP="00B74DB4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7691" y="10863"/>
                            <a:ext cx="3217" cy="2887"/>
                          </a:xfrm>
                          <a:prstGeom prst="downArrowCallout">
                            <a:avLst>
                              <a:gd name="adj1" fmla="val 27858"/>
                              <a:gd name="adj2" fmla="val 2785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Pr="004B5F98" w:rsidRDefault="00B74DB4" w:rsidP="00B74DB4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Здійснення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заходів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по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формуванню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загальної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культури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якості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сприянні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поширенню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ідей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сучасної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концепції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менеджменту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якості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серед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виробників</w:t>
                              </w:r>
                              <w:proofErr w:type="spellEnd"/>
                              <w:r w:rsidRPr="004B5F98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86565" id="Группа 20" o:spid="_x0000_s1049" style="position:absolute;left:0;text-align:left;margin-left:40.8pt;margin-top:1.7pt;width:409.2pt;height:297.65pt;z-index:251664384;mso-position-horizontal-relative:text;mso-position-vertical-relative:text" coordorigin="1031,8140" coordsize="9877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">
                <v:group id="Group 31" o:spid="_x0000_s1050" style="position:absolute;left:1031;top:8140;width:9828;height:7156" coordorigin="1031,1471" coordsize="9828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32" o:spid="_x0000_s1051" type="#_x0000_t202" style="position:absolute;left:2651;top:2574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">
                    <v:textbox inset="0,0,0,0">
                      <w:txbxContent>
                        <w:p w:rsidR="00B74DB4" w:rsidRDefault="00B74DB4" w:rsidP="00B74DB4">
                          <w:pPr>
                            <w:jc w:val="center"/>
                            <w:rPr>
                              <w:b/>
                              <w:sz w:val="10"/>
                            </w:rPr>
                          </w:pPr>
                        </w:p>
                        <w:p w:rsidR="00B74DB4" w:rsidRPr="004B5F98" w:rsidRDefault="00B74DB4" w:rsidP="00B74DB4">
                          <w:pPr>
                            <w:pStyle w:val="a5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Реалізація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даної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“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національної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ідеї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”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відбувається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через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державну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політику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в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галузі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якості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товарів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і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послуг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, задачами </w:t>
                          </w:r>
                          <w:proofErr w:type="spellStart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>якої</w:t>
                          </w:r>
                          <w:proofErr w:type="spellEnd"/>
                          <w:r w:rsidRPr="004B5F98">
                            <w:rPr>
                              <w:b/>
                              <w:sz w:val="20"/>
                              <w:szCs w:val="20"/>
                            </w:rPr>
                            <w:t xml:space="preserve"> є:</w:t>
                          </w:r>
                        </w:p>
                      </w:txbxContent>
                    </v:textbox>
                  </v:shape>
                  <v:shape id="Text Box 33" o:spid="_x0000_s1052" type="#_x0000_t202" style="position:absolute;left:1211;top:7074;width:964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">
                    <v:textbox inset="0,0,0,0">
                      <w:txbxContent>
                        <w:p w:rsidR="00B74DB4" w:rsidRDefault="00B74DB4" w:rsidP="00B74DB4">
                          <w:pPr>
                            <w:jc w:val="center"/>
                            <w:rPr>
                              <w:b/>
                              <w:sz w:val="10"/>
                            </w:rPr>
                          </w:pPr>
                        </w:p>
                        <w:p w:rsidR="00B74DB4" w:rsidRPr="00B543C1" w:rsidRDefault="00B74DB4" w:rsidP="00B74DB4">
                          <w:pPr>
                            <w:pStyle w:val="a5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В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якості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інструментів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реалізації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цієї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543C1">
                            <w:rPr>
                              <w:sz w:val="20"/>
                              <w:szCs w:val="20"/>
                            </w:rPr>
                            <w:t>політики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 на</w:t>
                          </w:r>
                          <w:proofErr w:type="gram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перше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місце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виступають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ідеї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що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орієнтовані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на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створення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систем менеджменту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якості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. </w:t>
                          </w:r>
                        </w:p>
                        <w:p w:rsidR="00B74DB4" w:rsidRPr="00B543C1" w:rsidRDefault="00B74DB4" w:rsidP="00B74DB4">
                          <w:pPr>
                            <w:pStyle w:val="a5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Висока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якість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гарантується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не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лише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через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сертифікацію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продукції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, а через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впровадження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 xml:space="preserve"> систем менеджменту </w:t>
                          </w:r>
                          <w:proofErr w:type="spellStart"/>
                          <w:r w:rsidRPr="00B543C1">
                            <w:rPr>
                              <w:sz w:val="20"/>
                              <w:szCs w:val="20"/>
                            </w:rPr>
                            <w:t>якості</w:t>
                          </w:r>
                          <w:proofErr w:type="spellEnd"/>
                          <w:r w:rsidRPr="00B543C1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34" o:spid="_x0000_s1053" type="#_x0000_t80" style="position:absolute;left:2880;top:1471;width:6192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">
                    <v:textbox>
                      <w:txbxContent>
                        <w:p w:rsidR="00B74DB4" w:rsidRPr="004B5F98" w:rsidRDefault="00B74DB4" w:rsidP="00B74DB4"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Підвищення</w:t>
                          </w:r>
                          <w:proofErr w:type="spellEnd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якості</w:t>
                          </w:r>
                          <w:proofErr w:type="spellEnd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життя</w:t>
                          </w:r>
                          <w:proofErr w:type="spellEnd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– основа </w:t>
                          </w:r>
                          <w:proofErr w:type="spellStart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державної</w:t>
                          </w:r>
                          <w:proofErr w:type="spellEnd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політики</w:t>
                          </w:r>
                          <w:proofErr w:type="spellEnd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розвинутих</w:t>
                          </w:r>
                          <w:proofErr w:type="spellEnd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країн</w:t>
                          </w:r>
                          <w:proofErr w:type="spellEnd"/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35" o:spid="_x0000_s1054" type="#_x0000_t67" style="position:absolute;left:2831;top:3474;width:57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"/>
                  <v:shape id="AutoShape 36" o:spid="_x0000_s1055" type="#_x0000_t67" style="position:absolute;left:5711;top:3474;width:57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"/>
                  <v:shape id="AutoShape 37" o:spid="_x0000_s1056" type="#_x0000_t67" style="position:absolute;left:9131;top:3474;width:57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"/>
                  <v:shape id="AutoShape 38" o:spid="_x0000_s1057" type="#_x0000_t80" style="position:absolute;left:1031;top:4194;width:32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">
                    <v:textbox>
                      <w:txbxContent>
                        <w:p w:rsidR="00B74DB4" w:rsidRPr="004B5F98" w:rsidRDefault="00B74DB4" w:rsidP="00B74DB4">
                          <w:pPr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Забезпечення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високого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рівня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захисту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прав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споживачів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в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питаннях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що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стосуються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охорони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здоров’я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безпеки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охорони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навколишнього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середовища</w:t>
                          </w:r>
                          <w:proofErr w:type="spellEnd"/>
                        </w:p>
                      </w:txbxContent>
                    </v:textbox>
                  </v:shape>
                  <v:shape id="AutoShape 39" o:spid="_x0000_s1058" type="#_x0000_t80" style="position:absolute;left:4451;top:4194;width:298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">
                    <v:textbox>
                      <w:txbxContent>
                        <w:p w:rsidR="00B74DB4" w:rsidRPr="004B5F98" w:rsidRDefault="00B74DB4" w:rsidP="00B74DB4">
                          <w:pPr>
                            <w:pStyle w:val="a5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Підвищення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конкурентоспромож-</w:t>
                          </w:r>
                          <w:proofErr w:type="gram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ності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національних</w:t>
                          </w:r>
                          <w:proofErr w:type="spellEnd"/>
                          <w:proofErr w:type="gram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виробників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особливо з точки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зору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вимог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міжнародного</w:t>
                          </w:r>
                          <w:proofErr w:type="spellEnd"/>
                          <w:r w:rsidRPr="004B5F98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ринку</w:t>
                          </w:r>
                        </w:p>
                        <w:p w:rsidR="00B74DB4" w:rsidRPr="004B5F98" w:rsidRDefault="00B74DB4" w:rsidP="00B74DB4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AutoShape 40" o:spid="_x0000_s1059" type="#_x0000_t80" style="position:absolute;left:7691;top:10863;width:3217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">
                  <v:textbox>
                    <w:txbxContent>
                      <w:p w:rsidR="00B74DB4" w:rsidRPr="004B5F98" w:rsidRDefault="00B74DB4" w:rsidP="00B74DB4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Здійснення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заходів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по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формуванню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загальної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культури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якості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сприянні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поширенню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ідей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сучасної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концепції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менеджменту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якості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серед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>виробників</w:t>
                        </w:r>
                        <w:proofErr w:type="spellEnd"/>
                        <w:r w:rsidRPr="004B5F98"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  <w:r w:rsidRPr="002A6E71">
        <w:rPr>
          <w:szCs w:val="28"/>
        </w:rPr>
        <w:t xml:space="preserve">Рис.1.2 Значення управління якістю с системі менеджменту: </w:t>
      </w:r>
      <w:proofErr w:type="spellStart"/>
      <w:r w:rsidRPr="002A6E71">
        <w:rPr>
          <w:szCs w:val="28"/>
        </w:rPr>
        <w:t>макроаспект</w:t>
      </w:r>
      <w:proofErr w:type="spellEnd"/>
    </w:p>
    <w:p w:rsidR="002A6E71" w:rsidRDefault="002A6E71">
      <w:pPr>
        <w:spacing w:after="160" w:line="259" w:lineRule="auto"/>
        <w:rPr>
          <w:sz w:val="28"/>
          <w:szCs w:val="28"/>
          <w:lang w:val="uk-UA"/>
        </w:rPr>
      </w:pPr>
      <w:r>
        <w:rPr>
          <w:szCs w:val="28"/>
        </w:rPr>
        <w:br w:type="page"/>
      </w: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A6E71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165465</wp:posOffset>
                </wp:positionH>
                <wp:positionV relativeFrom="paragraph">
                  <wp:posOffset>110190</wp:posOffset>
                </wp:positionV>
                <wp:extent cx="5746115" cy="6867525"/>
                <wp:effectExtent l="0" t="0" r="26035" b="285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115" cy="6867525"/>
                          <a:chOff x="864" y="725"/>
                          <a:chExt cx="10247" cy="9563"/>
                        </a:xfrm>
                      </wpg:grpSpPr>
                      <wps:wsp>
                        <wps:cNvPr id="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725"/>
                            <a:ext cx="10247" cy="1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Default="00B74DB4" w:rsidP="00B74DB4">
                              <w:pPr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Конкурентоспроможність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підприємства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>,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незалежно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форми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його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власності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й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розмірів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залежить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якості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його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продукції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тобто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того, в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якій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мірі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продукція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підприємства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задовольняє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вимоги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споживача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2675"/>
                            <a:ext cx="10247" cy="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Default="00B74DB4" w:rsidP="00B74DB4">
                              <w:pPr>
                                <w:pStyle w:val="a5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Конкурентоспроможність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продукції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визначається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процесі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співставлення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споживачем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її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якості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що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задовольняє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певним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вимогам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з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ціною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цієї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продукції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Конкурентоспроможність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продукції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=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Якість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Ціна</w:t>
                              </w:r>
                              <w:proofErr w:type="spellEnd"/>
                            </w:p>
                            <w:p w:rsidR="00B74DB4" w:rsidRDefault="00B74DB4" w:rsidP="00B74DB4">
                              <w:pPr>
                                <w:pStyle w:val="a5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4277"/>
                            <a:ext cx="10247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P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Для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отримання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бажаного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прибутку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керівництво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фірми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приймає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рішення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щодо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визначення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ціни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продукції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відповідної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якості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орієнтуючись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на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застосування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різних</w:t>
                              </w:r>
                              <w:proofErr w:type="spellEnd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B74DB4">
                                <w:rPr>
                                  <w:b/>
                                  <w:sz w:val="20"/>
                                  <w:szCs w:val="20"/>
                                </w:rPr>
                                <w:t>підходів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5428"/>
                            <a:ext cx="4554" cy="1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Default="00B74DB4" w:rsidP="00B74DB4">
                              <w:pPr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</w:pPr>
                              <w:r>
                                <w:t xml:space="preserve">В 60-ті роки основою </w:t>
                              </w:r>
                              <w:proofErr w:type="spellStart"/>
                              <w:r>
                                <w:t>бізнесу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було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співвідношення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Витрати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 +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Бажаний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прибуток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 =</w:t>
                              </w: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=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Ціна</w:t>
                              </w:r>
                              <w:proofErr w:type="spellEnd"/>
                            </w:p>
                            <w:p w:rsidR="00B74DB4" w:rsidRDefault="00B74DB4" w:rsidP="00B74DB4">
                              <w:pPr>
                                <w:pStyle w:val="a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5428"/>
                            <a:ext cx="4838" cy="1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Default="00B74DB4" w:rsidP="00B74DB4">
                              <w:pPr>
                                <w:jc w:val="center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</w:pPr>
                              <w:r>
                                <w:t xml:space="preserve">В 90-ті роки формула </w:t>
                              </w:r>
                              <w:proofErr w:type="spellStart"/>
                              <w:r>
                                <w:t>успішного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бізнесу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трансформувалась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Ціна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Витрати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виробництва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=  </w:t>
                              </w: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=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Прибуток</w:t>
                              </w:r>
                              <w:proofErr w:type="spellEnd"/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7588"/>
                            <a:ext cx="9963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процесі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формування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сучасного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ринку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відбувається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трансформація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ринку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виробників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ринок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споживачів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8308"/>
                            <a:ext cx="9963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Default="00B74DB4" w:rsidP="00B74DB4">
                              <w:pPr>
                                <w:pStyle w:val="a5"/>
                                <w:jc w:val="center"/>
                              </w:pPr>
                              <w:proofErr w:type="gramStart"/>
                              <w:r>
                                <w:t>За таких умов</w:t>
                              </w:r>
                              <w:proofErr w:type="gram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успіх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фірми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залежить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від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швидкості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її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адекватної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реакції</w:t>
                              </w:r>
                              <w:proofErr w:type="spellEnd"/>
                              <w:r>
                                <w:t xml:space="preserve"> на </w:t>
                              </w:r>
                              <w:proofErr w:type="spellStart"/>
                              <w:r>
                                <w:t>запити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споживачів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що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забезпечує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мінімальні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витрати</w:t>
                              </w:r>
                              <w:proofErr w:type="spellEnd"/>
                              <w:r>
                                <w:t xml:space="preserve"> на </w:t>
                              </w:r>
                              <w:proofErr w:type="spellStart"/>
                              <w:r>
                                <w:t>виробництво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високоякісної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продукції</w:t>
                              </w:r>
                              <w:proofErr w:type="spellEnd"/>
                              <w:r>
                                <w:t xml:space="preserve">, а </w:t>
                              </w:r>
                              <w:proofErr w:type="spellStart"/>
                              <w:r>
                                <w:t>відповідно</w:t>
                              </w:r>
                              <w:proofErr w:type="spellEnd"/>
                              <w:r>
                                <w:t xml:space="preserve">, й </w:t>
                              </w:r>
                              <w:proofErr w:type="spellStart"/>
                              <w:r>
                                <w:t>мінімальну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її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ціну</w:t>
                              </w:r>
                              <w:proofErr w:type="spellEnd"/>
                              <w:r>
                                <w:t xml:space="preserve"> для </w:t>
                              </w:r>
                              <w:proofErr w:type="spellStart"/>
                              <w:r>
                                <w:t>споживача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Конкурентоспроможність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фірми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 xml:space="preserve">= 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Якість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i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</w:rPr>
                                <w:t>Ціна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</w:rPr>
                                <w:t xml:space="preserve"> + Час</w:t>
                              </w: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</w:pPr>
                              <w:proofErr w:type="spellStart"/>
                              <w:r>
                                <w:t>Оперативність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процесу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реагування</w:t>
                              </w:r>
                              <w:proofErr w:type="spellEnd"/>
                              <w:r>
                                <w:t xml:space="preserve"> на </w:t>
                              </w:r>
                              <w:proofErr w:type="spellStart"/>
                              <w:r>
                                <w:t>зміну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вимог</w:t>
                              </w:r>
                              <w:proofErr w:type="spellEnd"/>
                              <w:r>
                                <w:t xml:space="preserve"> ринку і </w:t>
                              </w:r>
                              <w:proofErr w:type="spellStart"/>
                              <w:r>
                                <w:t>створення</w:t>
                              </w:r>
                              <w:proofErr w:type="spellEnd"/>
                              <w:r>
                                <w:t xml:space="preserve"> продукту, </w:t>
                              </w:r>
                              <w:proofErr w:type="spellStart"/>
                              <w:r>
                                <w:t>що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задовольняє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очікуванням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споживача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стає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можливим</w:t>
                              </w:r>
                              <w:proofErr w:type="spellEnd"/>
                              <w:r>
                                <w:t xml:space="preserve"> при </w:t>
                              </w:r>
                              <w:proofErr w:type="spellStart"/>
                              <w:r>
                                <w:t>ефективній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взаємодії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усіх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підрозділів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організації</w:t>
                              </w:r>
                              <w:proofErr w:type="spellEnd"/>
                              <w:r>
                                <w:t xml:space="preserve"> в рамках </w:t>
                              </w:r>
                              <w:proofErr w:type="spellStart"/>
                              <w:r>
                                <w:t>системи</w:t>
                              </w:r>
                              <w:proofErr w:type="spellEnd"/>
                              <w:r>
                                <w:t xml:space="preserve"> менеджменту </w:t>
                              </w:r>
                              <w:proofErr w:type="spellStart"/>
                              <w:r>
                                <w:t>якості</w:t>
                              </w:r>
                              <w:proofErr w:type="spellEnd"/>
                            </w:p>
                            <w:p w:rsidR="00B74DB4" w:rsidRDefault="00B74DB4" w:rsidP="00B74DB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</w:pPr>
                            </w:p>
                            <w:p w:rsidR="00B74DB4" w:rsidRDefault="00B74DB4" w:rsidP="00B74DB4">
                              <w:pPr>
                                <w:pStyle w:val="a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2430" y="2008"/>
                            <a:ext cx="711" cy="66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8265" y="2008"/>
                            <a:ext cx="711" cy="66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8265" y="3628"/>
                            <a:ext cx="711" cy="6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471" y="4888"/>
                            <a:ext cx="711" cy="534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8231" y="4888"/>
                            <a:ext cx="712" cy="534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4707" y="6735"/>
                            <a:ext cx="2134" cy="92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4DB4" w:rsidRPr="00B74DB4" w:rsidRDefault="00B74DB4" w:rsidP="00B74DB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74DB4">
                                <w:rPr>
                                  <w:sz w:val="22"/>
                                  <w:szCs w:val="22"/>
                                </w:rPr>
                                <w:t>Таким</w:t>
                              </w:r>
                            </w:p>
                            <w:p w:rsidR="00B74DB4" w:rsidRPr="00B74DB4" w:rsidRDefault="00B74DB4" w:rsidP="00B74DB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74DB4">
                                <w:rPr>
                                  <w:sz w:val="22"/>
                                  <w:szCs w:val="22"/>
                                </w:rPr>
                                <w:t>чином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5171" y="2008"/>
                            <a:ext cx="711" cy="66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5171" y="3628"/>
                            <a:ext cx="711" cy="6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471" y="3628"/>
                            <a:ext cx="711" cy="6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60" style="position:absolute;left:0;text-align:left;margin-left:13.05pt;margin-top:8.7pt;width:452.45pt;height:540.75pt;z-index:251665408;mso-position-horizontal-relative:text;mso-position-vertical-relative:text" coordorigin="864,725" coordsize="10247,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">
                <v:shape id="Text Box 42" o:spid="_x0000_s1061" type="#_x0000_t202" style="position:absolute;left:864;top:725;width:1024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tEwgAAANoAAAAPAAAAZHJzL2Rvd25yZXYueG1sRI9bawIx&#10;FITfhf6HcAp902yXIn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ARjntEwgAAANoAAAAPAAAA&#10;AAAAAAAAAAAAAAcCAABkcnMvZG93bnJldi54bWxQSwUGAAAAAAMAAwC3AAAA9gIAAAAA&#10;">
                  <v:textbox inset="0,0,0,0">
                    <w:txbxContent>
                      <w:p w:rsidR="00B74DB4" w:rsidRDefault="00B74DB4" w:rsidP="00B74DB4">
                        <w:pPr>
                          <w:jc w:val="center"/>
                          <w:rPr>
                            <w:b/>
                            <w:sz w:val="10"/>
                          </w:rPr>
                        </w:pPr>
                      </w:p>
                      <w:p w:rsidR="00B74DB4" w:rsidRDefault="00B74DB4" w:rsidP="00B74DB4">
                        <w:pPr>
                          <w:pStyle w:val="a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u w:val="single"/>
                          </w:rPr>
                          <w:t>Конкурентоспроможність</w:t>
                        </w:r>
                        <w:proofErr w:type="spellEnd"/>
                        <w:r>
                          <w:rPr>
                            <w:b/>
                            <w:i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u w:val="single"/>
                          </w:rPr>
                          <w:t>підприємства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,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незалежно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від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форми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його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власності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й </w:t>
                        </w:r>
                        <w:proofErr w:type="spellStart"/>
                        <w:r>
                          <w:rPr>
                            <w:b/>
                          </w:rPr>
                          <w:t>розмірів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</w:rPr>
                          <w:t>залежить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від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якості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його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продукції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</w:rPr>
                          <w:t>тобто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від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того, в </w:t>
                        </w:r>
                        <w:proofErr w:type="spellStart"/>
                        <w:r>
                          <w:rPr>
                            <w:b/>
                          </w:rPr>
                          <w:t>якій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мірі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продукція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підприємства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задовольняє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вимоги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споживача</w:t>
                        </w:r>
                        <w:proofErr w:type="spellEnd"/>
                      </w:p>
                    </w:txbxContent>
                  </v:textbox>
                </v:shape>
                <v:shape id="Text Box 43" o:spid="_x0000_s1062" type="#_x0000_t202" style="position:absolute;left:864;top:2675;width:1024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7fwgAAANoAAAAPAAAAZHJzL2Rvd25yZXYueG1sRI9bawIx&#10;FITfhf6HcAp902wXKn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B+wt7fwgAAANoAAAAPAAAA&#10;AAAAAAAAAAAAAAcCAABkcnMvZG93bnJldi54bWxQSwUGAAAAAAMAAwC3AAAA9gIAAAAA&#10;">
                  <v:textbox inset="0,0,0,0">
                    <w:txbxContent>
                      <w:p w:rsidR="00B74DB4" w:rsidRDefault="00B74DB4" w:rsidP="00B74DB4">
                        <w:pPr>
                          <w:pStyle w:val="a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u w:val="single"/>
                          </w:rPr>
                          <w:t>Конкурентоспроможність</w:t>
                        </w:r>
                        <w:proofErr w:type="spellEnd"/>
                        <w:r>
                          <w:rPr>
                            <w:b/>
                            <w:i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u w:val="single"/>
                          </w:rPr>
                          <w:t>продукції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визначається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b/>
                          </w:rPr>
                          <w:t>процесі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співставлення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споживачем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її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якості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</w:rPr>
                          <w:t>що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задовольняє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певним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вимогам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з </w:t>
                        </w:r>
                        <w:proofErr w:type="spellStart"/>
                        <w:r>
                          <w:rPr>
                            <w:b/>
                          </w:rPr>
                          <w:t>ціною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цієї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продукції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</w:p>
                      <w:p w:rsidR="00B74DB4" w:rsidRDefault="00B74DB4" w:rsidP="00B74DB4">
                        <w:pPr>
                          <w:pStyle w:val="a5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</w:rPr>
                          <w:t>Конкурентоспроможність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продукції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Якість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Ціна</w:t>
                        </w:r>
                        <w:proofErr w:type="spellEnd"/>
                      </w:p>
                      <w:p w:rsidR="00B74DB4" w:rsidRDefault="00B74DB4" w:rsidP="00B74DB4">
                        <w:pPr>
                          <w:pStyle w:val="a5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4" o:spid="_x0000_s1063" type="#_x0000_t202" style="position:absolute;left:864;top:4277;width:10247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">
                  <v:textbox inset="0,0,0,0">
                    <w:txbxContent>
                      <w:p w:rsidR="00B74DB4" w:rsidRPr="00B74DB4" w:rsidRDefault="00B74DB4" w:rsidP="00B74DB4">
                        <w:pPr>
                          <w:pStyle w:val="a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Для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отримання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бажаного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прибутку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керівництво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фірми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приймає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рішення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щодо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визначення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ціни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продукції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відповідної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якості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орієнтуючись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на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застосування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різних</w:t>
                        </w:r>
                        <w:proofErr w:type="spellEnd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74DB4">
                          <w:rPr>
                            <w:b/>
                            <w:sz w:val="20"/>
                            <w:szCs w:val="20"/>
                          </w:rPr>
                          <w:t>підходів</w:t>
                        </w:r>
                        <w:proofErr w:type="spellEnd"/>
                      </w:p>
                    </w:txbxContent>
                  </v:textbox>
                </v:shape>
                <v:shape id="Text Box 45" o:spid="_x0000_s1064" type="#_x0000_t202" style="position:absolute;left:864;top:5428;width:4554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">
                  <v:textbox inset="0,0,0,0">
                    <w:txbxContent>
                      <w:p w:rsidR="00B74DB4" w:rsidRDefault="00B74DB4" w:rsidP="00B74DB4">
                        <w:pPr>
                          <w:jc w:val="center"/>
                          <w:rPr>
                            <w:b/>
                            <w:sz w:val="10"/>
                          </w:rPr>
                        </w:pPr>
                      </w:p>
                      <w:p w:rsidR="00B74DB4" w:rsidRDefault="00B74DB4" w:rsidP="00B74DB4">
                        <w:pPr>
                          <w:pStyle w:val="a5"/>
                          <w:jc w:val="center"/>
                        </w:pPr>
                        <w:r>
                          <w:t xml:space="preserve">В 60-ті роки основою </w:t>
                        </w:r>
                        <w:proofErr w:type="spellStart"/>
                        <w:r>
                          <w:t>бізнесу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було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співвідношення</w:t>
                        </w:r>
                        <w:proofErr w:type="spellEnd"/>
                        <w:r>
                          <w:t>:</w:t>
                        </w:r>
                      </w:p>
                      <w:p w:rsidR="00B74DB4" w:rsidRDefault="00B74DB4" w:rsidP="00B74DB4">
                        <w:pPr>
                          <w:pStyle w:val="a5"/>
                          <w:jc w:val="center"/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Витрати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 +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Бажаний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прибуток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 =</w:t>
                        </w:r>
                      </w:p>
                      <w:p w:rsidR="00B74DB4" w:rsidRDefault="00B74DB4" w:rsidP="00B74DB4">
                        <w:pPr>
                          <w:pStyle w:val="a5"/>
                          <w:jc w:val="center"/>
                        </w:pPr>
                        <w:r>
                          <w:rPr>
                            <w:b/>
                          </w:rPr>
                          <w:t xml:space="preserve">= </w:t>
                        </w:r>
                        <w:proofErr w:type="spellStart"/>
                        <w:r>
                          <w:rPr>
                            <w:b/>
                          </w:rPr>
                          <w:t>Ціна</w:t>
                        </w:r>
                        <w:proofErr w:type="spellEnd"/>
                      </w:p>
                      <w:p w:rsidR="00B74DB4" w:rsidRDefault="00B74DB4" w:rsidP="00B74DB4">
                        <w:pPr>
                          <w:pStyle w:val="a5"/>
                        </w:pPr>
                      </w:p>
                    </w:txbxContent>
                  </v:textbox>
                </v:shape>
                <v:shape id="Text Box 46" o:spid="_x0000_s1065" type="#_x0000_t202" style="position:absolute;left:5988;top:5428;width:4838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">
                  <v:textbox inset="0,0,0,0">
                    <w:txbxContent>
                      <w:p w:rsidR="00B74DB4" w:rsidRDefault="00B74DB4" w:rsidP="00B74DB4">
                        <w:pPr>
                          <w:jc w:val="center"/>
                          <w:rPr>
                            <w:b/>
                            <w:sz w:val="10"/>
                          </w:rPr>
                        </w:pPr>
                      </w:p>
                      <w:p w:rsidR="00B74DB4" w:rsidRDefault="00B74DB4" w:rsidP="00B74DB4">
                        <w:pPr>
                          <w:pStyle w:val="a5"/>
                          <w:jc w:val="center"/>
                        </w:pPr>
                        <w:r>
                          <w:t xml:space="preserve">В 90-ті роки формула </w:t>
                        </w:r>
                        <w:proofErr w:type="spellStart"/>
                        <w:r>
                          <w:t>успішного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бізнесу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трансформувалась</w:t>
                        </w:r>
                        <w:proofErr w:type="spellEnd"/>
                        <w:r>
                          <w:t>:</w:t>
                        </w:r>
                      </w:p>
                      <w:p w:rsidR="00B74DB4" w:rsidRDefault="00B74DB4" w:rsidP="00B74DB4">
                        <w:pPr>
                          <w:pStyle w:val="a5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Ціна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b/>
                          </w:rPr>
                          <w:t>Витрати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виробництва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=  </w:t>
                        </w:r>
                      </w:p>
                      <w:p w:rsidR="00B74DB4" w:rsidRDefault="00B74DB4" w:rsidP="00B74DB4">
                        <w:pPr>
                          <w:pStyle w:val="a5"/>
                          <w:jc w:val="center"/>
                        </w:pPr>
                        <w:r>
                          <w:rPr>
                            <w:b/>
                          </w:rPr>
                          <w:t xml:space="preserve">= </w:t>
                        </w:r>
                        <w:proofErr w:type="spellStart"/>
                        <w:r>
                          <w:rPr>
                            <w:b/>
                          </w:rPr>
                          <w:t>Прибуток</w:t>
                        </w:r>
                        <w:proofErr w:type="spellEnd"/>
                      </w:p>
                      <w:p w:rsidR="00B74DB4" w:rsidRDefault="00B74DB4" w:rsidP="00B74DB4">
                        <w:pPr>
                          <w:pStyle w:val="a5"/>
                          <w:jc w:val="center"/>
                        </w:pPr>
                      </w:p>
                      <w:p w:rsidR="00B74DB4" w:rsidRDefault="00B74DB4" w:rsidP="00B74DB4">
                        <w:pPr>
                          <w:pStyle w:val="a5"/>
                        </w:pPr>
                      </w:p>
                    </w:txbxContent>
                  </v:textbox>
                </v:shape>
                <v:shape id="Text Box 47" o:spid="_x0000_s1066" type="#_x0000_t202" style="position:absolute;left:1031;top:7588;width:9963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">
                  <v:textbox inset="0,0,0,0">
                    <w:txbxContent>
                      <w:p w:rsidR="00B74DB4" w:rsidRDefault="00B74DB4" w:rsidP="00B74DB4">
                        <w:pPr>
                          <w:pStyle w:val="a5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процесі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формування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сучасного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ринку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відбувається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трансформація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ринку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виробників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ринок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споживачів</w:t>
                        </w:r>
                        <w:proofErr w:type="spellEnd"/>
                      </w:p>
                    </w:txbxContent>
                  </v:textbox>
                </v:shape>
                <v:shape id="Text Box 48" o:spid="_x0000_s1067" type="#_x0000_t202" style="position:absolute;left:1031;top:8308;width:996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">
                  <v:textbox inset="0,0,0,0">
                    <w:txbxContent>
                      <w:p w:rsidR="00B74DB4" w:rsidRDefault="00B74DB4" w:rsidP="00B74DB4">
                        <w:pPr>
                          <w:pStyle w:val="a5"/>
                          <w:jc w:val="center"/>
                        </w:pPr>
                        <w:proofErr w:type="gramStart"/>
                        <w:r>
                          <w:t>За таких умов</w:t>
                        </w:r>
                        <w:proofErr w:type="gramEnd"/>
                        <w:r>
                          <w:t xml:space="preserve">, </w:t>
                        </w:r>
                        <w:proofErr w:type="spellStart"/>
                        <w:r>
                          <w:t>успіх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фірми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залежить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від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швидкості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її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адекватної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реакції</w:t>
                        </w:r>
                        <w:proofErr w:type="spellEnd"/>
                        <w:r>
                          <w:t xml:space="preserve"> на </w:t>
                        </w:r>
                        <w:proofErr w:type="spellStart"/>
                        <w:r>
                          <w:t>запити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споживачів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що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забезпечує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мінімальні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витрати</w:t>
                        </w:r>
                        <w:proofErr w:type="spellEnd"/>
                        <w:r>
                          <w:t xml:space="preserve"> на </w:t>
                        </w:r>
                        <w:proofErr w:type="spellStart"/>
                        <w:r>
                          <w:t>виробництво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високоякісної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продукції</w:t>
                        </w:r>
                        <w:proofErr w:type="spellEnd"/>
                        <w:r>
                          <w:t xml:space="preserve">, а </w:t>
                        </w:r>
                        <w:proofErr w:type="spellStart"/>
                        <w:r>
                          <w:t>відповідно</w:t>
                        </w:r>
                        <w:proofErr w:type="spellEnd"/>
                        <w:r>
                          <w:t xml:space="preserve">, й </w:t>
                        </w:r>
                        <w:proofErr w:type="spellStart"/>
                        <w:r>
                          <w:t>мінімальну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її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ціну</w:t>
                        </w:r>
                        <w:proofErr w:type="spellEnd"/>
                        <w:r>
                          <w:t xml:space="preserve"> для </w:t>
                        </w:r>
                        <w:proofErr w:type="spellStart"/>
                        <w:r>
                          <w:t>споживача</w:t>
                        </w:r>
                        <w:proofErr w:type="spellEnd"/>
                        <w:r>
                          <w:t>.</w:t>
                        </w:r>
                      </w:p>
                      <w:p w:rsidR="00B74DB4" w:rsidRDefault="00B74DB4" w:rsidP="00B74DB4">
                        <w:pPr>
                          <w:pStyle w:val="a5"/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</w:rPr>
                          <w:t>Конкурентоспроможність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фірми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 xml:space="preserve">= 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Якість</w:t>
                        </w:r>
                        <w:proofErr w:type="spellEnd"/>
                        <w:proofErr w:type="gramEnd"/>
                        <w:r>
                          <w:rPr>
                            <w:b/>
                            <w:i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Ціна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+ Час</w:t>
                        </w:r>
                      </w:p>
                      <w:p w:rsidR="00B74DB4" w:rsidRDefault="00B74DB4" w:rsidP="00B74DB4">
                        <w:pPr>
                          <w:pStyle w:val="a5"/>
                          <w:jc w:val="center"/>
                        </w:pPr>
                        <w:proofErr w:type="spellStart"/>
                        <w:r>
                          <w:t>Оперативність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процесу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реагування</w:t>
                        </w:r>
                        <w:proofErr w:type="spellEnd"/>
                        <w:r>
                          <w:t xml:space="preserve"> на </w:t>
                        </w:r>
                        <w:proofErr w:type="spellStart"/>
                        <w:r>
                          <w:t>зміну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вимог</w:t>
                        </w:r>
                        <w:proofErr w:type="spellEnd"/>
                        <w:r>
                          <w:t xml:space="preserve"> ринку і </w:t>
                        </w:r>
                        <w:proofErr w:type="spellStart"/>
                        <w:r>
                          <w:t>створення</w:t>
                        </w:r>
                        <w:proofErr w:type="spellEnd"/>
                        <w:r>
                          <w:t xml:space="preserve"> продукту, </w:t>
                        </w:r>
                        <w:proofErr w:type="spellStart"/>
                        <w:r>
                          <w:t>що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задовольняє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очікуванням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споживача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стає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можливим</w:t>
                        </w:r>
                        <w:proofErr w:type="spellEnd"/>
                        <w:r>
                          <w:t xml:space="preserve"> при </w:t>
                        </w:r>
                        <w:proofErr w:type="spellStart"/>
                        <w:r>
                          <w:t>ефективній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взаємодії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усіх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підрозділів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організації</w:t>
                        </w:r>
                        <w:proofErr w:type="spellEnd"/>
                        <w:r>
                          <w:t xml:space="preserve"> в рамках </w:t>
                        </w:r>
                        <w:proofErr w:type="spellStart"/>
                        <w:r>
                          <w:t>системи</w:t>
                        </w:r>
                        <w:proofErr w:type="spellEnd"/>
                        <w:r>
                          <w:t xml:space="preserve"> менеджменту </w:t>
                        </w:r>
                        <w:proofErr w:type="spellStart"/>
                        <w:r>
                          <w:t>якості</w:t>
                        </w:r>
                        <w:proofErr w:type="spellEnd"/>
                      </w:p>
                      <w:p w:rsidR="00B74DB4" w:rsidRDefault="00B74DB4" w:rsidP="00B74DB4">
                        <w:pPr>
                          <w:rPr>
                            <w:sz w:val="28"/>
                          </w:rPr>
                        </w:pPr>
                      </w:p>
                      <w:p w:rsidR="00B74DB4" w:rsidRDefault="00B74DB4" w:rsidP="00B74DB4">
                        <w:pPr>
                          <w:pStyle w:val="a5"/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B74DB4" w:rsidRDefault="00B74DB4" w:rsidP="00B74DB4">
                        <w:pPr>
                          <w:pStyle w:val="a5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</w:p>
                      <w:p w:rsidR="00B74DB4" w:rsidRDefault="00B74DB4" w:rsidP="00B74DB4">
                        <w:pPr>
                          <w:pStyle w:val="a5"/>
                          <w:jc w:val="center"/>
                          <w:rPr>
                            <w:b/>
                            <w:sz w:val="36"/>
                          </w:rPr>
                        </w:pPr>
                      </w:p>
                      <w:p w:rsidR="00B74DB4" w:rsidRDefault="00B74DB4" w:rsidP="00B74DB4">
                        <w:pPr>
                          <w:pStyle w:val="a5"/>
                        </w:pPr>
                      </w:p>
                      <w:p w:rsidR="00B74DB4" w:rsidRDefault="00B74DB4" w:rsidP="00B74DB4">
                        <w:pPr>
                          <w:pStyle w:val="a5"/>
                        </w:pPr>
                      </w:p>
                    </w:txbxContent>
                  </v:textbox>
                </v:shape>
                <v:shape id="AutoShape 49" o:spid="_x0000_s1068" type="#_x0000_t67" style="position:absolute;left:2430;top:2008;width:71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"/>
                <v:shape id="AutoShape 50" o:spid="_x0000_s1069" type="#_x0000_t67" style="position:absolute;left:8265;top:2008;width:71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"/>
                <v:shape id="AutoShape 51" o:spid="_x0000_s1070" type="#_x0000_t67" style="position:absolute;left:8265;top:3628;width:7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"/>
                <v:shape id="AutoShape 52" o:spid="_x0000_s1071" type="#_x0000_t67" style="position:absolute;left:2471;top:4888;width:711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"/>
                <v:shape id="AutoShape 53" o:spid="_x0000_s1072" type="#_x0000_t67" style="position:absolute;left:8231;top:4888;width:712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"/>
                <v:shape id="AutoShape 54" o:spid="_x0000_s1073" type="#_x0000_t67" style="position:absolute;left:4707;top:6735;width:2134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">
                  <v:textbox>
                    <w:txbxContent>
                      <w:p w:rsidR="00B74DB4" w:rsidRPr="00B74DB4" w:rsidRDefault="00B74DB4" w:rsidP="00B74DB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4DB4">
                          <w:rPr>
                            <w:sz w:val="22"/>
                            <w:szCs w:val="22"/>
                          </w:rPr>
                          <w:t>Таким</w:t>
                        </w:r>
                      </w:p>
                      <w:p w:rsidR="00B74DB4" w:rsidRPr="00B74DB4" w:rsidRDefault="00B74DB4" w:rsidP="00B74DB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4DB4">
                          <w:rPr>
                            <w:sz w:val="22"/>
                            <w:szCs w:val="22"/>
                          </w:rPr>
                          <w:t>чином</w:t>
                        </w:r>
                      </w:p>
                    </w:txbxContent>
                  </v:textbox>
                </v:shape>
                <v:shape id="AutoShape 55" o:spid="_x0000_s1074" type="#_x0000_t67" style="position:absolute;left:5171;top:2008;width:711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"/>
                <v:shape id="AutoShape 56" o:spid="_x0000_s1075" type="#_x0000_t67" style="position:absolute;left:5171;top:3628;width:7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"/>
                <v:shape id="AutoShape 57" o:spid="_x0000_s1076" type="#_x0000_t67" style="position:absolute;left:2471;top:3628;width:711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"/>
              </v:group>
            </w:pict>
          </mc:Fallback>
        </mc:AlternateContent>
      </w:r>
    </w:p>
    <w:p w:rsidR="00B74DB4" w:rsidRPr="002A6E71" w:rsidRDefault="00B74DB4" w:rsidP="002A6E71">
      <w:pPr>
        <w:spacing w:line="360" w:lineRule="auto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B74DB4" w:rsidRPr="002A6E71" w:rsidRDefault="00B74DB4" w:rsidP="002A6E71">
      <w:pPr>
        <w:pStyle w:val="a3"/>
        <w:rPr>
          <w:szCs w:val="28"/>
        </w:rPr>
      </w:pPr>
      <w:r w:rsidRPr="002A6E71">
        <w:rPr>
          <w:szCs w:val="28"/>
        </w:rPr>
        <w:t xml:space="preserve">Рис.1.3 Значення управління якістю в системі менеджменту: </w:t>
      </w:r>
      <w:proofErr w:type="spellStart"/>
      <w:r w:rsidRPr="002A6E71">
        <w:rPr>
          <w:szCs w:val="28"/>
        </w:rPr>
        <w:t>мікроаспект</w:t>
      </w:r>
      <w:proofErr w:type="spellEnd"/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</w:p>
    <w:p w:rsidR="00B74DB4" w:rsidRPr="002A6E71" w:rsidRDefault="00B74DB4" w:rsidP="002A6E71">
      <w:pPr>
        <w:pStyle w:val="a3"/>
        <w:rPr>
          <w:szCs w:val="28"/>
        </w:rPr>
      </w:pPr>
      <w:r w:rsidRPr="002A6E71">
        <w:rPr>
          <w:szCs w:val="28"/>
        </w:rPr>
        <w:lastRenderedPageBreak/>
        <w:t>Аналізуючи наведені визначення, можливо дійти висновку, що якість є одною із складних категорій, з якою людина стикається в процесі своєї діяльності. Багатозначність трактувань даного поняття визначається тим, що під терміном «якість» розуміється велика кількість специфічних властивостей предметів і явищ. Але практично усіма авторами підкреслюється, що якість – це те, що задовольняє вимоги споживача з точки зору аналізу співвідношення «цінність/вартість».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1"/>
          <w:sz w:val="28"/>
          <w:szCs w:val="28"/>
          <w:lang w:val="uk-UA"/>
        </w:rPr>
        <w:t xml:space="preserve">Варто пам'ятати, що </w:t>
      </w:r>
      <w:r w:rsidRPr="002A6E71">
        <w:rPr>
          <w:iCs/>
          <w:color w:val="000000"/>
          <w:spacing w:val="1"/>
          <w:sz w:val="28"/>
          <w:szCs w:val="28"/>
          <w:lang w:val="uk-UA"/>
        </w:rPr>
        <w:t xml:space="preserve">якість продукції закладається в процесі </w:t>
      </w:r>
      <w:r w:rsidRPr="002A6E71">
        <w:rPr>
          <w:iCs/>
          <w:color w:val="000000"/>
          <w:spacing w:val="4"/>
          <w:sz w:val="28"/>
          <w:szCs w:val="28"/>
          <w:lang w:val="uk-UA"/>
        </w:rPr>
        <w:t xml:space="preserve">розробки проекту, а оцінюється при експлуатації. </w:t>
      </w:r>
      <w:r w:rsidRPr="002A6E71">
        <w:rPr>
          <w:color w:val="000000"/>
          <w:spacing w:val="4"/>
          <w:sz w:val="28"/>
          <w:szCs w:val="28"/>
          <w:lang w:val="uk-UA"/>
        </w:rPr>
        <w:t xml:space="preserve">У зв'язку з </w:t>
      </w:r>
      <w:r w:rsidRPr="002A6E71">
        <w:rPr>
          <w:color w:val="000000"/>
          <w:spacing w:val="3"/>
          <w:sz w:val="28"/>
          <w:szCs w:val="28"/>
          <w:lang w:val="uk-UA"/>
        </w:rPr>
        <w:t>тим, що вимоги до продукції розрізняються залежно від її при</w:t>
      </w:r>
      <w:r w:rsidRPr="002A6E71">
        <w:rPr>
          <w:color w:val="000000"/>
          <w:spacing w:val="2"/>
          <w:sz w:val="28"/>
          <w:szCs w:val="28"/>
          <w:lang w:val="uk-UA"/>
        </w:rPr>
        <w:t>значення, то й якість того самого виробу може оцінюватися по-</w:t>
      </w:r>
      <w:r w:rsidRPr="002A6E71">
        <w:rPr>
          <w:color w:val="000000"/>
          <w:spacing w:val="3"/>
          <w:sz w:val="28"/>
          <w:szCs w:val="28"/>
          <w:lang w:val="uk-UA"/>
        </w:rPr>
        <w:t>різному. Ступінь прояву цих властивостей оцінюється за допо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могою </w:t>
      </w:r>
      <w:r w:rsidRPr="002A6E71">
        <w:rPr>
          <w:iCs/>
          <w:color w:val="000000"/>
          <w:spacing w:val="2"/>
          <w:sz w:val="28"/>
          <w:szCs w:val="28"/>
          <w:lang w:val="uk-UA"/>
        </w:rPr>
        <w:t xml:space="preserve">кількісних </w:t>
      </w:r>
      <w:r w:rsidRPr="002A6E71">
        <w:rPr>
          <w:color w:val="000000"/>
          <w:spacing w:val="2"/>
          <w:sz w:val="28"/>
          <w:szCs w:val="28"/>
          <w:lang w:val="uk-UA"/>
        </w:rPr>
        <w:t>показників якості.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Якість, як сукупність характеристик об'єкта, що відносяться </w:t>
      </w:r>
      <w:r w:rsidRPr="002A6E71">
        <w:rPr>
          <w:color w:val="000000"/>
          <w:spacing w:val="2"/>
          <w:sz w:val="28"/>
          <w:szCs w:val="28"/>
          <w:lang w:val="uk-UA"/>
        </w:rPr>
        <w:t>до його здатності задовольняти встановлені і передбачувані по</w:t>
      </w:r>
      <w:r w:rsidRPr="002A6E71">
        <w:rPr>
          <w:color w:val="000000"/>
          <w:spacing w:val="3"/>
          <w:sz w:val="28"/>
          <w:szCs w:val="28"/>
          <w:lang w:val="uk-UA"/>
        </w:rPr>
        <w:t>треби, може розглядатися з різних точок зору.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Можна назвати такі основні характеристики для виробів: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2"/>
          <w:sz w:val="28"/>
          <w:szCs w:val="28"/>
          <w:lang w:val="uk-UA"/>
        </w:rPr>
      </w:pPr>
      <w:r w:rsidRPr="002A6E71">
        <w:rPr>
          <w:iCs/>
          <w:color w:val="000000"/>
          <w:spacing w:val="2"/>
          <w:sz w:val="28"/>
          <w:szCs w:val="28"/>
          <w:lang w:val="uk-UA"/>
        </w:rPr>
        <w:t>функціональні характеристики;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color w:val="000000"/>
          <w:spacing w:val="-1"/>
          <w:sz w:val="28"/>
          <w:szCs w:val="28"/>
          <w:lang w:val="uk-UA"/>
        </w:rPr>
      </w:pPr>
      <w:r w:rsidRPr="002A6E71">
        <w:rPr>
          <w:iCs/>
          <w:color w:val="000000"/>
          <w:spacing w:val="2"/>
          <w:sz w:val="28"/>
          <w:szCs w:val="28"/>
          <w:lang w:val="uk-UA"/>
        </w:rPr>
        <w:t xml:space="preserve">надійність – </w:t>
      </w:r>
      <w:r w:rsidRPr="002A6E71">
        <w:rPr>
          <w:color w:val="000000"/>
          <w:spacing w:val="2"/>
          <w:sz w:val="28"/>
          <w:szCs w:val="28"/>
          <w:lang w:val="uk-UA"/>
        </w:rPr>
        <w:t>кількість ремонтопридатних відмов за термін;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color w:val="000000"/>
          <w:sz w:val="28"/>
          <w:szCs w:val="28"/>
          <w:lang w:val="uk-UA"/>
        </w:rPr>
      </w:pPr>
      <w:r w:rsidRPr="002A6E71">
        <w:rPr>
          <w:iCs/>
          <w:color w:val="000000"/>
          <w:spacing w:val="6"/>
          <w:sz w:val="28"/>
          <w:szCs w:val="28"/>
          <w:lang w:val="uk-UA"/>
        </w:rPr>
        <w:t xml:space="preserve">довговічність </w:t>
      </w:r>
      <w:r w:rsidRPr="002A6E71">
        <w:rPr>
          <w:color w:val="000000"/>
          <w:spacing w:val="6"/>
          <w:sz w:val="28"/>
          <w:szCs w:val="28"/>
          <w:lang w:val="uk-UA"/>
        </w:rPr>
        <w:t>(термін служби) – показник, пов'язаний з на</w:t>
      </w:r>
      <w:r w:rsidRPr="002A6E71">
        <w:rPr>
          <w:color w:val="000000"/>
          <w:sz w:val="28"/>
          <w:szCs w:val="28"/>
          <w:lang w:val="uk-UA"/>
        </w:rPr>
        <w:t>дійністю;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color w:val="000000"/>
          <w:sz w:val="28"/>
          <w:szCs w:val="28"/>
          <w:lang w:val="uk-UA"/>
        </w:rPr>
      </w:pPr>
      <w:proofErr w:type="spellStart"/>
      <w:r w:rsidRPr="002A6E71">
        <w:rPr>
          <w:iCs/>
          <w:color w:val="000000"/>
          <w:spacing w:val="4"/>
          <w:sz w:val="28"/>
          <w:szCs w:val="28"/>
          <w:lang w:val="uk-UA"/>
        </w:rPr>
        <w:t>бездефектність</w:t>
      </w:r>
      <w:proofErr w:type="spellEnd"/>
      <w:r w:rsidRPr="002A6E71">
        <w:rPr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2A6E71">
        <w:rPr>
          <w:color w:val="000000"/>
          <w:spacing w:val="4"/>
          <w:sz w:val="28"/>
          <w:szCs w:val="28"/>
          <w:lang w:val="uk-UA"/>
        </w:rPr>
        <w:t>– кількість виявлених покупцями дефектів;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color w:val="000000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естетичні властивості;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color w:val="000000"/>
          <w:sz w:val="28"/>
          <w:szCs w:val="28"/>
          <w:lang w:val="uk-UA"/>
        </w:rPr>
      </w:pPr>
      <w:r w:rsidRPr="002A6E71">
        <w:rPr>
          <w:iCs/>
          <w:color w:val="000000"/>
          <w:spacing w:val="-3"/>
          <w:sz w:val="28"/>
          <w:szCs w:val="28"/>
          <w:lang w:val="uk-UA"/>
        </w:rPr>
        <w:t>екологічність;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color w:val="000000"/>
          <w:sz w:val="28"/>
          <w:szCs w:val="28"/>
          <w:lang w:val="uk-UA"/>
        </w:rPr>
      </w:pPr>
      <w:r w:rsidRPr="002A6E71">
        <w:rPr>
          <w:iCs/>
          <w:color w:val="000000"/>
          <w:spacing w:val="-3"/>
          <w:sz w:val="28"/>
          <w:szCs w:val="28"/>
          <w:lang w:val="uk-UA"/>
        </w:rPr>
        <w:t>безпека.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Основними характеристиками для послуг будуть такі: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надійність;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гарантія;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доступність;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взаємозв’язок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чуйність;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ввічливість;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lastRenderedPageBreak/>
        <w:t>наявність симпатій;</w:t>
      </w:r>
    </w:p>
    <w:p w:rsidR="00B74DB4" w:rsidRPr="002A6E71" w:rsidRDefault="00B74DB4" w:rsidP="002A6E71">
      <w:pPr>
        <w:numPr>
          <w:ilvl w:val="0"/>
          <w:numId w:val="1"/>
        </w:numPr>
        <w:tabs>
          <w:tab w:val="clear" w:pos="1713"/>
          <w:tab w:val="num" w:pos="1080"/>
        </w:tabs>
        <w:spacing w:line="360" w:lineRule="auto"/>
        <w:ind w:left="0" w:hanging="37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відчутність.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  <w:r w:rsidRPr="002A6E71">
        <w:rPr>
          <w:b/>
          <w:color w:val="000000"/>
          <w:spacing w:val="3"/>
          <w:sz w:val="28"/>
          <w:szCs w:val="28"/>
          <w:lang w:val="uk-UA"/>
        </w:rPr>
        <w:t>1.2 Показники якості та їх класифікація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1"/>
          <w:sz w:val="28"/>
          <w:szCs w:val="28"/>
          <w:lang w:val="uk-UA"/>
        </w:rPr>
        <w:t xml:space="preserve">Варто пам'ятати, що </w:t>
      </w:r>
      <w:r w:rsidRPr="002A6E71">
        <w:rPr>
          <w:i/>
          <w:iCs/>
          <w:color w:val="000000"/>
          <w:spacing w:val="1"/>
          <w:sz w:val="28"/>
          <w:szCs w:val="28"/>
          <w:lang w:val="uk-UA"/>
        </w:rPr>
        <w:t xml:space="preserve">якість продукції закладається в процесі </w:t>
      </w:r>
      <w:r w:rsidRPr="002A6E71">
        <w:rPr>
          <w:i/>
          <w:iCs/>
          <w:color w:val="000000"/>
          <w:spacing w:val="4"/>
          <w:sz w:val="28"/>
          <w:szCs w:val="28"/>
          <w:lang w:val="uk-UA"/>
        </w:rPr>
        <w:t xml:space="preserve">розробки проекту, а оцінюється при експлуатації. </w:t>
      </w:r>
      <w:r w:rsidRPr="002A6E71">
        <w:rPr>
          <w:color w:val="000000"/>
          <w:spacing w:val="4"/>
          <w:sz w:val="28"/>
          <w:szCs w:val="28"/>
          <w:lang w:val="uk-UA"/>
        </w:rPr>
        <w:t xml:space="preserve">У зв'язку з </w:t>
      </w:r>
      <w:r w:rsidRPr="002A6E71">
        <w:rPr>
          <w:color w:val="000000"/>
          <w:spacing w:val="3"/>
          <w:sz w:val="28"/>
          <w:szCs w:val="28"/>
          <w:lang w:val="uk-UA"/>
        </w:rPr>
        <w:t>тим, що вимоги до продукції розрізняються залежно від її при</w:t>
      </w:r>
      <w:r w:rsidRPr="002A6E71">
        <w:rPr>
          <w:color w:val="000000"/>
          <w:spacing w:val="2"/>
          <w:sz w:val="28"/>
          <w:szCs w:val="28"/>
          <w:lang w:val="uk-UA"/>
        </w:rPr>
        <w:t>значення, то й якість того самого виробу може оцінюватися по-</w:t>
      </w:r>
      <w:r w:rsidRPr="002A6E71">
        <w:rPr>
          <w:color w:val="000000"/>
          <w:spacing w:val="3"/>
          <w:sz w:val="28"/>
          <w:szCs w:val="28"/>
          <w:lang w:val="uk-UA"/>
        </w:rPr>
        <w:t>різному. Ступінь прояву цих властивостей оцінюється за допо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могою </w:t>
      </w:r>
      <w:r w:rsidRPr="002A6E71">
        <w:rPr>
          <w:iCs/>
          <w:color w:val="000000"/>
          <w:spacing w:val="2"/>
          <w:sz w:val="28"/>
          <w:szCs w:val="28"/>
          <w:lang w:val="uk-UA"/>
        </w:rPr>
        <w:t xml:space="preserve">кількісних </w:t>
      </w:r>
      <w:r w:rsidRPr="002A6E71">
        <w:rPr>
          <w:color w:val="000000"/>
          <w:spacing w:val="2"/>
          <w:sz w:val="28"/>
          <w:szCs w:val="28"/>
          <w:lang w:val="uk-UA"/>
        </w:rPr>
        <w:t>показників якості.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4"/>
          <w:sz w:val="28"/>
          <w:szCs w:val="28"/>
          <w:lang w:val="uk-UA"/>
        </w:rPr>
      </w:pPr>
      <w:r w:rsidRPr="002A6E71">
        <w:rPr>
          <w:color w:val="000000"/>
          <w:spacing w:val="4"/>
          <w:sz w:val="28"/>
          <w:szCs w:val="28"/>
          <w:lang w:val="uk-UA"/>
        </w:rPr>
        <w:t xml:space="preserve">Кількісна характеристика будь-яких властивостей і станів 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продукції називається </w:t>
      </w:r>
      <w:r w:rsidRPr="002A6E71">
        <w:rPr>
          <w:iCs/>
          <w:color w:val="000000"/>
          <w:spacing w:val="3"/>
          <w:sz w:val="28"/>
          <w:szCs w:val="28"/>
          <w:lang w:val="uk-UA"/>
        </w:rPr>
        <w:t xml:space="preserve">параметром. 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Це більш загальне поняття, </w:t>
      </w:r>
      <w:r w:rsidRPr="002A6E71">
        <w:rPr>
          <w:color w:val="000000"/>
          <w:spacing w:val="2"/>
          <w:sz w:val="28"/>
          <w:szCs w:val="28"/>
          <w:lang w:val="uk-UA"/>
        </w:rPr>
        <w:t>ніж показник якості. Це може бути ємність холодильника, шви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дкість автомобіля, розмір екрана по діагоналі телевізора і </w:t>
      </w:r>
      <w:proofErr w:type="spellStart"/>
      <w:r w:rsidRPr="002A6E71">
        <w:rPr>
          <w:color w:val="000000"/>
          <w:spacing w:val="3"/>
          <w:sz w:val="28"/>
          <w:szCs w:val="28"/>
          <w:lang w:val="uk-UA"/>
        </w:rPr>
        <w:t>т.д</w:t>
      </w:r>
      <w:proofErr w:type="spellEnd"/>
      <w:r w:rsidRPr="002A6E71">
        <w:rPr>
          <w:color w:val="000000"/>
          <w:spacing w:val="3"/>
          <w:sz w:val="28"/>
          <w:szCs w:val="28"/>
          <w:lang w:val="uk-UA"/>
        </w:rPr>
        <w:t xml:space="preserve">. </w:t>
      </w:r>
      <w:r w:rsidRPr="002A6E71">
        <w:rPr>
          <w:color w:val="000000"/>
          <w:spacing w:val="2"/>
          <w:sz w:val="28"/>
          <w:szCs w:val="28"/>
          <w:lang w:val="uk-UA"/>
        </w:rPr>
        <w:t>Наприклад, параметром якості виробу може бути маса, а показ</w:t>
      </w:r>
      <w:r w:rsidRPr="002A6E71">
        <w:rPr>
          <w:color w:val="000000"/>
          <w:spacing w:val="4"/>
          <w:sz w:val="28"/>
          <w:szCs w:val="28"/>
          <w:lang w:val="uk-UA"/>
        </w:rPr>
        <w:t xml:space="preserve">ником якості – конкретне значення, зазначене в нормативних </w:t>
      </w:r>
      <w:r w:rsidRPr="002A6E71">
        <w:rPr>
          <w:color w:val="000000"/>
          <w:spacing w:val="3"/>
          <w:sz w:val="28"/>
          <w:szCs w:val="28"/>
          <w:lang w:val="uk-UA"/>
        </w:rPr>
        <w:t>документах. Параметри якості можуть мати кількісні виражен</w:t>
      </w:r>
      <w:r w:rsidRPr="002A6E71">
        <w:rPr>
          <w:color w:val="000000"/>
          <w:spacing w:val="4"/>
          <w:sz w:val="28"/>
          <w:szCs w:val="28"/>
          <w:lang w:val="uk-UA"/>
        </w:rPr>
        <w:t>ня (літри, км/год., см) і якісні (колір, смак, запах).</w:t>
      </w: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2"/>
          <w:sz w:val="28"/>
          <w:szCs w:val="28"/>
          <w:lang w:val="uk-UA"/>
        </w:rPr>
        <w:t>Показники якості продукції залежно від характеру вирішуваних завдань щодо оцінювання рівня якості продукції можна класифікувати таким чином (табл.1.1).</w:t>
      </w: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2"/>
          <w:sz w:val="28"/>
          <w:szCs w:val="28"/>
          <w:lang w:val="uk-UA"/>
        </w:rPr>
        <w:lastRenderedPageBreak/>
        <w:t>Таблиця 1.1 Класифікація показників якості продукції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1"/>
        <w:gridCol w:w="3340"/>
        <w:gridCol w:w="5194"/>
      </w:tblGrid>
      <w:tr w:rsidR="002A6E71" w:rsidRPr="002A6E71" w:rsidTr="002A6E71">
        <w:trPr>
          <w:trHeight w:val="32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proofErr w:type="spellStart"/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Nп</w:t>
            </w:r>
            <w:proofErr w:type="spellEnd"/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ind w:firstLine="708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Ознака класифікації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ind w:firstLine="708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Групи показників якості продукції</w:t>
            </w:r>
          </w:p>
        </w:tc>
      </w:tr>
      <w:tr w:rsidR="002A6E71" w:rsidRPr="002A6E71" w:rsidTr="002A6E71">
        <w:trPr>
          <w:trHeight w:val="3546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За</w:t>
            </w:r>
            <w:r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властивостями,</w:t>
            </w:r>
            <w:r>
              <w:rPr>
                <w:color w:val="000000"/>
                <w:spacing w:val="2"/>
                <w:sz w:val="28"/>
                <w:szCs w:val="28"/>
                <w:lang w:val="uk-UA"/>
              </w:rPr>
              <w:t xml:space="preserve"> </w:t>
            </w: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що характеризуються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призначення;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надійності;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безпеки;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екологічні;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економічні;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ергономічні;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естетичні;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технологічності;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транспортабельності;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стандартизації і уніфікації;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патентно-правові</w:t>
            </w:r>
          </w:p>
        </w:tc>
      </w:tr>
      <w:tr w:rsidR="002A6E71" w:rsidRPr="002A6E71" w:rsidTr="002A6E71">
        <w:trPr>
          <w:trHeight w:val="965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За</w:t>
            </w: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ab/>
              <w:t>кількістю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властивостей,</w:t>
            </w: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ab/>
              <w:t>що характеризуються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одиничні;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комплексні</w:t>
            </w: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ab/>
              <w:t>(групові,</w:t>
            </w: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ab/>
              <w:t>узагальнені, інтегральні)</w:t>
            </w:r>
          </w:p>
        </w:tc>
      </w:tr>
      <w:tr w:rsidR="002A6E71" w:rsidRPr="002A6E71" w:rsidTr="002A6E71">
        <w:trPr>
          <w:trHeight w:val="645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3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За</w:t>
            </w: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ab/>
              <w:t>використанням</w:t>
            </w: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ab/>
              <w:t>для оцінювання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базові;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відносні</w:t>
            </w:r>
          </w:p>
        </w:tc>
      </w:tr>
      <w:tr w:rsidR="002A6E71" w:rsidRPr="002A6E71" w:rsidTr="002A6E71">
        <w:trPr>
          <w:trHeight w:val="64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4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За способом вираження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натуральні;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вартісні</w:t>
            </w:r>
          </w:p>
        </w:tc>
      </w:tr>
      <w:tr w:rsidR="002A6E71" w:rsidRPr="002A6E71" w:rsidTr="002A6E71">
        <w:trPr>
          <w:trHeight w:val="129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5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Залежно від стадії визначення</w:t>
            </w: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ab/>
              <w:t>значень показників</w:t>
            </w:r>
          </w:p>
        </w:tc>
        <w:tc>
          <w:tcPr>
            <w:tcW w:w="2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прогнозні;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проектні;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виробничі;</w:t>
            </w:r>
          </w:p>
          <w:p w:rsidR="002A6E71" w:rsidRPr="002A6E71" w:rsidRDefault="002A6E71" w:rsidP="002A6E71">
            <w:pPr>
              <w:tabs>
                <w:tab w:val="num" w:pos="1080"/>
              </w:tabs>
              <w:spacing w:line="360" w:lineRule="auto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2A6E71">
              <w:rPr>
                <w:color w:val="000000"/>
                <w:spacing w:val="2"/>
                <w:sz w:val="28"/>
                <w:szCs w:val="28"/>
                <w:lang w:val="uk-UA"/>
              </w:rPr>
              <w:t>експлуатаційні</w:t>
            </w:r>
          </w:p>
        </w:tc>
      </w:tr>
    </w:tbl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Сутнісна характеристика одиничних показників якості продукції наведена в додатку І.</w:t>
      </w: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Комплексний показник якості продукції, який відображає відношення сумарного корисного ефекту від експлуатації або споживання продукції до сумарних витрат на її створення й експлуатацію або споживання називається інтегральним показником.</w:t>
      </w: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lastRenderedPageBreak/>
        <w:t>Існує декілька методів для визначення показників якості продукції. Ці методи поділяють на 2 групи:</w:t>
      </w:r>
    </w:p>
    <w:p w:rsidR="002A6E71" w:rsidRPr="002A6E71" w:rsidRDefault="002A6E71" w:rsidP="002A6E71">
      <w:pPr>
        <w:pStyle w:val="a7"/>
        <w:numPr>
          <w:ilvl w:val="0"/>
          <w:numId w:val="1"/>
        </w:numPr>
        <w:tabs>
          <w:tab w:val="num" w:pos="1080"/>
        </w:tabs>
        <w:spacing w:line="360" w:lineRule="auto"/>
        <w:ind w:left="0"/>
        <w:rPr>
          <w:color w:val="000000"/>
          <w:spacing w:val="3"/>
          <w:sz w:val="28"/>
          <w:szCs w:val="28"/>
        </w:rPr>
      </w:pPr>
      <w:r w:rsidRPr="002A6E71">
        <w:rPr>
          <w:color w:val="000000"/>
          <w:spacing w:val="3"/>
          <w:sz w:val="28"/>
          <w:szCs w:val="28"/>
        </w:rPr>
        <w:t>за способами отримання інформації: вимірювальний, реєстраційний, органолептичний, розрахунковий;</w:t>
      </w:r>
    </w:p>
    <w:p w:rsidR="002A6E71" w:rsidRPr="002A6E71" w:rsidRDefault="002A6E71" w:rsidP="002A6E71">
      <w:pPr>
        <w:pStyle w:val="a7"/>
        <w:numPr>
          <w:ilvl w:val="0"/>
          <w:numId w:val="1"/>
        </w:numPr>
        <w:tabs>
          <w:tab w:val="num" w:pos="1080"/>
        </w:tabs>
        <w:spacing w:line="360" w:lineRule="auto"/>
        <w:ind w:left="0"/>
        <w:rPr>
          <w:color w:val="000000"/>
          <w:spacing w:val="3"/>
          <w:sz w:val="28"/>
          <w:szCs w:val="28"/>
        </w:rPr>
      </w:pPr>
      <w:r w:rsidRPr="002A6E71">
        <w:rPr>
          <w:color w:val="000000"/>
          <w:spacing w:val="3"/>
          <w:sz w:val="28"/>
          <w:szCs w:val="28"/>
        </w:rPr>
        <w:t>за джерелами отримання інформації: експертний, соціологічний, традиційний.</w:t>
      </w: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2A6E71">
        <w:rPr>
          <w:sz w:val="28"/>
          <w:szCs w:val="28"/>
          <w:lang w:val="uk-UA"/>
        </w:rPr>
        <w:t>А загалом науку, яка вивчає кількісні методи оцінювання</w:t>
      </w:r>
      <w:r w:rsidRPr="002A6E71">
        <w:rPr>
          <w:spacing w:val="40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 xml:space="preserve">рівня якості, що використовуються для обґрунтування рішень при управлінні якістю називають </w:t>
      </w:r>
      <w:r w:rsidRPr="002A6E71">
        <w:rPr>
          <w:b/>
          <w:i/>
          <w:spacing w:val="-2"/>
          <w:sz w:val="28"/>
          <w:szCs w:val="28"/>
          <w:lang w:val="uk-UA"/>
        </w:rPr>
        <w:t>кваліметрією.</w:t>
      </w: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2A6E71">
        <w:rPr>
          <w:b/>
          <w:sz w:val="28"/>
          <w:szCs w:val="28"/>
          <w:lang w:val="uk-UA"/>
        </w:rPr>
        <w:t>Витрати на якість продукції.</w:t>
      </w:r>
    </w:p>
    <w:p w:rsidR="002A6E71" w:rsidRPr="002A6E71" w:rsidRDefault="002A6E71" w:rsidP="002A6E71">
      <w:pPr>
        <w:tabs>
          <w:tab w:val="num" w:pos="108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A6E71">
        <w:rPr>
          <w:sz w:val="28"/>
          <w:szCs w:val="28"/>
          <w:lang w:val="uk-UA"/>
        </w:rPr>
        <w:t xml:space="preserve">Необхідність визначення витрат на якість була обґрунтована ще в 60-х роках ХХ ст. </w:t>
      </w:r>
      <w:proofErr w:type="spellStart"/>
      <w:r w:rsidRPr="002A6E71">
        <w:rPr>
          <w:sz w:val="28"/>
          <w:szCs w:val="28"/>
          <w:lang w:val="uk-UA"/>
        </w:rPr>
        <w:t>Дж</w:t>
      </w:r>
      <w:proofErr w:type="spellEnd"/>
      <w:r w:rsidRPr="002A6E71">
        <w:rPr>
          <w:sz w:val="28"/>
          <w:szCs w:val="28"/>
          <w:lang w:val="uk-UA"/>
        </w:rPr>
        <w:t xml:space="preserve">. </w:t>
      </w:r>
      <w:proofErr w:type="spellStart"/>
      <w:r w:rsidRPr="002A6E71">
        <w:rPr>
          <w:sz w:val="28"/>
          <w:szCs w:val="28"/>
          <w:lang w:val="uk-UA"/>
        </w:rPr>
        <w:t>Джураном</w:t>
      </w:r>
      <w:proofErr w:type="spellEnd"/>
      <w:r w:rsidRPr="002A6E71">
        <w:rPr>
          <w:sz w:val="28"/>
          <w:szCs w:val="28"/>
          <w:lang w:val="uk-UA"/>
        </w:rPr>
        <w:t xml:space="preserve"> та А. </w:t>
      </w:r>
      <w:proofErr w:type="spellStart"/>
      <w:r w:rsidRPr="002A6E71">
        <w:rPr>
          <w:sz w:val="28"/>
          <w:szCs w:val="28"/>
          <w:lang w:val="uk-UA"/>
        </w:rPr>
        <w:t>Фейгенбаумом</w:t>
      </w:r>
      <w:proofErr w:type="spellEnd"/>
      <w:r w:rsidRPr="002A6E71">
        <w:rPr>
          <w:sz w:val="28"/>
          <w:szCs w:val="28"/>
          <w:lang w:val="uk-UA"/>
        </w:rPr>
        <w:t xml:space="preserve">. А. </w:t>
      </w:r>
      <w:proofErr w:type="spellStart"/>
      <w:r w:rsidRPr="002A6E71">
        <w:rPr>
          <w:sz w:val="28"/>
          <w:szCs w:val="28"/>
          <w:lang w:val="uk-UA"/>
        </w:rPr>
        <w:t>Фейгенбаум</w:t>
      </w:r>
      <w:proofErr w:type="spellEnd"/>
      <w:r w:rsidRPr="002A6E71">
        <w:rPr>
          <w:sz w:val="28"/>
          <w:szCs w:val="28"/>
          <w:lang w:val="uk-UA"/>
        </w:rPr>
        <w:t xml:space="preserve"> дав наступну класифікацію витрат на якість:</w:t>
      </w:r>
    </w:p>
    <w:p w:rsidR="002A6E71" w:rsidRPr="002A6E71" w:rsidRDefault="002A6E71" w:rsidP="002A6E71">
      <w:pPr>
        <w:pStyle w:val="a7"/>
        <w:numPr>
          <w:ilvl w:val="0"/>
          <w:numId w:val="9"/>
        </w:numPr>
        <w:tabs>
          <w:tab w:val="left" w:pos="1215"/>
        </w:tabs>
        <w:spacing w:line="360" w:lineRule="auto"/>
        <w:ind w:left="0" w:firstLine="540"/>
        <w:jc w:val="left"/>
        <w:rPr>
          <w:sz w:val="28"/>
          <w:szCs w:val="28"/>
        </w:rPr>
      </w:pPr>
      <w:r w:rsidRPr="002A6E71">
        <w:rPr>
          <w:i/>
          <w:sz w:val="28"/>
          <w:szCs w:val="28"/>
        </w:rPr>
        <w:t>витрати</w:t>
      </w:r>
      <w:r w:rsidRPr="002A6E71">
        <w:rPr>
          <w:i/>
          <w:spacing w:val="80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>на</w:t>
      </w:r>
      <w:r w:rsidRPr="002A6E71">
        <w:rPr>
          <w:i/>
          <w:spacing w:val="80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>попередження</w:t>
      </w:r>
      <w:r w:rsidRPr="002A6E71">
        <w:rPr>
          <w:i/>
          <w:spacing w:val="80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>дефектів,</w:t>
      </w:r>
      <w:r w:rsidRPr="002A6E71">
        <w:rPr>
          <w:i/>
          <w:spacing w:val="80"/>
          <w:sz w:val="28"/>
          <w:szCs w:val="28"/>
        </w:rPr>
        <w:t xml:space="preserve"> </w:t>
      </w:r>
      <w:r w:rsidRPr="002A6E71">
        <w:rPr>
          <w:sz w:val="28"/>
          <w:szCs w:val="28"/>
        </w:rPr>
        <w:t>які</w:t>
      </w:r>
      <w:r w:rsidRPr="002A6E71">
        <w:rPr>
          <w:spacing w:val="80"/>
          <w:sz w:val="28"/>
          <w:szCs w:val="28"/>
        </w:rPr>
        <w:t xml:space="preserve"> </w:t>
      </w:r>
      <w:r w:rsidRPr="002A6E71">
        <w:rPr>
          <w:sz w:val="28"/>
          <w:szCs w:val="28"/>
        </w:rPr>
        <w:t>складаються</w:t>
      </w:r>
      <w:r w:rsidRPr="002A6E71">
        <w:rPr>
          <w:spacing w:val="80"/>
          <w:sz w:val="28"/>
          <w:szCs w:val="28"/>
        </w:rPr>
        <w:t xml:space="preserve"> </w:t>
      </w:r>
      <w:r w:rsidRPr="002A6E71">
        <w:rPr>
          <w:sz w:val="28"/>
          <w:szCs w:val="28"/>
        </w:rPr>
        <w:t>з</w:t>
      </w:r>
      <w:r w:rsidRPr="002A6E71">
        <w:rPr>
          <w:spacing w:val="80"/>
          <w:sz w:val="28"/>
          <w:szCs w:val="28"/>
        </w:rPr>
        <w:t xml:space="preserve"> </w:t>
      </w:r>
      <w:r w:rsidRPr="002A6E71">
        <w:rPr>
          <w:sz w:val="28"/>
          <w:szCs w:val="28"/>
        </w:rPr>
        <w:t>витрат,</w:t>
      </w:r>
      <w:r w:rsidRPr="002A6E71">
        <w:rPr>
          <w:spacing w:val="80"/>
          <w:sz w:val="28"/>
          <w:szCs w:val="28"/>
        </w:rPr>
        <w:t xml:space="preserve"> </w:t>
      </w:r>
      <w:r w:rsidRPr="002A6E71">
        <w:rPr>
          <w:sz w:val="28"/>
          <w:szCs w:val="28"/>
        </w:rPr>
        <w:t>що витрачаються на навчання у сфері якості, і витрат відділу якості;</w:t>
      </w:r>
    </w:p>
    <w:p w:rsidR="002A6E71" w:rsidRPr="002A6E71" w:rsidRDefault="002A6E71" w:rsidP="002A6E71">
      <w:pPr>
        <w:pStyle w:val="a7"/>
        <w:numPr>
          <w:ilvl w:val="0"/>
          <w:numId w:val="9"/>
        </w:numPr>
        <w:tabs>
          <w:tab w:val="left" w:pos="1120"/>
        </w:tabs>
        <w:spacing w:line="360" w:lineRule="auto"/>
        <w:ind w:left="0" w:firstLine="540"/>
        <w:jc w:val="left"/>
        <w:rPr>
          <w:sz w:val="28"/>
          <w:szCs w:val="28"/>
        </w:rPr>
      </w:pPr>
      <w:r w:rsidRPr="002A6E71">
        <w:rPr>
          <w:i/>
          <w:sz w:val="28"/>
          <w:szCs w:val="28"/>
        </w:rPr>
        <w:t>витрати на</w:t>
      </w:r>
      <w:r w:rsidRPr="002A6E71">
        <w:rPr>
          <w:i/>
          <w:spacing w:val="-3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>оцінку</w:t>
      </w:r>
      <w:r w:rsidRPr="002A6E71">
        <w:rPr>
          <w:i/>
          <w:spacing w:val="-3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>рівня</w:t>
      </w:r>
      <w:r w:rsidRPr="002A6E71">
        <w:rPr>
          <w:i/>
          <w:spacing w:val="-3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 xml:space="preserve">якості, </w:t>
      </w:r>
      <w:r w:rsidRPr="002A6E71">
        <w:rPr>
          <w:sz w:val="28"/>
          <w:szCs w:val="28"/>
        </w:rPr>
        <w:t>які</w:t>
      </w:r>
      <w:r w:rsidRPr="002A6E71">
        <w:rPr>
          <w:spacing w:val="-1"/>
          <w:sz w:val="28"/>
          <w:szCs w:val="28"/>
        </w:rPr>
        <w:t xml:space="preserve"> </w:t>
      </w:r>
      <w:r w:rsidRPr="002A6E71">
        <w:rPr>
          <w:sz w:val="28"/>
          <w:szCs w:val="28"/>
        </w:rPr>
        <w:t>складаються</w:t>
      </w:r>
      <w:r w:rsidRPr="002A6E71">
        <w:rPr>
          <w:spacing w:val="40"/>
          <w:sz w:val="28"/>
          <w:szCs w:val="28"/>
        </w:rPr>
        <w:t xml:space="preserve"> </w:t>
      </w:r>
      <w:r w:rsidRPr="002A6E71">
        <w:rPr>
          <w:sz w:val="28"/>
          <w:szCs w:val="28"/>
        </w:rPr>
        <w:t>з</w:t>
      </w:r>
      <w:r w:rsidRPr="002A6E71">
        <w:rPr>
          <w:spacing w:val="40"/>
          <w:sz w:val="28"/>
          <w:szCs w:val="28"/>
        </w:rPr>
        <w:t xml:space="preserve"> </w:t>
      </w:r>
      <w:r w:rsidRPr="002A6E71">
        <w:rPr>
          <w:sz w:val="28"/>
          <w:szCs w:val="28"/>
        </w:rPr>
        <w:t>витрат</w:t>
      </w:r>
      <w:r w:rsidRPr="002A6E71">
        <w:rPr>
          <w:spacing w:val="-5"/>
          <w:sz w:val="28"/>
          <w:szCs w:val="28"/>
        </w:rPr>
        <w:t xml:space="preserve"> </w:t>
      </w:r>
      <w:r w:rsidRPr="002A6E71">
        <w:rPr>
          <w:sz w:val="28"/>
          <w:szCs w:val="28"/>
        </w:rPr>
        <w:t>на контроль</w:t>
      </w:r>
      <w:r w:rsidRPr="002A6E71">
        <w:rPr>
          <w:spacing w:val="-1"/>
          <w:sz w:val="28"/>
          <w:szCs w:val="28"/>
        </w:rPr>
        <w:t xml:space="preserve"> </w:t>
      </w:r>
      <w:r w:rsidRPr="002A6E71">
        <w:rPr>
          <w:sz w:val="28"/>
          <w:szCs w:val="28"/>
        </w:rPr>
        <w:t>та випробування, а також на перевірку діяльності з забезпечення якості;</w:t>
      </w:r>
    </w:p>
    <w:p w:rsidR="002A6E71" w:rsidRPr="002A6E71" w:rsidRDefault="002A6E71" w:rsidP="002A6E71">
      <w:pPr>
        <w:pStyle w:val="a7"/>
        <w:numPr>
          <w:ilvl w:val="0"/>
          <w:numId w:val="9"/>
        </w:numPr>
        <w:tabs>
          <w:tab w:val="left" w:pos="1121"/>
        </w:tabs>
        <w:spacing w:line="360" w:lineRule="auto"/>
        <w:ind w:left="0" w:hanging="280"/>
        <w:jc w:val="left"/>
        <w:rPr>
          <w:sz w:val="28"/>
          <w:szCs w:val="28"/>
        </w:rPr>
      </w:pPr>
      <w:r w:rsidRPr="002A6E71">
        <w:rPr>
          <w:i/>
          <w:sz w:val="28"/>
          <w:szCs w:val="28"/>
        </w:rPr>
        <w:t>збитки</w:t>
      </w:r>
      <w:r w:rsidRPr="002A6E71">
        <w:rPr>
          <w:i/>
          <w:spacing w:val="-6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>від</w:t>
      </w:r>
      <w:r w:rsidRPr="002A6E71">
        <w:rPr>
          <w:i/>
          <w:spacing w:val="-5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>браку</w:t>
      </w:r>
      <w:r w:rsidRPr="002A6E71">
        <w:rPr>
          <w:i/>
          <w:spacing w:val="-1"/>
          <w:sz w:val="28"/>
          <w:szCs w:val="28"/>
        </w:rPr>
        <w:t xml:space="preserve"> </w:t>
      </w:r>
      <w:r w:rsidRPr="002A6E71">
        <w:rPr>
          <w:sz w:val="28"/>
          <w:szCs w:val="28"/>
        </w:rPr>
        <w:t>за</w:t>
      </w:r>
      <w:r w:rsidRPr="002A6E71">
        <w:rPr>
          <w:spacing w:val="-3"/>
          <w:sz w:val="28"/>
          <w:szCs w:val="28"/>
        </w:rPr>
        <w:t xml:space="preserve"> </w:t>
      </w:r>
      <w:r w:rsidRPr="002A6E71">
        <w:rPr>
          <w:sz w:val="28"/>
          <w:szCs w:val="28"/>
        </w:rPr>
        <w:t>рахунок</w:t>
      </w:r>
      <w:r w:rsidRPr="002A6E71">
        <w:rPr>
          <w:spacing w:val="2"/>
          <w:sz w:val="28"/>
          <w:szCs w:val="28"/>
        </w:rPr>
        <w:t xml:space="preserve"> </w:t>
      </w:r>
      <w:r w:rsidRPr="002A6E71">
        <w:rPr>
          <w:sz w:val="28"/>
          <w:szCs w:val="28"/>
        </w:rPr>
        <w:t>дефектів</w:t>
      </w:r>
      <w:r w:rsidRPr="002A6E71">
        <w:rPr>
          <w:spacing w:val="-1"/>
          <w:sz w:val="28"/>
          <w:szCs w:val="28"/>
        </w:rPr>
        <w:t xml:space="preserve"> </w:t>
      </w:r>
      <w:r w:rsidRPr="002A6E71">
        <w:rPr>
          <w:sz w:val="28"/>
          <w:szCs w:val="28"/>
        </w:rPr>
        <w:t>та</w:t>
      </w:r>
      <w:r w:rsidRPr="002A6E71">
        <w:rPr>
          <w:spacing w:val="2"/>
          <w:sz w:val="28"/>
          <w:szCs w:val="28"/>
        </w:rPr>
        <w:t xml:space="preserve"> </w:t>
      </w:r>
      <w:r w:rsidRPr="002A6E71">
        <w:rPr>
          <w:spacing w:val="-2"/>
          <w:sz w:val="28"/>
          <w:szCs w:val="28"/>
        </w:rPr>
        <w:t>рекламацій.</w:t>
      </w:r>
    </w:p>
    <w:p w:rsidR="002A6E71" w:rsidRPr="002A6E71" w:rsidRDefault="002A6E71" w:rsidP="002A6E71">
      <w:pPr>
        <w:pStyle w:val="a5"/>
        <w:spacing w:after="0" w:line="360" w:lineRule="auto"/>
        <w:ind w:firstLine="540"/>
        <w:rPr>
          <w:sz w:val="28"/>
          <w:szCs w:val="28"/>
          <w:lang w:val="uk-UA"/>
        </w:rPr>
      </w:pPr>
      <w:r w:rsidRPr="002A6E71">
        <w:rPr>
          <w:sz w:val="28"/>
          <w:szCs w:val="28"/>
          <w:lang w:val="uk-UA"/>
        </w:rPr>
        <w:t>Цей принцип класифікації мав широке визнання і в подальшому був удосконалений японськими спеціалістами, які запропонували в основу класифікації</w:t>
      </w:r>
      <w:r w:rsidRPr="002A6E71">
        <w:rPr>
          <w:spacing w:val="-3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витрат</w:t>
      </w:r>
      <w:r w:rsidRPr="002A6E71">
        <w:rPr>
          <w:spacing w:val="-2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покласти</w:t>
      </w:r>
      <w:r w:rsidRPr="002A6E71">
        <w:rPr>
          <w:spacing w:val="-5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принцип їх корисності,</w:t>
      </w:r>
      <w:r w:rsidRPr="002A6E71">
        <w:rPr>
          <w:spacing w:val="-4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поділивши</w:t>
      </w:r>
      <w:r w:rsidRPr="002A6E71">
        <w:rPr>
          <w:spacing w:val="-1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всі</w:t>
      </w:r>
      <w:r w:rsidRPr="002A6E71">
        <w:rPr>
          <w:spacing w:val="-3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витрати</w:t>
      </w:r>
      <w:r w:rsidRPr="002A6E71">
        <w:rPr>
          <w:spacing w:val="-5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на</w:t>
      </w:r>
      <w:r w:rsidRPr="002A6E71">
        <w:rPr>
          <w:spacing w:val="-4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 xml:space="preserve">2 </w:t>
      </w:r>
      <w:r w:rsidRPr="002A6E71">
        <w:rPr>
          <w:spacing w:val="-2"/>
          <w:sz w:val="28"/>
          <w:szCs w:val="28"/>
          <w:lang w:val="uk-UA"/>
        </w:rPr>
        <w:t>групи:</w:t>
      </w:r>
    </w:p>
    <w:p w:rsidR="002A6E71" w:rsidRPr="002A6E71" w:rsidRDefault="002A6E71" w:rsidP="002A6E71">
      <w:pPr>
        <w:pStyle w:val="a7"/>
        <w:numPr>
          <w:ilvl w:val="0"/>
          <w:numId w:val="10"/>
        </w:numPr>
        <w:tabs>
          <w:tab w:val="left" w:pos="1121"/>
        </w:tabs>
        <w:spacing w:line="360" w:lineRule="auto"/>
        <w:ind w:left="0"/>
        <w:rPr>
          <w:sz w:val="28"/>
          <w:szCs w:val="28"/>
        </w:rPr>
      </w:pPr>
      <w:r w:rsidRPr="002A6E71">
        <w:rPr>
          <w:i/>
          <w:sz w:val="28"/>
          <w:szCs w:val="28"/>
        </w:rPr>
        <w:t>корисні</w:t>
      </w:r>
      <w:r w:rsidRPr="002A6E71">
        <w:rPr>
          <w:i/>
          <w:spacing w:val="-4"/>
          <w:sz w:val="28"/>
          <w:szCs w:val="28"/>
        </w:rPr>
        <w:t xml:space="preserve"> </w:t>
      </w:r>
      <w:r w:rsidRPr="002A6E71">
        <w:rPr>
          <w:i/>
          <w:sz w:val="28"/>
          <w:szCs w:val="28"/>
        </w:rPr>
        <w:t>витрати,</w:t>
      </w:r>
      <w:r w:rsidRPr="002A6E71">
        <w:rPr>
          <w:i/>
          <w:spacing w:val="-1"/>
          <w:sz w:val="28"/>
          <w:szCs w:val="28"/>
        </w:rPr>
        <w:t xml:space="preserve"> </w:t>
      </w:r>
      <w:r w:rsidRPr="002A6E71">
        <w:rPr>
          <w:sz w:val="28"/>
          <w:szCs w:val="28"/>
        </w:rPr>
        <w:t>пов’язані</w:t>
      </w:r>
      <w:r w:rsidRPr="002A6E71">
        <w:rPr>
          <w:spacing w:val="-6"/>
          <w:sz w:val="28"/>
          <w:szCs w:val="28"/>
        </w:rPr>
        <w:t xml:space="preserve"> </w:t>
      </w:r>
      <w:r w:rsidRPr="002A6E71">
        <w:rPr>
          <w:sz w:val="28"/>
          <w:szCs w:val="28"/>
        </w:rPr>
        <w:t>з</w:t>
      </w:r>
      <w:r w:rsidRPr="002A6E71">
        <w:rPr>
          <w:spacing w:val="-3"/>
          <w:sz w:val="28"/>
          <w:szCs w:val="28"/>
        </w:rPr>
        <w:t xml:space="preserve"> </w:t>
      </w:r>
      <w:r w:rsidRPr="002A6E71">
        <w:rPr>
          <w:sz w:val="28"/>
          <w:szCs w:val="28"/>
        </w:rPr>
        <w:t>попередженням</w:t>
      </w:r>
      <w:r w:rsidRPr="002A6E71">
        <w:rPr>
          <w:spacing w:val="-6"/>
          <w:sz w:val="28"/>
          <w:szCs w:val="28"/>
        </w:rPr>
        <w:t xml:space="preserve"> </w:t>
      </w:r>
      <w:r w:rsidRPr="002A6E71">
        <w:rPr>
          <w:spacing w:val="-2"/>
          <w:sz w:val="28"/>
          <w:szCs w:val="28"/>
        </w:rPr>
        <w:t>дефектів;</w:t>
      </w:r>
    </w:p>
    <w:p w:rsidR="002A6E71" w:rsidRPr="002A6E71" w:rsidRDefault="002A6E71" w:rsidP="002A6E71">
      <w:pPr>
        <w:pStyle w:val="a7"/>
        <w:numPr>
          <w:ilvl w:val="0"/>
          <w:numId w:val="10"/>
        </w:numPr>
        <w:tabs>
          <w:tab w:val="left" w:pos="1120"/>
        </w:tabs>
        <w:spacing w:line="360" w:lineRule="auto"/>
        <w:ind w:left="0" w:firstLine="540"/>
        <w:rPr>
          <w:sz w:val="28"/>
          <w:szCs w:val="28"/>
        </w:rPr>
      </w:pPr>
      <w:r w:rsidRPr="002A6E71">
        <w:rPr>
          <w:i/>
          <w:sz w:val="28"/>
          <w:szCs w:val="28"/>
        </w:rPr>
        <w:t>збитки,</w:t>
      </w:r>
      <w:r w:rsidRPr="002A6E71">
        <w:rPr>
          <w:i/>
          <w:spacing w:val="-5"/>
          <w:sz w:val="28"/>
          <w:szCs w:val="28"/>
        </w:rPr>
        <w:t xml:space="preserve"> </w:t>
      </w:r>
      <w:r w:rsidRPr="002A6E71">
        <w:rPr>
          <w:sz w:val="28"/>
          <w:szCs w:val="28"/>
        </w:rPr>
        <w:t>пов’язані</w:t>
      </w:r>
      <w:r w:rsidRPr="002A6E71">
        <w:rPr>
          <w:spacing w:val="-8"/>
          <w:sz w:val="28"/>
          <w:szCs w:val="28"/>
        </w:rPr>
        <w:t xml:space="preserve"> </w:t>
      </w:r>
      <w:r w:rsidRPr="002A6E71">
        <w:rPr>
          <w:sz w:val="28"/>
          <w:szCs w:val="28"/>
        </w:rPr>
        <w:t>з</w:t>
      </w:r>
      <w:r w:rsidRPr="002A6E71">
        <w:rPr>
          <w:spacing w:val="-1"/>
          <w:sz w:val="28"/>
          <w:szCs w:val="28"/>
        </w:rPr>
        <w:t xml:space="preserve"> </w:t>
      </w:r>
      <w:r w:rsidRPr="002A6E71">
        <w:rPr>
          <w:sz w:val="28"/>
          <w:szCs w:val="28"/>
        </w:rPr>
        <w:t>витратами</w:t>
      </w:r>
      <w:r w:rsidRPr="002A6E71">
        <w:rPr>
          <w:spacing w:val="-6"/>
          <w:sz w:val="28"/>
          <w:szCs w:val="28"/>
        </w:rPr>
        <w:t xml:space="preserve"> </w:t>
      </w:r>
      <w:r w:rsidRPr="002A6E71">
        <w:rPr>
          <w:sz w:val="28"/>
          <w:szCs w:val="28"/>
        </w:rPr>
        <w:t>на</w:t>
      </w:r>
      <w:r w:rsidRPr="002A6E71">
        <w:rPr>
          <w:spacing w:val="-5"/>
          <w:sz w:val="28"/>
          <w:szCs w:val="28"/>
        </w:rPr>
        <w:t xml:space="preserve"> </w:t>
      </w:r>
      <w:r w:rsidRPr="002A6E71">
        <w:rPr>
          <w:sz w:val="28"/>
          <w:szCs w:val="28"/>
        </w:rPr>
        <w:t>проведення</w:t>
      </w:r>
      <w:r w:rsidRPr="002A6E71">
        <w:rPr>
          <w:spacing w:val="-4"/>
          <w:sz w:val="28"/>
          <w:szCs w:val="28"/>
        </w:rPr>
        <w:t xml:space="preserve"> </w:t>
      </w:r>
      <w:r w:rsidRPr="002A6E71">
        <w:rPr>
          <w:sz w:val="28"/>
          <w:szCs w:val="28"/>
        </w:rPr>
        <w:t>оцінювання</w:t>
      </w:r>
      <w:r w:rsidRPr="002A6E71">
        <w:rPr>
          <w:spacing w:val="-4"/>
          <w:sz w:val="28"/>
          <w:szCs w:val="28"/>
        </w:rPr>
        <w:t xml:space="preserve"> </w:t>
      </w:r>
      <w:r w:rsidRPr="002A6E71">
        <w:rPr>
          <w:sz w:val="28"/>
          <w:szCs w:val="28"/>
        </w:rPr>
        <w:t>і</w:t>
      </w:r>
      <w:r w:rsidRPr="002A6E71">
        <w:rPr>
          <w:spacing w:val="-8"/>
          <w:sz w:val="28"/>
          <w:szCs w:val="28"/>
        </w:rPr>
        <w:t xml:space="preserve"> </w:t>
      </w:r>
      <w:r w:rsidRPr="002A6E71">
        <w:rPr>
          <w:sz w:val="28"/>
          <w:szCs w:val="28"/>
        </w:rPr>
        <w:t>з</w:t>
      </w:r>
      <w:r w:rsidRPr="002A6E71">
        <w:rPr>
          <w:spacing w:val="-1"/>
          <w:sz w:val="28"/>
          <w:szCs w:val="28"/>
        </w:rPr>
        <w:t xml:space="preserve"> </w:t>
      </w:r>
      <w:r w:rsidRPr="002A6E71">
        <w:rPr>
          <w:sz w:val="28"/>
          <w:szCs w:val="28"/>
        </w:rPr>
        <w:t>браком. Існує і інший підхід до</w:t>
      </w:r>
      <w:r w:rsidRPr="002A6E71">
        <w:rPr>
          <w:spacing w:val="80"/>
          <w:w w:val="150"/>
          <w:sz w:val="28"/>
          <w:szCs w:val="28"/>
        </w:rPr>
        <w:t xml:space="preserve"> </w:t>
      </w:r>
      <w:r w:rsidRPr="002A6E71">
        <w:rPr>
          <w:sz w:val="28"/>
          <w:szCs w:val="28"/>
        </w:rPr>
        <w:t>розгляду складу витрат на якість:</w:t>
      </w:r>
    </w:p>
    <w:p w:rsidR="002A6E71" w:rsidRPr="002A6E71" w:rsidRDefault="002A6E71" w:rsidP="002A6E71">
      <w:pPr>
        <w:pStyle w:val="a7"/>
        <w:numPr>
          <w:ilvl w:val="0"/>
          <w:numId w:val="11"/>
        </w:numPr>
        <w:tabs>
          <w:tab w:val="left" w:pos="1245"/>
        </w:tabs>
        <w:spacing w:line="360" w:lineRule="auto"/>
        <w:ind w:left="0" w:firstLine="0"/>
        <w:rPr>
          <w:sz w:val="28"/>
          <w:szCs w:val="28"/>
        </w:rPr>
      </w:pPr>
      <w:r w:rsidRPr="002A6E71">
        <w:rPr>
          <w:i/>
          <w:sz w:val="28"/>
          <w:szCs w:val="28"/>
        </w:rPr>
        <w:t xml:space="preserve">витрати відповідності. </w:t>
      </w:r>
      <w:r w:rsidRPr="002A6E71">
        <w:rPr>
          <w:sz w:val="28"/>
          <w:szCs w:val="28"/>
        </w:rPr>
        <w:t>До цієї групи відносять витрати на попередження дефектів та витрати на оцінку та контроль якості продукту.</w:t>
      </w:r>
    </w:p>
    <w:p w:rsidR="002A6E71" w:rsidRPr="002A6E71" w:rsidRDefault="002A6E71" w:rsidP="002A6E71">
      <w:pPr>
        <w:pStyle w:val="a7"/>
        <w:numPr>
          <w:ilvl w:val="0"/>
          <w:numId w:val="11"/>
        </w:numPr>
        <w:tabs>
          <w:tab w:val="left" w:pos="1245"/>
        </w:tabs>
        <w:spacing w:line="360" w:lineRule="auto"/>
        <w:ind w:left="0" w:firstLine="0"/>
        <w:rPr>
          <w:sz w:val="28"/>
          <w:szCs w:val="28"/>
        </w:rPr>
      </w:pPr>
      <w:r w:rsidRPr="002A6E71">
        <w:rPr>
          <w:i/>
          <w:sz w:val="28"/>
          <w:szCs w:val="28"/>
        </w:rPr>
        <w:t xml:space="preserve">витрати невідповідності. </w:t>
      </w:r>
      <w:r w:rsidRPr="002A6E71">
        <w:rPr>
          <w:sz w:val="28"/>
          <w:szCs w:val="28"/>
        </w:rPr>
        <w:t xml:space="preserve">Група складається з витрат на усунення дефектів у процесі виробництва (внутрішній брак) та витрат на усунення </w:t>
      </w:r>
      <w:r w:rsidRPr="002A6E71">
        <w:rPr>
          <w:sz w:val="28"/>
          <w:szCs w:val="28"/>
        </w:rPr>
        <w:lastRenderedPageBreak/>
        <w:t>дефектів у сфері споживання (зовнішній брак).</w:t>
      </w:r>
    </w:p>
    <w:p w:rsidR="002A6E71" w:rsidRPr="002A6E71" w:rsidRDefault="002A6E71" w:rsidP="002A6E71">
      <w:pPr>
        <w:pStyle w:val="a5"/>
        <w:spacing w:after="0" w:line="360" w:lineRule="auto"/>
        <w:ind w:firstLine="20"/>
        <w:rPr>
          <w:sz w:val="28"/>
          <w:szCs w:val="28"/>
          <w:lang w:val="uk-UA"/>
        </w:rPr>
      </w:pPr>
      <w:r w:rsidRPr="002A6E71">
        <w:rPr>
          <w:sz w:val="28"/>
          <w:szCs w:val="28"/>
          <w:lang w:val="uk-UA"/>
        </w:rPr>
        <w:t>Складові витрат на якість відповідають за своєю структурою класифікації витрат, наведеній у</w:t>
      </w:r>
      <w:r w:rsidRPr="002A6E71">
        <w:rPr>
          <w:spacing w:val="-4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стандарті ISO 9004-1. Згідно зі</w:t>
      </w:r>
      <w:r w:rsidRPr="002A6E71">
        <w:rPr>
          <w:spacing w:val="-1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стандартом витрати на якість поділяють на 4 групи:</w:t>
      </w:r>
    </w:p>
    <w:p w:rsidR="002A6E71" w:rsidRPr="002A6E71" w:rsidRDefault="002A6E71" w:rsidP="002A6E71">
      <w:pPr>
        <w:pStyle w:val="a5"/>
        <w:spacing w:after="0" w:line="360" w:lineRule="auto"/>
        <w:ind w:firstLine="20"/>
        <w:rPr>
          <w:sz w:val="28"/>
          <w:szCs w:val="28"/>
          <w:lang w:val="uk-UA"/>
        </w:rPr>
      </w:pPr>
      <w:r w:rsidRPr="002A6E71">
        <w:rPr>
          <w:b/>
          <w:sz w:val="28"/>
          <w:szCs w:val="28"/>
          <w:lang w:val="uk-UA"/>
        </w:rPr>
        <w:t xml:space="preserve">І </w:t>
      </w:r>
      <w:r w:rsidRPr="002A6E71">
        <w:rPr>
          <w:i/>
          <w:sz w:val="28"/>
          <w:szCs w:val="28"/>
          <w:lang w:val="uk-UA"/>
        </w:rPr>
        <w:t xml:space="preserve">- Витрати на попередження дефектів. </w:t>
      </w:r>
      <w:r w:rsidRPr="002A6E71">
        <w:rPr>
          <w:sz w:val="28"/>
          <w:szCs w:val="28"/>
          <w:lang w:val="uk-UA"/>
        </w:rPr>
        <w:t>До</w:t>
      </w:r>
      <w:r w:rsidRPr="002A6E71">
        <w:rPr>
          <w:spacing w:val="40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складу включають витрати, пов’язані з побудовою та функціонуванням</w:t>
      </w:r>
      <w:r w:rsidRPr="002A6E71">
        <w:rPr>
          <w:spacing w:val="40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системи менеджменту якості, її документуванням,</w:t>
      </w:r>
      <w:r w:rsidRPr="002A6E71">
        <w:rPr>
          <w:spacing w:val="40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навчанням та підготовкою персоналу; із правовим та інформаційним забезпеченням</w:t>
      </w:r>
      <w:r w:rsidRPr="002A6E71">
        <w:rPr>
          <w:spacing w:val="40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системи, а також витрати на організацію обліку, оцінювання й аналіз витрат на забезпечення якості.</w:t>
      </w:r>
    </w:p>
    <w:p w:rsidR="002A6E71" w:rsidRPr="002A6E71" w:rsidRDefault="002A6E71" w:rsidP="002A6E71">
      <w:pPr>
        <w:pStyle w:val="a5"/>
        <w:spacing w:after="0" w:line="360" w:lineRule="auto"/>
        <w:ind w:firstLine="540"/>
        <w:rPr>
          <w:sz w:val="28"/>
          <w:szCs w:val="28"/>
          <w:lang w:val="uk-UA"/>
        </w:rPr>
      </w:pPr>
      <w:r w:rsidRPr="002A6E71">
        <w:rPr>
          <w:b/>
          <w:sz w:val="28"/>
          <w:szCs w:val="28"/>
          <w:lang w:val="uk-UA"/>
        </w:rPr>
        <w:t xml:space="preserve">ІІ - </w:t>
      </w:r>
      <w:r w:rsidRPr="002A6E71">
        <w:rPr>
          <w:i/>
          <w:sz w:val="28"/>
          <w:szCs w:val="28"/>
          <w:lang w:val="uk-UA"/>
        </w:rPr>
        <w:t xml:space="preserve">Оцінні витрати. </w:t>
      </w:r>
      <w:r w:rsidRPr="002A6E71">
        <w:rPr>
          <w:sz w:val="28"/>
          <w:szCs w:val="28"/>
          <w:lang w:val="uk-UA"/>
        </w:rPr>
        <w:t xml:space="preserve">До складу яких належать витрати на функціонування підрозділів контролю, внутрішніх лабораторій та служб метрологічного забезпечення, тобто це група витрат, пов’язаних з установленням </w:t>
      </w:r>
      <w:proofErr w:type="spellStart"/>
      <w:r w:rsidRPr="002A6E71">
        <w:rPr>
          <w:sz w:val="28"/>
          <w:szCs w:val="28"/>
          <w:lang w:val="uk-UA"/>
        </w:rPr>
        <w:t>невідповідностей</w:t>
      </w:r>
      <w:proofErr w:type="spellEnd"/>
      <w:r w:rsidRPr="002A6E71">
        <w:rPr>
          <w:sz w:val="28"/>
          <w:szCs w:val="28"/>
          <w:lang w:val="uk-UA"/>
        </w:rPr>
        <w:t xml:space="preserve"> і дефектів, що виникають у процесі виробництва продукції.</w:t>
      </w:r>
    </w:p>
    <w:p w:rsidR="002A6E71" w:rsidRPr="002A6E71" w:rsidRDefault="002A6E71" w:rsidP="002A6E71">
      <w:pPr>
        <w:pStyle w:val="a5"/>
        <w:spacing w:after="0" w:line="360" w:lineRule="auto"/>
        <w:ind w:firstLine="540"/>
        <w:rPr>
          <w:sz w:val="28"/>
          <w:szCs w:val="28"/>
          <w:lang w:val="uk-UA"/>
        </w:rPr>
      </w:pPr>
      <w:r w:rsidRPr="002A6E71">
        <w:rPr>
          <w:b/>
          <w:sz w:val="28"/>
          <w:szCs w:val="28"/>
          <w:lang w:val="uk-UA"/>
        </w:rPr>
        <w:t xml:space="preserve">ІІІ - </w:t>
      </w:r>
      <w:r w:rsidRPr="002A6E71">
        <w:rPr>
          <w:i/>
          <w:sz w:val="28"/>
          <w:szCs w:val="28"/>
          <w:lang w:val="uk-UA"/>
        </w:rPr>
        <w:t xml:space="preserve">Витрати, зумовлені внутрішніми відмовами - </w:t>
      </w:r>
      <w:r w:rsidRPr="002A6E71">
        <w:rPr>
          <w:sz w:val="28"/>
          <w:szCs w:val="28"/>
          <w:lang w:val="uk-UA"/>
        </w:rPr>
        <w:t>це витрати, які мають місце у тому випадку, коли виявляється, що продукція не відповідає вимогам до якості ще до передачі продукції споживачу (витрати на перероблення браку товарних виробів тощо).</w:t>
      </w:r>
    </w:p>
    <w:p w:rsidR="002A6E71" w:rsidRPr="002A6E71" w:rsidRDefault="002A6E71" w:rsidP="002A6E7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2A6E71">
        <w:rPr>
          <w:b/>
          <w:sz w:val="28"/>
          <w:szCs w:val="28"/>
          <w:lang w:val="uk-UA"/>
        </w:rPr>
        <w:t xml:space="preserve">IV </w:t>
      </w:r>
      <w:r w:rsidRPr="002A6E71">
        <w:rPr>
          <w:sz w:val="28"/>
          <w:szCs w:val="28"/>
          <w:lang w:val="uk-UA"/>
        </w:rPr>
        <w:t xml:space="preserve">- </w:t>
      </w:r>
      <w:r w:rsidRPr="002A6E71">
        <w:rPr>
          <w:i/>
          <w:sz w:val="28"/>
          <w:szCs w:val="28"/>
          <w:lang w:val="uk-UA"/>
        </w:rPr>
        <w:t xml:space="preserve">Витрати, зумовлені зовнішніми відмовами - </w:t>
      </w:r>
      <w:r w:rsidRPr="002A6E71">
        <w:rPr>
          <w:sz w:val="28"/>
          <w:szCs w:val="28"/>
          <w:lang w:val="uk-UA"/>
        </w:rPr>
        <w:t>це витрати викликані невідповідністю якості виробів, яка виявляється вже після передачі їх споживачеві (гарантійний ремонт, рекламації, втрата іміджу).</w:t>
      </w:r>
    </w:p>
    <w:p w:rsidR="002A6E71" w:rsidRPr="002A6E71" w:rsidRDefault="002A6E71" w:rsidP="002A6E71">
      <w:pPr>
        <w:pStyle w:val="a5"/>
        <w:spacing w:after="0" w:line="360" w:lineRule="auto"/>
        <w:ind w:firstLine="540"/>
        <w:rPr>
          <w:sz w:val="28"/>
          <w:szCs w:val="28"/>
          <w:lang w:val="uk-UA"/>
        </w:rPr>
      </w:pPr>
      <w:r w:rsidRPr="002A6E71">
        <w:rPr>
          <w:sz w:val="28"/>
          <w:szCs w:val="28"/>
          <w:lang w:val="uk-UA"/>
        </w:rPr>
        <w:t xml:space="preserve">Вітчизняна класифікація витрат на якість принципово не відрізняється від </w:t>
      </w:r>
      <w:r w:rsidRPr="002A6E71">
        <w:rPr>
          <w:spacing w:val="-2"/>
          <w:sz w:val="28"/>
          <w:szCs w:val="28"/>
          <w:lang w:val="uk-UA"/>
        </w:rPr>
        <w:t>зарубіжної.</w:t>
      </w:r>
    </w:p>
    <w:p w:rsidR="002A6E71" w:rsidRPr="002A6E71" w:rsidRDefault="002A6E71" w:rsidP="002A6E71">
      <w:pPr>
        <w:pStyle w:val="a5"/>
        <w:spacing w:after="0" w:line="360" w:lineRule="auto"/>
        <w:ind w:firstLine="540"/>
        <w:rPr>
          <w:sz w:val="28"/>
          <w:szCs w:val="28"/>
          <w:lang w:val="uk-UA"/>
        </w:rPr>
      </w:pPr>
      <w:r w:rsidRPr="002A6E71">
        <w:rPr>
          <w:sz w:val="28"/>
          <w:szCs w:val="28"/>
          <w:lang w:val="uk-UA"/>
        </w:rPr>
        <w:t>Для аналізу внутрішньої та зовнішньої інформації, що характеризує структуру</w:t>
      </w:r>
      <w:r w:rsidRPr="002A6E71">
        <w:rPr>
          <w:spacing w:val="-6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та величину</w:t>
      </w:r>
      <w:r w:rsidRPr="002A6E71">
        <w:rPr>
          <w:spacing w:val="-6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витрат</w:t>
      </w:r>
      <w:r w:rsidRPr="002A6E71">
        <w:rPr>
          <w:spacing w:val="-2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на якість, використовують такі</w:t>
      </w:r>
      <w:r w:rsidRPr="002A6E71">
        <w:rPr>
          <w:spacing w:val="-3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аналітичні методи:</w:t>
      </w:r>
    </w:p>
    <w:p w:rsidR="002A6E71" w:rsidRPr="002A6E71" w:rsidRDefault="002A6E71" w:rsidP="002A6E71">
      <w:pPr>
        <w:pStyle w:val="a7"/>
        <w:numPr>
          <w:ilvl w:val="0"/>
          <w:numId w:val="12"/>
        </w:numPr>
        <w:tabs>
          <w:tab w:val="left" w:pos="1408"/>
        </w:tabs>
        <w:spacing w:line="360" w:lineRule="auto"/>
        <w:ind w:left="0" w:firstLine="540"/>
        <w:rPr>
          <w:i/>
          <w:sz w:val="28"/>
          <w:szCs w:val="28"/>
        </w:rPr>
      </w:pPr>
      <w:r w:rsidRPr="002A6E71">
        <w:rPr>
          <w:i/>
          <w:sz w:val="28"/>
          <w:szCs w:val="28"/>
        </w:rPr>
        <w:t xml:space="preserve">Функціонально-вартісний аналіз - </w:t>
      </w:r>
      <w:r w:rsidRPr="002A6E71">
        <w:rPr>
          <w:sz w:val="28"/>
          <w:szCs w:val="28"/>
        </w:rPr>
        <w:t>метод системного дослідження функцій окремого виробу, процесу або структури на всіх стадіях життєвого циклу виробу та забезпечення відповідності якості й корисних функцій продукції витратам на них;</w:t>
      </w:r>
    </w:p>
    <w:p w:rsidR="002A6E71" w:rsidRPr="002A6E71" w:rsidRDefault="002A6E71" w:rsidP="002A6E71">
      <w:pPr>
        <w:pStyle w:val="a7"/>
        <w:numPr>
          <w:ilvl w:val="0"/>
          <w:numId w:val="12"/>
        </w:numPr>
        <w:tabs>
          <w:tab w:val="left" w:pos="1269"/>
        </w:tabs>
        <w:spacing w:line="360" w:lineRule="auto"/>
        <w:ind w:left="0" w:firstLine="540"/>
        <w:rPr>
          <w:i/>
          <w:sz w:val="28"/>
          <w:szCs w:val="28"/>
        </w:rPr>
      </w:pPr>
      <w:r w:rsidRPr="002A6E71">
        <w:rPr>
          <w:i/>
          <w:sz w:val="28"/>
          <w:szCs w:val="28"/>
        </w:rPr>
        <w:lastRenderedPageBreak/>
        <w:t>Кореляційно-регресійний аналіз -</w:t>
      </w:r>
      <w:r w:rsidRPr="002A6E71">
        <w:rPr>
          <w:i/>
          <w:spacing w:val="80"/>
          <w:sz w:val="28"/>
          <w:szCs w:val="28"/>
        </w:rPr>
        <w:t xml:space="preserve"> </w:t>
      </w:r>
      <w:r w:rsidRPr="002A6E71">
        <w:rPr>
          <w:sz w:val="28"/>
          <w:szCs w:val="28"/>
        </w:rPr>
        <w:t>метод математичної статистики, що дозволяє встановити взаємозв'язок між характеристиками якості, що можуть бути кількісно визначені, та витратами на них або ціною виробу;</w:t>
      </w:r>
    </w:p>
    <w:p w:rsidR="002A6E71" w:rsidRPr="002A6E71" w:rsidRDefault="002A6E71" w:rsidP="002A6E71">
      <w:pPr>
        <w:pStyle w:val="a7"/>
        <w:numPr>
          <w:ilvl w:val="0"/>
          <w:numId w:val="12"/>
        </w:numPr>
        <w:tabs>
          <w:tab w:val="left" w:pos="1469"/>
        </w:tabs>
        <w:spacing w:line="360" w:lineRule="auto"/>
        <w:ind w:left="0" w:firstLine="540"/>
        <w:rPr>
          <w:i/>
          <w:sz w:val="28"/>
          <w:szCs w:val="28"/>
        </w:rPr>
      </w:pPr>
      <w:r w:rsidRPr="002A6E71">
        <w:rPr>
          <w:i/>
          <w:sz w:val="28"/>
          <w:szCs w:val="28"/>
        </w:rPr>
        <w:t xml:space="preserve">Методи технічного нормування - </w:t>
      </w:r>
      <w:r w:rsidRPr="002A6E71">
        <w:rPr>
          <w:sz w:val="28"/>
          <w:szCs w:val="28"/>
        </w:rPr>
        <w:t>засновано на розрахунках норм і нормативах матеріальних ресурсів, трудомісткості та інших затрат, що складають собівартість продукції;</w:t>
      </w:r>
    </w:p>
    <w:p w:rsidR="002A6E71" w:rsidRPr="002A6E71" w:rsidRDefault="002A6E71" w:rsidP="002A6E71">
      <w:pPr>
        <w:pStyle w:val="a7"/>
        <w:numPr>
          <w:ilvl w:val="0"/>
          <w:numId w:val="12"/>
        </w:numPr>
        <w:tabs>
          <w:tab w:val="left" w:pos="1229"/>
        </w:tabs>
        <w:spacing w:line="360" w:lineRule="auto"/>
        <w:ind w:left="0" w:firstLine="540"/>
        <w:rPr>
          <w:i/>
          <w:sz w:val="28"/>
          <w:szCs w:val="28"/>
        </w:rPr>
      </w:pPr>
      <w:r w:rsidRPr="002A6E71">
        <w:rPr>
          <w:i/>
          <w:sz w:val="28"/>
          <w:szCs w:val="28"/>
        </w:rPr>
        <w:t xml:space="preserve">Індексний метод - </w:t>
      </w:r>
      <w:r w:rsidRPr="002A6E71">
        <w:rPr>
          <w:sz w:val="28"/>
          <w:szCs w:val="28"/>
        </w:rPr>
        <w:t xml:space="preserve">дозволяє проаналізувати зміни витрат , </w:t>
      </w:r>
      <w:proofErr w:type="spellStart"/>
      <w:r w:rsidRPr="002A6E71">
        <w:rPr>
          <w:sz w:val="28"/>
          <w:szCs w:val="28"/>
        </w:rPr>
        <w:t>пов"язані</w:t>
      </w:r>
      <w:proofErr w:type="spellEnd"/>
      <w:r w:rsidRPr="002A6E71">
        <w:rPr>
          <w:spacing w:val="80"/>
          <w:sz w:val="28"/>
          <w:szCs w:val="28"/>
        </w:rPr>
        <w:t xml:space="preserve"> </w:t>
      </w:r>
      <w:r w:rsidRPr="002A6E71">
        <w:rPr>
          <w:sz w:val="28"/>
          <w:szCs w:val="28"/>
        </w:rPr>
        <w:t>зі зміною якості продукції;</w:t>
      </w:r>
    </w:p>
    <w:p w:rsidR="002A6E71" w:rsidRPr="002A6E71" w:rsidRDefault="002A6E71" w:rsidP="002A6E71">
      <w:pPr>
        <w:pStyle w:val="a7"/>
        <w:numPr>
          <w:ilvl w:val="0"/>
          <w:numId w:val="12"/>
        </w:numPr>
        <w:tabs>
          <w:tab w:val="left" w:pos="1310"/>
        </w:tabs>
        <w:spacing w:line="360" w:lineRule="auto"/>
        <w:ind w:left="0" w:firstLine="540"/>
        <w:rPr>
          <w:sz w:val="28"/>
          <w:szCs w:val="28"/>
        </w:rPr>
      </w:pPr>
      <w:r w:rsidRPr="002A6E71">
        <w:rPr>
          <w:i/>
          <w:sz w:val="28"/>
          <w:szCs w:val="28"/>
        </w:rPr>
        <w:t xml:space="preserve">Метод бальної оцінки - </w:t>
      </w:r>
      <w:r w:rsidRPr="002A6E71">
        <w:rPr>
          <w:sz w:val="28"/>
          <w:szCs w:val="28"/>
        </w:rPr>
        <w:t xml:space="preserve">використовується для оцінки рівня якості та конкурентоспроможності продукції, відповідно до якого визначається рівень якості продукції в балах, а ціна виробу оцінюється виходячи із середньої ціни одного </w:t>
      </w:r>
      <w:proofErr w:type="spellStart"/>
      <w:r w:rsidRPr="002A6E71">
        <w:rPr>
          <w:sz w:val="28"/>
          <w:szCs w:val="28"/>
        </w:rPr>
        <w:t>бала</w:t>
      </w:r>
      <w:proofErr w:type="spellEnd"/>
      <w:r w:rsidRPr="002A6E71">
        <w:rPr>
          <w:sz w:val="28"/>
          <w:szCs w:val="28"/>
        </w:rPr>
        <w:t>;</w:t>
      </w:r>
    </w:p>
    <w:p w:rsidR="002A6E71" w:rsidRPr="002A6E71" w:rsidRDefault="002A6E71" w:rsidP="002A6E71">
      <w:pPr>
        <w:pStyle w:val="a7"/>
        <w:numPr>
          <w:ilvl w:val="0"/>
          <w:numId w:val="12"/>
        </w:numPr>
        <w:tabs>
          <w:tab w:val="left" w:pos="1319"/>
        </w:tabs>
        <w:spacing w:line="360" w:lineRule="auto"/>
        <w:ind w:left="0" w:firstLine="540"/>
        <w:rPr>
          <w:i/>
          <w:sz w:val="28"/>
          <w:szCs w:val="28"/>
        </w:rPr>
      </w:pPr>
      <w:r w:rsidRPr="002A6E71">
        <w:rPr>
          <w:i/>
          <w:sz w:val="28"/>
          <w:szCs w:val="28"/>
        </w:rPr>
        <w:t xml:space="preserve">Метод питомої ціни - </w:t>
      </w:r>
      <w:r w:rsidRPr="002A6E71">
        <w:rPr>
          <w:sz w:val="28"/>
          <w:szCs w:val="28"/>
        </w:rPr>
        <w:t xml:space="preserve">характеризується визначенням ціни на основі розрахунку вартості одного параметра якості: потужності, продуктивності і </w:t>
      </w:r>
      <w:proofErr w:type="spellStart"/>
      <w:r w:rsidRPr="002A6E71">
        <w:rPr>
          <w:sz w:val="28"/>
          <w:szCs w:val="28"/>
        </w:rPr>
        <w:t>т.п</w:t>
      </w:r>
      <w:proofErr w:type="spellEnd"/>
      <w:r w:rsidRPr="002A6E71">
        <w:rPr>
          <w:sz w:val="28"/>
          <w:szCs w:val="28"/>
        </w:rPr>
        <w:t>.</w:t>
      </w:r>
    </w:p>
    <w:p w:rsidR="002A6E71" w:rsidRPr="002A6E71" w:rsidRDefault="002A6E71" w:rsidP="002A6E71">
      <w:pPr>
        <w:pStyle w:val="a5"/>
        <w:spacing w:after="0" w:line="360" w:lineRule="auto"/>
        <w:ind w:firstLine="540"/>
        <w:rPr>
          <w:sz w:val="28"/>
          <w:szCs w:val="28"/>
          <w:lang w:val="uk-UA"/>
        </w:rPr>
      </w:pPr>
      <w:r w:rsidRPr="002A6E71">
        <w:rPr>
          <w:sz w:val="28"/>
          <w:szCs w:val="28"/>
          <w:lang w:val="uk-UA"/>
        </w:rPr>
        <w:t>Вибір підприємством</w:t>
      </w:r>
      <w:r w:rsidRPr="002A6E71">
        <w:rPr>
          <w:spacing w:val="-2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методу</w:t>
      </w:r>
      <w:r w:rsidRPr="002A6E71">
        <w:rPr>
          <w:spacing w:val="-10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оцінювання витрат</w:t>
      </w:r>
      <w:r w:rsidRPr="002A6E71">
        <w:rPr>
          <w:spacing w:val="-1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на</w:t>
      </w:r>
      <w:r w:rsidRPr="002A6E71">
        <w:rPr>
          <w:spacing w:val="-4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якість</w:t>
      </w:r>
      <w:r w:rsidRPr="002A6E71">
        <w:rPr>
          <w:spacing w:val="-3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залежить</w:t>
      </w:r>
      <w:r w:rsidRPr="002A6E71">
        <w:rPr>
          <w:spacing w:val="-3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>від</w:t>
      </w:r>
      <w:r w:rsidRPr="002A6E71">
        <w:rPr>
          <w:spacing w:val="-7"/>
          <w:sz w:val="28"/>
          <w:szCs w:val="28"/>
          <w:lang w:val="uk-UA"/>
        </w:rPr>
        <w:t xml:space="preserve"> </w:t>
      </w:r>
      <w:r w:rsidRPr="002A6E71">
        <w:rPr>
          <w:sz w:val="28"/>
          <w:szCs w:val="28"/>
          <w:lang w:val="uk-UA"/>
        </w:rPr>
        <w:t xml:space="preserve">його специфіки тобто від індивідуальної структури, виду діяльності, рівня розвитку системи якості і </w:t>
      </w:r>
      <w:proofErr w:type="spellStart"/>
      <w:r w:rsidRPr="002A6E71">
        <w:rPr>
          <w:sz w:val="28"/>
          <w:szCs w:val="28"/>
          <w:lang w:val="uk-UA"/>
        </w:rPr>
        <w:t>т.д</w:t>
      </w:r>
      <w:proofErr w:type="spellEnd"/>
      <w:r w:rsidRPr="002A6E71">
        <w:rPr>
          <w:sz w:val="28"/>
          <w:szCs w:val="28"/>
          <w:lang w:val="uk-UA"/>
        </w:rPr>
        <w:t>.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  <w:r w:rsidRPr="002A6E71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-94615</wp:posOffset>
                </wp:positionH>
                <wp:positionV relativeFrom="paragraph">
                  <wp:posOffset>7745095</wp:posOffset>
                </wp:positionV>
                <wp:extent cx="3761105" cy="0"/>
                <wp:effectExtent l="13970" t="12065" r="635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11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78210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5pt,609.85pt" to="288.7pt,6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htTA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2A6E71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265430</wp:posOffset>
                </wp:positionH>
                <wp:positionV relativeFrom="paragraph">
                  <wp:posOffset>8043545</wp:posOffset>
                </wp:positionV>
                <wp:extent cx="2389505" cy="0"/>
                <wp:effectExtent l="12065" t="5715" r="825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95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5335A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.9pt,633.35pt" to="209.05pt,6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2A6E71">
        <w:rPr>
          <w:b/>
          <w:bCs/>
          <w:color w:val="000000"/>
          <w:spacing w:val="-1"/>
          <w:sz w:val="28"/>
          <w:szCs w:val="28"/>
          <w:lang w:val="uk-UA"/>
        </w:rPr>
        <w:t>1.3 Основні фактори, що впливають на якість продукції</w:t>
      </w: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B74DB4" w:rsidRPr="002A6E71" w:rsidRDefault="00B74DB4" w:rsidP="002A6E71">
      <w:pPr>
        <w:tabs>
          <w:tab w:val="num" w:pos="1080"/>
        </w:tabs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2A6E71">
        <w:rPr>
          <w:color w:val="000000"/>
          <w:spacing w:val="5"/>
          <w:sz w:val="28"/>
          <w:szCs w:val="28"/>
          <w:lang w:val="uk-UA"/>
        </w:rPr>
        <w:t xml:space="preserve">До основних факторів, що впливають на якість продукції, </w:t>
      </w:r>
      <w:r w:rsidRPr="002A6E71">
        <w:rPr>
          <w:color w:val="000000"/>
          <w:sz w:val="28"/>
          <w:szCs w:val="28"/>
          <w:lang w:val="uk-UA"/>
        </w:rPr>
        <w:t>відносять:</w:t>
      </w:r>
    </w:p>
    <w:p w:rsidR="00B74DB4" w:rsidRPr="002A6E71" w:rsidRDefault="00B74DB4" w:rsidP="002A6E71">
      <w:pPr>
        <w:widowControl w:val="0"/>
        <w:numPr>
          <w:ilvl w:val="0"/>
          <w:numId w:val="1"/>
        </w:numPr>
        <w:shd w:val="clear" w:color="auto" w:fill="FFFFFF"/>
        <w:tabs>
          <w:tab w:val="clear" w:pos="1713"/>
          <w:tab w:val="num" w:pos="1260"/>
        </w:tabs>
        <w:autoSpaceDE w:val="0"/>
        <w:autoSpaceDN w:val="0"/>
        <w:adjustRightInd w:val="0"/>
        <w:spacing w:line="360" w:lineRule="auto"/>
        <w:ind w:left="0" w:hanging="552"/>
        <w:jc w:val="both"/>
        <w:rPr>
          <w:color w:val="000000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виробничі (сировина, матеріали, комплектуючі вироби, уста</w:t>
      </w:r>
      <w:r w:rsidRPr="002A6E71">
        <w:rPr>
          <w:color w:val="000000"/>
          <w:spacing w:val="3"/>
          <w:sz w:val="28"/>
          <w:szCs w:val="28"/>
          <w:lang w:val="uk-UA"/>
        </w:rPr>
        <w:t>ткування, інструменти, технології);</w:t>
      </w:r>
    </w:p>
    <w:p w:rsidR="00B74DB4" w:rsidRPr="002A6E71" w:rsidRDefault="00B74DB4" w:rsidP="002A6E71">
      <w:pPr>
        <w:widowControl w:val="0"/>
        <w:numPr>
          <w:ilvl w:val="0"/>
          <w:numId w:val="1"/>
        </w:numPr>
        <w:shd w:val="clear" w:color="auto" w:fill="FFFFFF"/>
        <w:tabs>
          <w:tab w:val="clear" w:pos="1713"/>
          <w:tab w:val="num" w:pos="1260"/>
        </w:tabs>
        <w:autoSpaceDE w:val="0"/>
        <w:autoSpaceDN w:val="0"/>
        <w:adjustRightInd w:val="0"/>
        <w:spacing w:line="360" w:lineRule="auto"/>
        <w:ind w:left="0" w:hanging="552"/>
        <w:jc w:val="both"/>
        <w:rPr>
          <w:color w:val="000000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людські (професійні навички і знання, організованість і дисциплінованість працівників);</w:t>
      </w:r>
    </w:p>
    <w:p w:rsidR="00B74DB4" w:rsidRPr="002A6E71" w:rsidRDefault="00B74DB4" w:rsidP="002A6E71">
      <w:pPr>
        <w:widowControl w:val="0"/>
        <w:numPr>
          <w:ilvl w:val="0"/>
          <w:numId w:val="1"/>
        </w:numPr>
        <w:shd w:val="clear" w:color="auto" w:fill="FFFFFF"/>
        <w:tabs>
          <w:tab w:val="clear" w:pos="1713"/>
          <w:tab w:val="num" w:pos="1260"/>
        </w:tabs>
        <w:autoSpaceDE w:val="0"/>
        <w:autoSpaceDN w:val="0"/>
        <w:adjustRightInd w:val="0"/>
        <w:spacing w:line="360" w:lineRule="auto"/>
        <w:ind w:left="0" w:hanging="55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економічні (ефективні системи матеріального і морального стимулювання, визначення оптимальної собівартості).</w:t>
      </w:r>
    </w:p>
    <w:p w:rsidR="00B74DB4" w:rsidRPr="002A6E71" w:rsidRDefault="00B74DB4" w:rsidP="002A6E71">
      <w:pPr>
        <w:tabs>
          <w:tab w:val="num" w:pos="900"/>
          <w:tab w:val="num" w:pos="1080"/>
        </w:tabs>
        <w:spacing w:line="360" w:lineRule="auto"/>
        <w:ind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На </w:t>
      </w:r>
      <w:r w:rsidRPr="002A6E71">
        <w:rPr>
          <w:bCs/>
          <w:color w:val="000000"/>
          <w:spacing w:val="-1"/>
          <w:sz w:val="28"/>
          <w:szCs w:val="28"/>
          <w:lang w:val="uk-UA"/>
        </w:rPr>
        <w:t>якість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 впливають різні фактори на всіх основних стадіях </w:t>
      </w:r>
      <w:r w:rsidRPr="002A6E71">
        <w:rPr>
          <w:bCs/>
          <w:color w:val="000000"/>
          <w:spacing w:val="-1"/>
          <w:sz w:val="28"/>
          <w:szCs w:val="28"/>
          <w:lang w:val="uk-UA"/>
        </w:rPr>
        <w:t>життєвого циклу продукції: при проектуванні, у процесі виробництва й експлуатації.</w:t>
      </w:r>
    </w:p>
    <w:p w:rsidR="00B74DB4" w:rsidRPr="002A6E71" w:rsidRDefault="00B74DB4" w:rsidP="002A6E71">
      <w:pPr>
        <w:tabs>
          <w:tab w:val="num" w:pos="900"/>
          <w:tab w:val="num" w:pos="1080"/>
        </w:tabs>
        <w:spacing w:line="360" w:lineRule="auto"/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  <w:r w:rsidRPr="002A6E71">
        <w:rPr>
          <w:i/>
          <w:iCs/>
          <w:color w:val="000000"/>
          <w:spacing w:val="3"/>
          <w:sz w:val="28"/>
          <w:szCs w:val="28"/>
          <w:lang w:val="uk-UA"/>
        </w:rPr>
        <w:lastRenderedPageBreak/>
        <w:t xml:space="preserve">На проектно-конструкторському етапі 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основними факторами є: ретельне маркетингове дослідження передбачуваних виробів, глибока </w:t>
      </w:r>
      <w:proofErr w:type="spellStart"/>
      <w:r w:rsidRPr="002A6E71">
        <w:rPr>
          <w:color w:val="000000"/>
          <w:spacing w:val="3"/>
          <w:sz w:val="28"/>
          <w:szCs w:val="28"/>
          <w:lang w:val="uk-UA"/>
        </w:rPr>
        <w:t>передпроектна</w:t>
      </w:r>
      <w:proofErr w:type="spellEnd"/>
      <w:r w:rsidRPr="002A6E71">
        <w:rPr>
          <w:color w:val="000000"/>
          <w:spacing w:val="3"/>
          <w:sz w:val="28"/>
          <w:szCs w:val="28"/>
          <w:lang w:val="uk-UA"/>
        </w:rPr>
        <w:t xml:space="preserve"> розробка продукції, техніко-екологічне обґрунтування продукції та експлуатаційних харак</w:t>
      </w:r>
      <w:r w:rsidRPr="002A6E71">
        <w:rPr>
          <w:color w:val="000000"/>
          <w:spacing w:val="4"/>
          <w:sz w:val="28"/>
          <w:szCs w:val="28"/>
          <w:lang w:val="uk-UA"/>
        </w:rPr>
        <w:t>теристик, використання стандартизованих та уніфікованих де</w:t>
      </w:r>
      <w:r w:rsidRPr="002A6E71">
        <w:rPr>
          <w:color w:val="000000"/>
          <w:spacing w:val="5"/>
          <w:sz w:val="28"/>
          <w:szCs w:val="28"/>
          <w:lang w:val="uk-UA"/>
        </w:rPr>
        <w:t xml:space="preserve">талей, вузлів, скорочення паливних і паливно-мастильних </w:t>
      </w:r>
      <w:r w:rsidRPr="002A6E71">
        <w:rPr>
          <w:color w:val="000000"/>
          <w:spacing w:val="1"/>
          <w:sz w:val="28"/>
          <w:szCs w:val="28"/>
          <w:lang w:val="uk-UA"/>
        </w:rPr>
        <w:t xml:space="preserve">матеріалів на одиницю виробу і </w:t>
      </w:r>
      <w:proofErr w:type="spellStart"/>
      <w:r w:rsidRPr="002A6E71">
        <w:rPr>
          <w:color w:val="000000"/>
          <w:spacing w:val="1"/>
          <w:sz w:val="28"/>
          <w:szCs w:val="28"/>
          <w:lang w:val="uk-UA"/>
        </w:rPr>
        <w:t>т.д</w:t>
      </w:r>
      <w:proofErr w:type="spellEnd"/>
      <w:r w:rsidRPr="002A6E71">
        <w:rPr>
          <w:color w:val="000000"/>
          <w:spacing w:val="1"/>
          <w:sz w:val="28"/>
          <w:szCs w:val="28"/>
          <w:lang w:val="uk-UA"/>
        </w:rPr>
        <w:t>.</w:t>
      </w:r>
    </w:p>
    <w:p w:rsidR="00B74DB4" w:rsidRPr="002A6E71" w:rsidRDefault="00B74DB4" w:rsidP="002A6E71">
      <w:pPr>
        <w:tabs>
          <w:tab w:val="num" w:pos="900"/>
          <w:tab w:val="num" w:pos="1080"/>
        </w:tabs>
        <w:spacing w:line="360" w:lineRule="auto"/>
        <w:ind w:firstLine="708"/>
        <w:jc w:val="both"/>
        <w:rPr>
          <w:color w:val="000000"/>
          <w:spacing w:val="-1"/>
          <w:sz w:val="28"/>
          <w:szCs w:val="28"/>
          <w:lang w:val="uk-UA"/>
        </w:rPr>
      </w:pPr>
      <w:r w:rsidRPr="002A6E71">
        <w:rPr>
          <w:i/>
          <w:iCs/>
          <w:color w:val="000000"/>
          <w:spacing w:val="2"/>
          <w:sz w:val="28"/>
          <w:szCs w:val="28"/>
          <w:lang w:val="uk-UA"/>
        </w:rPr>
        <w:t xml:space="preserve">На виробничому етапі </w:t>
      </w:r>
      <w:r w:rsidRPr="002A6E71">
        <w:rPr>
          <w:color w:val="000000"/>
          <w:spacing w:val="2"/>
          <w:sz w:val="28"/>
          <w:szCs w:val="28"/>
          <w:lang w:val="uk-UA"/>
        </w:rPr>
        <w:t xml:space="preserve">до основних факторів можна віднести: 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рівень технічного переозброєння і реконструкції підприємств, комплексну автоматизацію і механізацію процесів, стандартизацію та уніфікацію, ефективний вхідний контроль сировини та </w:t>
      </w:r>
      <w:r w:rsidRPr="002A6E71">
        <w:rPr>
          <w:color w:val="000000"/>
          <w:spacing w:val="-1"/>
          <w:sz w:val="28"/>
          <w:szCs w:val="28"/>
          <w:lang w:val="uk-UA"/>
        </w:rPr>
        <w:t xml:space="preserve">матеріалів і </w:t>
      </w:r>
      <w:proofErr w:type="spellStart"/>
      <w:r w:rsidRPr="002A6E71">
        <w:rPr>
          <w:color w:val="000000"/>
          <w:spacing w:val="-1"/>
          <w:sz w:val="28"/>
          <w:szCs w:val="28"/>
          <w:lang w:val="uk-UA"/>
        </w:rPr>
        <w:t>т.д</w:t>
      </w:r>
      <w:proofErr w:type="spellEnd"/>
      <w:r w:rsidRPr="002A6E71">
        <w:rPr>
          <w:color w:val="000000"/>
          <w:spacing w:val="-1"/>
          <w:sz w:val="28"/>
          <w:szCs w:val="28"/>
          <w:lang w:val="uk-UA"/>
        </w:rPr>
        <w:t>.</w:t>
      </w:r>
    </w:p>
    <w:p w:rsidR="00B74DB4" w:rsidRPr="002A6E71" w:rsidRDefault="00B74DB4" w:rsidP="002A6E71">
      <w:pPr>
        <w:tabs>
          <w:tab w:val="num" w:pos="900"/>
          <w:tab w:val="num" w:pos="1080"/>
        </w:tabs>
        <w:spacing w:line="360" w:lineRule="auto"/>
        <w:ind w:firstLine="708"/>
        <w:jc w:val="both"/>
        <w:rPr>
          <w:color w:val="000000"/>
          <w:spacing w:val="1"/>
          <w:sz w:val="28"/>
          <w:szCs w:val="28"/>
          <w:lang w:val="uk-UA"/>
        </w:rPr>
      </w:pPr>
      <w:r w:rsidRPr="002A6E71">
        <w:rPr>
          <w:i/>
          <w:iCs/>
          <w:color w:val="000000"/>
          <w:spacing w:val="2"/>
          <w:sz w:val="28"/>
          <w:szCs w:val="28"/>
          <w:lang w:val="uk-UA"/>
        </w:rPr>
        <w:t xml:space="preserve">На стадії експлуатації </w:t>
      </w:r>
      <w:r w:rsidRPr="002A6E71">
        <w:rPr>
          <w:color w:val="000000"/>
          <w:spacing w:val="2"/>
          <w:sz w:val="28"/>
          <w:szCs w:val="28"/>
          <w:lang w:val="uk-UA"/>
        </w:rPr>
        <w:t>вирішальними факторами будуть: су</w:t>
      </w:r>
      <w:r w:rsidRPr="002A6E71">
        <w:rPr>
          <w:color w:val="000000"/>
          <w:spacing w:val="4"/>
          <w:sz w:val="28"/>
          <w:szCs w:val="28"/>
          <w:lang w:val="uk-UA"/>
        </w:rPr>
        <w:t>воре дотримання режимів використання, передбачених техніч</w:t>
      </w:r>
      <w:r w:rsidRPr="002A6E71">
        <w:rPr>
          <w:color w:val="000000"/>
          <w:spacing w:val="3"/>
          <w:sz w:val="28"/>
          <w:szCs w:val="28"/>
          <w:lang w:val="uk-UA"/>
        </w:rPr>
        <w:t xml:space="preserve">ною документацією; максимальне завантаження з урахуванням </w:t>
      </w:r>
      <w:r w:rsidRPr="002A6E71">
        <w:rPr>
          <w:color w:val="000000"/>
          <w:spacing w:val="1"/>
          <w:sz w:val="28"/>
          <w:szCs w:val="28"/>
          <w:lang w:val="uk-UA"/>
        </w:rPr>
        <w:t xml:space="preserve">номінальної потужності і </w:t>
      </w:r>
      <w:proofErr w:type="spellStart"/>
      <w:r w:rsidRPr="002A6E71">
        <w:rPr>
          <w:color w:val="000000"/>
          <w:spacing w:val="1"/>
          <w:sz w:val="28"/>
          <w:szCs w:val="28"/>
          <w:lang w:val="uk-UA"/>
        </w:rPr>
        <w:t>т.д</w:t>
      </w:r>
      <w:proofErr w:type="spellEnd"/>
      <w:r w:rsidRPr="002A6E71">
        <w:rPr>
          <w:color w:val="000000"/>
          <w:spacing w:val="1"/>
          <w:sz w:val="28"/>
          <w:szCs w:val="28"/>
          <w:lang w:val="uk-UA"/>
        </w:rPr>
        <w:t>.</w:t>
      </w:r>
    </w:p>
    <w:p w:rsidR="00B74DB4" w:rsidRPr="002A6E71" w:rsidRDefault="00B74DB4" w:rsidP="002A6E71">
      <w:pPr>
        <w:tabs>
          <w:tab w:val="num" w:pos="900"/>
          <w:tab w:val="num" w:pos="1080"/>
        </w:tabs>
        <w:spacing w:line="360" w:lineRule="auto"/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 xml:space="preserve">Усі перелічені фактори діють в певних умовах. До них можна віднести форми організації праці, виробничих процесів і </w:t>
      </w:r>
      <w:proofErr w:type="spellStart"/>
      <w:r w:rsidRPr="002A6E71">
        <w:rPr>
          <w:color w:val="000000"/>
          <w:spacing w:val="3"/>
          <w:sz w:val="28"/>
          <w:szCs w:val="28"/>
          <w:lang w:val="uk-UA"/>
        </w:rPr>
        <w:t>т.д</w:t>
      </w:r>
      <w:proofErr w:type="spellEnd"/>
      <w:r w:rsidRPr="002A6E71">
        <w:rPr>
          <w:color w:val="000000"/>
          <w:spacing w:val="3"/>
          <w:sz w:val="28"/>
          <w:szCs w:val="28"/>
          <w:lang w:val="uk-UA"/>
        </w:rPr>
        <w:t xml:space="preserve">. Для досягнення оптимального рівня якості продукції варто домогтися найбільш прийнятного співвідношення між факторами </w:t>
      </w:r>
      <w:r w:rsidRPr="002A6E71">
        <w:rPr>
          <w:color w:val="000000"/>
          <w:spacing w:val="2"/>
          <w:sz w:val="28"/>
          <w:szCs w:val="28"/>
          <w:lang w:val="uk-UA"/>
        </w:rPr>
        <w:t>та умовами, що впливають на якість.</w:t>
      </w:r>
    </w:p>
    <w:p w:rsidR="00B74DB4" w:rsidRPr="002A6E71" w:rsidRDefault="00B74DB4" w:rsidP="002A6E71">
      <w:pPr>
        <w:tabs>
          <w:tab w:val="num" w:pos="900"/>
          <w:tab w:val="num" w:pos="1080"/>
          <w:tab w:val="num" w:pos="1260"/>
        </w:tabs>
        <w:spacing w:line="360" w:lineRule="auto"/>
        <w:ind w:firstLine="708"/>
        <w:jc w:val="both"/>
        <w:rPr>
          <w:color w:val="000000"/>
          <w:spacing w:val="3"/>
          <w:sz w:val="28"/>
          <w:szCs w:val="28"/>
          <w:lang w:val="uk-UA"/>
        </w:rPr>
      </w:pPr>
      <w:r w:rsidRPr="002A6E71">
        <w:rPr>
          <w:color w:val="000000"/>
          <w:spacing w:val="3"/>
          <w:sz w:val="28"/>
          <w:szCs w:val="28"/>
          <w:lang w:val="uk-UA"/>
        </w:rPr>
        <w:t>Фактори, що впливають на якість продукції, поділяються на:</w:t>
      </w:r>
    </w:p>
    <w:p w:rsidR="00B74DB4" w:rsidRPr="002A6E71" w:rsidRDefault="00B74DB4" w:rsidP="002A6E71">
      <w:pPr>
        <w:widowControl w:val="0"/>
        <w:numPr>
          <w:ilvl w:val="0"/>
          <w:numId w:val="1"/>
        </w:numPr>
        <w:shd w:val="clear" w:color="auto" w:fill="FFFFFF"/>
        <w:tabs>
          <w:tab w:val="clear" w:pos="1713"/>
          <w:tab w:val="num" w:pos="1260"/>
        </w:tabs>
        <w:autoSpaceDE w:val="0"/>
        <w:autoSpaceDN w:val="0"/>
        <w:adjustRightInd w:val="0"/>
        <w:spacing w:line="360" w:lineRule="auto"/>
        <w:ind w:left="0" w:hanging="552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об’єктивні (технічний рівень виробництва, устаткування, організаційна підготовка виробництва, рівень технології та ін.);</w:t>
      </w:r>
    </w:p>
    <w:p w:rsidR="000A59BD" w:rsidRPr="002A6E71" w:rsidRDefault="00B74DB4" w:rsidP="002A6E71">
      <w:pPr>
        <w:widowControl w:val="0"/>
        <w:numPr>
          <w:ilvl w:val="0"/>
          <w:numId w:val="1"/>
        </w:numPr>
        <w:shd w:val="clear" w:color="auto" w:fill="FFFFFF"/>
        <w:tabs>
          <w:tab w:val="clear" w:pos="1713"/>
          <w:tab w:val="num" w:pos="1260"/>
        </w:tabs>
        <w:autoSpaceDE w:val="0"/>
        <w:autoSpaceDN w:val="0"/>
        <w:adjustRightInd w:val="0"/>
        <w:spacing w:line="360" w:lineRule="auto"/>
        <w:ind w:left="0" w:hanging="552"/>
        <w:jc w:val="both"/>
        <w:rPr>
          <w:b/>
          <w:i/>
          <w:color w:val="000000"/>
          <w:spacing w:val="2"/>
          <w:sz w:val="28"/>
          <w:szCs w:val="28"/>
          <w:lang w:val="uk-UA"/>
        </w:rPr>
      </w:pPr>
      <w:r w:rsidRPr="002A6E71">
        <w:rPr>
          <w:iCs/>
          <w:color w:val="000000"/>
          <w:spacing w:val="-2"/>
          <w:sz w:val="28"/>
          <w:szCs w:val="28"/>
          <w:lang w:val="uk-UA"/>
        </w:rPr>
        <w:t>суб'єктивні (особиста зацікавленість у результатах праці, рівень освіти, професійна майстерність та ін.).</w:t>
      </w:r>
    </w:p>
    <w:sectPr w:rsidR="000A59BD" w:rsidRPr="002A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A34"/>
    <w:multiLevelType w:val="hybridMultilevel"/>
    <w:tmpl w:val="F2344820"/>
    <w:lvl w:ilvl="0" w:tplc="45DC6690">
      <w:numFmt w:val="bullet"/>
      <w:lvlText w:val=""/>
      <w:lvlJc w:val="left"/>
      <w:pPr>
        <w:ind w:left="300" w:hanging="9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830E040">
      <w:numFmt w:val="bullet"/>
      <w:lvlText w:val="•"/>
      <w:lvlJc w:val="left"/>
      <w:pPr>
        <w:ind w:left="1320" w:hanging="946"/>
      </w:pPr>
      <w:rPr>
        <w:lang w:val="uk-UA" w:eastAsia="en-US" w:bidi="ar-SA"/>
      </w:rPr>
    </w:lvl>
    <w:lvl w:ilvl="2" w:tplc="A55AFF42">
      <w:numFmt w:val="bullet"/>
      <w:lvlText w:val="•"/>
      <w:lvlJc w:val="left"/>
      <w:pPr>
        <w:ind w:left="2341" w:hanging="946"/>
      </w:pPr>
      <w:rPr>
        <w:lang w:val="uk-UA" w:eastAsia="en-US" w:bidi="ar-SA"/>
      </w:rPr>
    </w:lvl>
    <w:lvl w:ilvl="3" w:tplc="44AE1708">
      <w:numFmt w:val="bullet"/>
      <w:lvlText w:val="•"/>
      <w:lvlJc w:val="left"/>
      <w:pPr>
        <w:ind w:left="3361" w:hanging="946"/>
      </w:pPr>
      <w:rPr>
        <w:lang w:val="uk-UA" w:eastAsia="en-US" w:bidi="ar-SA"/>
      </w:rPr>
    </w:lvl>
    <w:lvl w:ilvl="4" w:tplc="EEE67D84">
      <w:numFmt w:val="bullet"/>
      <w:lvlText w:val="•"/>
      <w:lvlJc w:val="left"/>
      <w:pPr>
        <w:ind w:left="4382" w:hanging="946"/>
      </w:pPr>
      <w:rPr>
        <w:lang w:val="uk-UA" w:eastAsia="en-US" w:bidi="ar-SA"/>
      </w:rPr>
    </w:lvl>
    <w:lvl w:ilvl="5" w:tplc="B3EE2000">
      <w:numFmt w:val="bullet"/>
      <w:lvlText w:val="•"/>
      <w:lvlJc w:val="left"/>
      <w:pPr>
        <w:ind w:left="5402" w:hanging="946"/>
      </w:pPr>
      <w:rPr>
        <w:lang w:val="uk-UA" w:eastAsia="en-US" w:bidi="ar-SA"/>
      </w:rPr>
    </w:lvl>
    <w:lvl w:ilvl="6" w:tplc="ED0EF880">
      <w:numFmt w:val="bullet"/>
      <w:lvlText w:val="•"/>
      <w:lvlJc w:val="left"/>
      <w:pPr>
        <w:ind w:left="6423" w:hanging="946"/>
      </w:pPr>
      <w:rPr>
        <w:lang w:val="uk-UA" w:eastAsia="en-US" w:bidi="ar-SA"/>
      </w:rPr>
    </w:lvl>
    <w:lvl w:ilvl="7" w:tplc="0DC245AA">
      <w:numFmt w:val="bullet"/>
      <w:lvlText w:val="•"/>
      <w:lvlJc w:val="left"/>
      <w:pPr>
        <w:ind w:left="7443" w:hanging="946"/>
      </w:pPr>
      <w:rPr>
        <w:lang w:val="uk-UA" w:eastAsia="en-US" w:bidi="ar-SA"/>
      </w:rPr>
    </w:lvl>
    <w:lvl w:ilvl="8" w:tplc="145E9E72">
      <w:numFmt w:val="bullet"/>
      <w:lvlText w:val="•"/>
      <w:lvlJc w:val="left"/>
      <w:pPr>
        <w:ind w:left="8464" w:hanging="946"/>
      </w:pPr>
      <w:rPr>
        <w:lang w:val="uk-UA" w:eastAsia="en-US" w:bidi="ar-SA"/>
      </w:rPr>
    </w:lvl>
  </w:abstractNum>
  <w:abstractNum w:abstractNumId="1" w15:restartNumberingAfterBreak="0">
    <w:nsid w:val="08E1506F"/>
    <w:multiLevelType w:val="hybridMultilevel"/>
    <w:tmpl w:val="E5C087CE"/>
    <w:lvl w:ilvl="0" w:tplc="50C89CE0">
      <w:start w:val="1"/>
      <w:numFmt w:val="decimal"/>
      <w:lvlText w:val="%1."/>
      <w:lvlJc w:val="left"/>
      <w:pPr>
        <w:ind w:left="1121" w:hanging="280"/>
      </w:pPr>
      <w:rPr>
        <w:spacing w:val="0"/>
        <w:w w:val="100"/>
        <w:lang w:val="uk-UA" w:eastAsia="en-US" w:bidi="ar-SA"/>
      </w:rPr>
    </w:lvl>
    <w:lvl w:ilvl="1" w:tplc="B29A40EE">
      <w:numFmt w:val="bullet"/>
      <w:lvlText w:val="•"/>
      <w:lvlJc w:val="left"/>
      <w:pPr>
        <w:ind w:left="2058" w:hanging="280"/>
      </w:pPr>
      <w:rPr>
        <w:lang w:val="uk-UA" w:eastAsia="en-US" w:bidi="ar-SA"/>
      </w:rPr>
    </w:lvl>
    <w:lvl w:ilvl="2" w:tplc="61162040">
      <w:numFmt w:val="bullet"/>
      <w:lvlText w:val="•"/>
      <w:lvlJc w:val="left"/>
      <w:pPr>
        <w:ind w:left="2997" w:hanging="280"/>
      </w:pPr>
      <w:rPr>
        <w:lang w:val="uk-UA" w:eastAsia="en-US" w:bidi="ar-SA"/>
      </w:rPr>
    </w:lvl>
    <w:lvl w:ilvl="3" w:tplc="7B4EF132">
      <w:numFmt w:val="bullet"/>
      <w:lvlText w:val="•"/>
      <w:lvlJc w:val="left"/>
      <w:pPr>
        <w:ind w:left="3935" w:hanging="280"/>
      </w:pPr>
      <w:rPr>
        <w:lang w:val="uk-UA" w:eastAsia="en-US" w:bidi="ar-SA"/>
      </w:rPr>
    </w:lvl>
    <w:lvl w:ilvl="4" w:tplc="AE465A5A">
      <w:numFmt w:val="bullet"/>
      <w:lvlText w:val="•"/>
      <w:lvlJc w:val="left"/>
      <w:pPr>
        <w:ind w:left="4874" w:hanging="280"/>
      </w:pPr>
      <w:rPr>
        <w:lang w:val="uk-UA" w:eastAsia="en-US" w:bidi="ar-SA"/>
      </w:rPr>
    </w:lvl>
    <w:lvl w:ilvl="5" w:tplc="8C1CAE24">
      <w:numFmt w:val="bullet"/>
      <w:lvlText w:val="•"/>
      <w:lvlJc w:val="left"/>
      <w:pPr>
        <w:ind w:left="5812" w:hanging="280"/>
      </w:pPr>
      <w:rPr>
        <w:lang w:val="uk-UA" w:eastAsia="en-US" w:bidi="ar-SA"/>
      </w:rPr>
    </w:lvl>
    <w:lvl w:ilvl="6" w:tplc="3C6A1D3A">
      <w:numFmt w:val="bullet"/>
      <w:lvlText w:val="•"/>
      <w:lvlJc w:val="left"/>
      <w:pPr>
        <w:ind w:left="6751" w:hanging="280"/>
      </w:pPr>
      <w:rPr>
        <w:lang w:val="uk-UA" w:eastAsia="en-US" w:bidi="ar-SA"/>
      </w:rPr>
    </w:lvl>
    <w:lvl w:ilvl="7" w:tplc="92E25B1C">
      <w:numFmt w:val="bullet"/>
      <w:lvlText w:val="•"/>
      <w:lvlJc w:val="left"/>
      <w:pPr>
        <w:ind w:left="7689" w:hanging="280"/>
      </w:pPr>
      <w:rPr>
        <w:lang w:val="uk-UA" w:eastAsia="en-US" w:bidi="ar-SA"/>
      </w:rPr>
    </w:lvl>
    <w:lvl w:ilvl="8" w:tplc="9F340598">
      <w:numFmt w:val="bullet"/>
      <w:lvlText w:val="•"/>
      <w:lvlJc w:val="left"/>
      <w:pPr>
        <w:ind w:left="8628" w:hanging="280"/>
      </w:pPr>
      <w:rPr>
        <w:lang w:val="uk-UA" w:eastAsia="en-US" w:bidi="ar-SA"/>
      </w:rPr>
    </w:lvl>
  </w:abstractNum>
  <w:abstractNum w:abstractNumId="2" w15:restartNumberingAfterBreak="0">
    <w:nsid w:val="157F5BB0"/>
    <w:multiLevelType w:val="hybridMultilevel"/>
    <w:tmpl w:val="5810B02C"/>
    <w:lvl w:ilvl="0" w:tplc="1068C4E6">
      <w:start w:val="1"/>
      <w:numFmt w:val="decimal"/>
      <w:lvlText w:val="%1)"/>
      <w:lvlJc w:val="left"/>
      <w:pPr>
        <w:tabs>
          <w:tab w:val="num" w:pos="1068"/>
        </w:tabs>
        <w:ind w:left="1332" w:firstLine="8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26FED"/>
    <w:multiLevelType w:val="hybridMultilevel"/>
    <w:tmpl w:val="EAC08A5E"/>
    <w:lvl w:ilvl="0" w:tplc="506A6D50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1CDA30E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A40DE0E">
      <w:start w:val="1"/>
      <w:numFmt w:val="decimal"/>
      <w:lvlText w:val="%3."/>
      <w:lvlJc w:val="left"/>
      <w:pPr>
        <w:tabs>
          <w:tab w:val="num" w:pos="3468"/>
        </w:tabs>
        <w:ind w:left="3468" w:hanging="13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2531B2"/>
    <w:multiLevelType w:val="hybridMultilevel"/>
    <w:tmpl w:val="6B5405AE"/>
    <w:lvl w:ilvl="0" w:tplc="58F04FDE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D281892">
      <w:numFmt w:val="bullet"/>
      <w:lvlText w:val="•"/>
      <w:lvlJc w:val="left"/>
      <w:pPr>
        <w:ind w:left="1287" w:hanging="361"/>
      </w:pPr>
      <w:rPr>
        <w:lang w:val="uk-UA" w:eastAsia="en-US" w:bidi="ar-SA"/>
      </w:rPr>
    </w:lvl>
    <w:lvl w:ilvl="2" w:tplc="12326CDA">
      <w:numFmt w:val="bullet"/>
      <w:lvlText w:val="•"/>
      <w:lvlJc w:val="left"/>
      <w:pPr>
        <w:ind w:left="1734" w:hanging="361"/>
      </w:pPr>
      <w:rPr>
        <w:lang w:val="uk-UA" w:eastAsia="en-US" w:bidi="ar-SA"/>
      </w:rPr>
    </w:lvl>
    <w:lvl w:ilvl="3" w:tplc="7B0ACFAA">
      <w:numFmt w:val="bullet"/>
      <w:lvlText w:val="•"/>
      <w:lvlJc w:val="left"/>
      <w:pPr>
        <w:ind w:left="2181" w:hanging="361"/>
      </w:pPr>
      <w:rPr>
        <w:lang w:val="uk-UA" w:eastAsia="en-US" w:bidi="ar-SA"/>
      </w:rPr>
    </w:lvl>
    <w:lvl w:ilvl="4" w:tplc="5EB8325A">
      <w:numFmt w:val="bullet"/>
      <w:lvlText w:val="•"/>
      <w:lvlJc w:val="left"/>
      <w:pPr>
        <w:ind w:left="2628" w:hanging="361"/>
      </w:pPr>
      <w:rPr>
        <w:lang w:val="uk-UA" w:eastAsia="en-US" w:bidi="ar-SA"/>
      </w:rPr>
    </w:lvl>
    <w:lvl w:ilvl="5" w:tplc="065C43CA">
      <w:numFmt w:val="bullet"/>
      <w:lvlText w:val="•"/>
      <w:lvlJc w:val="left"/>
      <w:pPr>
        <w:ind w:left="3075" w:hanging="361"/>
      </w:pPr>
      <w:rPr>
        <w:lang w:val="uk-UA" w:eastAsia="en-US" w:bidi="ar-SA"/>
      </w:rPr>
    </w:lvl>
    <w:lvl w:ilvl="6" w:tplc="1ABE2CB0">
      <w:numFmt w:val="bullet"/>
      <w:lvlText w:val="•"/>
      <w:lvlJc w:val="left"/>
      <w:pPr>
        <w:ind w:left="3522" w:hanging="361"/>
      </w:pPr>
      <w:rPr>
        <w:lang w:val="uk-UA" w:eastAsia="en-US" w:bidi="ar-SA"/>
      </w:rPr>
    </w:lvl>
    <w:lvl w:ilvl="7" w:tplc="BF103898">
      <w:numFmt w:val="bullet"/>
      <w:lvlText w:val="•"/>
      <w:lvlJc w:val="left"/>
      <w:pPr>
        <w:ind w:left="3969" w:hanging="361"/>
      </w:pPr>
      <w:rPr>
        <w:lang w:val="uk-UA" w:eastAsia="en-US" w:bidi="ar-SA"/>
      </w:rPr>
    </w:lvl>
    <w:lvl w:ilvl="8" w:tplc="ADDE9E5A">
      <w:numFmt w:val="bullet"/>
      <w:lvlText w:val="•"/>
      <w:lvlJc w:val="left"/>
      <w:pPr>
        <w:ind w:left="4416" w:hanging="361"/>
      </w:pPr>
      <w:rPr>
        <w:lang w:val="uk-UA" w:eastAsia="en-US" w:bidi="ar-SA"/>
      </w:rPr>
    </w:lvl>
  </w:abstractNum>
  <w:abstractNum w:abstractNumId="5" w15:restartNumberingAfterBreak="0">
    <w:nsid w:val="32E64EE1"/>
    <w:multiLevelType w:val="hybridMultilevel"/>
    <w:tmpl w:val="81F898BA"/>
    <w:lvl w:ilvl="0" w:tplc="86587044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D4A5D72">
      <w:numFmt w:val="bullet"/>
      <w:lvlText w:val="•"/>
      <w:lvlJc w:val="left"/>
      <w:pPr>
        <w:ind w:left="1287" w:hanging="361"/>
      </w:pPr>
      <w:rPr>
        <w:lang w:val="uk-UA" w:eastAsia="en-US" w:bidi="ar-SA"/>
      </w:rPr>
    </w:lvl>
    <w:lvl w:ilvl="2" w:tplc="40AA419A">
      <w:numFmt w:val="bullet"/>
      <w:lvlText w:val="•"/>
      <w:lvlJc w:val="left"/>
      <w:pPr>
        <w:ind w:left="1734" w:hanging="361"/>
      </w:pPr>
      <w:rPr>
        <w:lang w:val="uk-UA" w:eastAsia="en-US" w:bidi="ar-SA"/>
      </w:rPr>
    </w:lvl>
    <w:lvl w:ilvl="3" w:tplc="079C54E4">
      <w:numFmt w:val="bullet"/>
      <w:lvlText w:val="•"/>
      <w:lvlJc w:val="left"/>
      <w:pPr>
        <w:ind w:left="2181" w:hanging="361"/>
      </w:pPr>
      <w:rPr>
        <w:lang w:val="uk-UA" w:eastAsia="en-US" w:bidi="ar-SA"/>
      </w:rPr>
    </w:lvl>
    <w:lvl w:ilvl="4" w:tplc="0C66E7A0">
      <w:numFmt w:val="bullet"/>
      <w:lvlText w:val="•"/>
      <w:lvlJc w:val="left"/>
      <w:pPr>
        <w:ind w:left="2628" w:hanging="361"/>
      </w:pPr>
      <w:rPr>
        <w:lang w:val="uk-UA" w:eastAsia="en-US" w:bidi="ar-SA"/>
      </w:rPr>
    </w:lvl>
    <w:lvl w:ilvl="5" w:tplc="8318AFAC">
      <w:numFmt w:val="bullet"/>
      <w:lvlText w:val="•"/>
      <w:lvlJc w:val="left"/>
      <w:pPr>
        <w:ind w:left="3075" w:hanging="361"/>
      </w:pPr>
      <w:rPr>
        <w:lang w:val="uk-UA" w:eastAsia="en-US" w:bidi="ar-SA"/>
      </w:rPr>
    </w:lvl>
    <w:lvl w:ilvl="6" w:tplc="F6B06406">
      <w:numFmt w:val="bullet"/>
      <w:lvlText w:val="•"/>
      <w:lvlJc w:val="left"/>
      <w:pPr>
        <w:ind w:left="3522" w:hanging="361"/>
      </w:pPr>
      <w:rPr>
        <w:lang w:val="uk-UA" w:eastAsia="en-US" w:bidi="ar-SA"/>
      </w:rPr>
    </w:lvl>
    <w:lvl w:ilvl="7" w:tplc="AA762496">
      <w:numFmt w:val="bullet"/>
      <w:lvlText w:val="•"/>
      <w:lvlJc w:val="left"/>
      <w:pPr>
        <w:ind w:left="3969" w:hanging="361"/>
      </w:pPr>
      <w:rPr>
        <w:lang w:val="uk-UA" w:eastAsia="en-US" w:bidi="ar-SA"/>
      </w:rPr>
    </w:lvl>
    <w:lvl w:ilvl="8" w:tplc="EEC6B8B6">
      <w:numFmt w:val="bullet"/>
      <w:lvlText w:val="•"/>
      <w:lvlJc w:val="left"/>
      <w:pPr>
        <w:ind w:left="4416" w:hanging="361"/>
      </w:pPr>
      <w:rPr>
        <w:lang w:val="uk-UA" w:eastAsia="en-US" w:bidi="ar-SA"/>
      </w:rPr>
    </w:lvl>
  </w:abstractNum>
  <w:abstractNum w:abstractNumId="6" w15:restartNumberingAfterBreak="0">
    <w:nsid w:val="439D1EB2"/>
    <w:multiLevelType w:val="hybridMultilevel"/>
    <w:tmpl w:val="ACAE30E0"/>
    <w:lvl w:ilvl="0" w:tplc="81A62866">
      <w:start w:val="1"/>
      <w:numFmt w:val="decimal"/>
      <w:lvlText w:val="%1."/>
      <w:lvlJc w:val="left"/>
      <w:pPr>
        <w:ind w:left="300" w:hanging="569"/>
      </w:pPr>
      <w:rPr>
        <w:spacing w:val="0"/>
        <w:w w:val="100"/>
        <w:lang w:val="uk-UA" w:eastAsia="en-US" w:bidi="ar-SA"/>
      </w:rPr>
    </w:lvl>
    <w:lvl w:ilvl="1" w:tplc="3C90E1FC">
      <w:numFmt w:val="bullet"/>
      <w:lvlText w:val="•"/>
      <w:lvlJc w:val="left"/>
      <w:pPr>
        <w:ind w:left="1320" w:hanging="569"/>
      </w:pPr>
      <w:rPr>
        <w:lang w:val="uk-UA" w:eastAsia="en-US" w:bidi="ar-SA"/>
      </w:rPr>
    </w:lvl>
    <w:lvl w:ilvl="2" w:tplc="33FCCCA4">
      <w:numFmt w:val="bullet"/>
      <w:lvlText w:val="•"/>
      <w:lvlJc w:val="left"/>
      <w:pPr>
        <w:ind w:left="2341" w:hanging="569"/>
      </w:pPr>
      <w:rPr>
        <w:lang w:val="uk-UA" w:eastAsia="en-US" w:bidi="ar-SA"/>
      </w:rPr>
    </w:lvl>
    <w:lvl w:ilvl="3" w:tplc="3CCA65EC">
      <w:numFmt w:val="bullet"/>
      <w:lvlText w:val="•"/>
      <w:lvlJc w:val="left"/>
      <w:pPr>
        <w:ind w:left="3361" w:hanging="569"/>
      </w:pPr>
      <w:rPr>
        <w:lang w:val="uk-UA" w:eastAsia="en-US" w:bidi="ar-SA"/>
      </w:rPr>
    </w:lvl>
    <w:lvl w:ilvl="4" w:tplc="A14C7AD4">
      <w:numFmt w:val="bullet"/>
      <w:lvlText w:val="•"/>
      <w:lvlJc w:val="left"/>
      <w:pPr>
        <w:ind w:left="4382" w:hanging="569"/>
      </w:pPr>
      <w:rPr>
        <w:lang w:val="uk-UA" w:eastAsia="en-US" w:bidi="ar-SA"/>
      </w:rPr>
    </w:lvl>
    <w:lvl w:ilvl="5" w:tplc="A00C782C">
      <w:numFmt w:val="bullet"/>
      <w:lvlText w:val="•"/>
      <w:lvlJc w:val="left"/>
      <w:pPr>
        <w:ind w:left="5402" w:hanging="569"/>
      </w:pPr>
      <w:rPr>
        <w:lang w:val="uk-UA" w:eastAsia="en-US" w:bidi="ar-SA"/>
      </w:rPr>
    </w:lvl>
    <w:lvl w:ilvl="6" w:tplc="A8C88100">
      <w:numFmt w:val="bullet"/>
      <w:lvlText w:val="•"/>
      <w:lvlJc w:val="left"/>
      <w:pPr>
        <w:ind w:left="6423" w:hanging="569"/>
      </w:pPr>
      <w:rPr>
        <w:lang w:val="uk-UA" w:eastAsia="en-US" w:bidi="ar-SA"/>
      </w:rPr>
    </w:lvl>
    <w:lvl w:ilvl="7" w:tplc="85D6041E">
      <w:numFmt w:val="bullet"/>
      <w:lvlText w:val="•"/>
      <w:lvlJc w:val="left"/>
      <w:pPr>
        <w:ind w:left="7443" w:hanging="569"/>
      </w:pPr>
      <w:rPr>
        <w:lang w:val="uk-UA" w:eastAsia="en-US" w:bidi="ar-SA"/>
      </w:rPr>
    </w:lvl>
    <w:lvl w:ilvl="8" w:tplc="446C47B0">
      <w:numFmt w:val="bullet"/>
      <w:lvlText w:val="•"/>
      <w:lvlJc w:val="left"/>
      <w:pPr>
        <w:ind w:left="8464" w:hanging="569"/>
      </w:pPr>
      <w:rPr>
        <w:lang w:val="uk-UA" w:eastAsia="en-US" w:bidi="ar-SA"/>
      </w:rPr>
    </w:lvl>
  </w:abstractNum>
  <w:abstractNum w:abstractNumId="7" w15:restartNumberingAfterBreak="0">
    <w:nsid w:val="5234581F"/>
    <w:multiLevelType w:val="hybridMultilevel"/>
    <w:tmpl w:val="AFD87C2C"/>
    <w:lvl w:ilvl="0" w:tplc="2CFC0496">
      <w:start w:val="1"/>
      <w:numFmt w:val="decimal"/>
      <w:lvlText w:val="%1)"/>
      <w:lvlJc w:val="left"/>
      <w:pPr>
        <w:ind w:left="300" w:hanging="8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3D0AAFE">
      <w:numFmt w:val="bullet"/>
      <w:lvlText w:val="•"/>
      <w:lvlJc w:val="left"/>
      <w:pPr>
        <w:ind w:left="1320" w:hanging="805"/>
      </w:pPr>
      <w:rPr>
        <w:lang w:val="uk-UA" w:eastAsia="en-US" w:bidi="ar-SA"/>
      </w:rPr>
    </w:lvl>
    <w:lvl w:ilvl="2" w:tplc="7F46106C">
      <w:numFmt w:val="bullet"/>
      <w:lvlText w:val="•"/>
      <w:lvlJc w:val="left"/>
      <w:pPr>
        <w:ind w:left="2341" w:hanging="805"/>
      </w:pPr>
      <w:rPr>
        <w:lang w:val="uk-UA" w:eastAsia="en-US" w:bidi="ar-SA"/>
      </w:rPr>
    </w:lvl>
    <w:lvl w:ilvl="3" w:tplc="5316F174">
      <w:numFmt w:val="bullet"/>
      <w:lvlText w:val="•"/>
      <w:lvlJc w:val="left"/>
      <w:pPr>
        <w:ind w:left="3361" w:hanging="805"/>
      </w:pPr>
      <w:rPr>
        <w:lang w:val="uk-UA" w:eastAsia="en-US" w:bidi="ar-SA"/>
      </w:rPr>
    </w:lvl>
    <w:lvl w:ilvl="4" w:tplc="7D129258">
      <w:numFmt w:val="bullet"/>
      <w:lvlText w:val="•"/>
      <w:lvlJc w:val="left"/>
      <w:pPr>
        <w:ind w:left="4382" w:hanging="805"/>
      </w:pPr>
      <w:rPr>
        <w:lang w:val="uk-UA" w:eastAsia="en-US" w:bidi="ar-SA"/>
      </w:rPr>
    </w:lvl>
    <w:lvl w:ilvl="5" w:tplc="BE2E79FE">
      <w:numFmt w:val="bullet"/>
      <w:lvlText w:val="•"/>
      <w:lvlJc w:val="left"/>
      <w:pPr>
        <w:ind w:left="5402" w:hanging="805"/>
      </w:pPr>
      <w:rPr>
        <w:lang w:val="uk-UA" w:eastAsia="en-US" w:bidi="ar-SA"/>
      </w:rPr>
    </w:lvl>
    <w:lvl w:ilvl="6" w:tplc="736A2204">
      <w:numFmt w:val="bullet"/>
      <w:lvlText w:val="•"/>
      <w:lvlJc w:val="left"/>
      <w:pPr>
        <w:ind w:left="6423" w:hanging="805"/>
      </w:pPr>
      <w:rPr>
        <w:lang w:val="uk-UA" w:eastAsia="en-US" w:bidi="ar-SA"/>
      </w:rPr>
    </w:lvl>
    <w:lvl w:ilvl="7" w:tplc="70DE54D2">
      <w:numFmt w:val="bullet"/>
      <w:lvlText w:val="•"/>
      <w:lvlJc w:val="left"/>
      <w:pPr>
        <w:ind w:left="7443" w:hanging="805"/>
      </w:pPr>
      <w:rPr>
        <w:lang w:val="uk-UA" w:eastAsia="en-US" w:bidi="ar-SA"/>
      </w:rPr>
    </w:lvl>
    <w:lvl w:ilvl="8" w:tplc="77E873D8">
      <w:numFmt w:val="bullet"/>
      <w:lvlText w:val="•"/>
      <w:lvlJc w:val="left"/>
      <w:pPr>
        <w:ind w:left="8464" w:hanging="805"/>
      </w:pPr>
      <w:rPr>
        <w:lang w:val="uk-UA" w:eastAsia="en-US" w:bidi="ar-SA"/>
      </w:rPr>
    </w:lvl>
  </w:abstractNum>
  <w:abstractNum w:abstractNumId="8" w15:restartNumberingAfterBreak="0">
    <w:nsid w:val="5AE84149"/>
    <w:multiLevelType w:val="hybridMultilevel"/>
    <w:tmpl w:val="A62C72E2"/>
    <w:lvl w:ilvl="0" w:tplc="E21A86AE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6281D54">
      <w:numFmt w:val="bullet"/>
      <w:lvlText w:val="•"/>
      <w:lvlJc w:val="left"/>
      <w:pPr>
        <w:ind w:left="1287" w:hanging="361"/>
      </w:pPr>
      <w:rPr>
        <w:lang w:val="uk-UA" w:eastAsia="en-US" w:bidi="ar-SA"/>
      </w:rPr>
    </w:lvl>
    <w:lvl w:ilvl="2" w:tplc="8AE287CA">
      <w:numFmt w:val="bullet"/>
      <w:lvlText w:val="•"/>
      <w:lvlJc w:val="left"/>
      <w:pPr>
        <w:ind w:left="1734" w:hanging="361"/>
      </w:pPr>
      <w:rPr>
        <w:lang w:val="uk-UA" w:eastAsia="en-US" w:bidi="ar-SA"/>
      </w:rPr>
    </w:lvl>
    <w:lvl w:ilvl="3" w:tplc="F50ED12C">
      <w:numFmt w:val="bullet"/>
      <w:lvlText w:val="•"/>
      <w:lvlJc w:val="left"/>
      <w:pPr>
        <w:ind w:left="2181" w:hanging="361"/>
      </w:pPr>
      <w:rPr>
        <w:lang w:val="uk-UA" w:eastAsia="en-US" w:bidi="ar-SA"/>
      </w:rPr>
    </w:lvl>
    <w:lvl w:ilvl="4" w:tplc="03EE2AB2">
      <w:numFmt w:val="bullet"/>
      <w:lvlText w:val="•"/>
      <w:lvlJc w:val="left"/>
      <w:pPr>
        <w:ind w:left="2628" w:hanging="361"/>
      </w:pPr>
      <w:rPr>
        <w:lang w:val="uk-UA" w:eastAsia="en-US" w:bidi="ar-SA"/>
      </w:rPr>
    </w:lvl>
    <w:lvl w:ilvl="5" w:tplc="3A6A7FE0">
      <w:numFmt w:val="bullet"/>
      <w:lvlText w:val="•"/>
      <w:lvlJc w:val="left"/>
      <w:pPr>
        <w:ind w:left="3075" w:hanging="361"/>
      </w:pPr>
      <w:rPr>
        <w:lang w:val="uk-UA" w:eastAsia="en-US" w:bidi="ar-SA"/>
      </w:rPr>
    </w:lvl>
    <w:lvl w:ilvl="6" w:tplc="27F8C22A">
      <w:numFmt w:val="bullet"/>
      <w:lvlText w:val="•"/>
      <w:lvlJc w:val="left"/>
      <w:pPr>
        <w:ind w:left="3522" w:hanging="361"/>
      </w:pPr>
      <w:rPr>
        <w:lang w:val="uk-UA" w:eastAsia="en-US" w:bidi="ar-SA"/>
      </w:rPr>
    </w:lvl>
    <w:lvl w:ilvl="7" w:tplc="7D2A5122">
      <w:numFmt w:val="bullet"/>
      <w:lvlText w:val="•"/>
      <w:lvlJc w:val="left"/>
      <w:pPr>
        <w:ind w:left="3969" w:hanging="361"/>
      </w:pPr>
      <w:rPr>
        <w:lang w:val="uk-UA" w:eastAsia="en-US" w:bidi="ar-SA"/>
      </w:rPr>
    </w:lvl>
    <w:lvl w:ilvl="8" w:tplc="1C66CEB8">
      <w:numFmt w:val="bullet"/>
      <w:lvlText w:val="•"/>
      <w:lvlJc w:val="left"/>
      <w:pPr>
        <w:ind w:left="4416" w:hanging="361"/>
      </w:pPr>
      <w:rPr>
        <w:lang w:val="uk-UA" w:eastAsia="en-US" w:bidi="ar-SA"/>
      </w:rPr>
    </w:lvl>
  </w:abstractNum>
  <w:abstractNum w:abstractNumId="9" w15:restartNumberingAfterBreak="0">
    <w:nsid w:val="6ED41C75"/>
    <w:multiLevelType w:val="hybridMultilevel"/>
    <w:tmpl w:val="D43230EE"/>
    <w:lvl w:ilvl="0" w:tplc="77B4BF9E">
      <w:start w:val="1"/>
      <w:numFmt w:val="decimal"/>
      <w:lvlText w:val="%1."/>
      <w:lvlJc w:val="left"/>
      <w:pPr>
        <w:ind w:left="30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0404DFA">
      <w:numFmt w:val="bullet"/>
      <w:lvlText w:val="•"/>
      <w:lvlJc w:val="left"/>
      <w:pPr>
        <w:ind w:left="1320" w:hanging="375"/>
      </w:pPr>
      <w:rPr>
        <w:lang w:val="uk-UA" w:eastAsia="en-US" w:bidi="ar-SA"/>
      </w:rPr>
    </w:lvl>
    <w:lvl w:ilvl="2" w:tplc="C28C0AC8">
      <w:numFmt w:val="bullet"/>
      <w:lvlText w:val="•"/>
      <w:lvlJc w:val="left"/>
      <w:pPr>
        <w:ind w:left="2341" w:hanging="375"/>
      </w:pPr>
      <w:rPr>
        <w:lang w:val="uk-UA" w:eastAsia="en-US" w:bidi="ar-SA"/>
      </w:rPr>
    </w:lvl>
    <w:lvl w:ilvl="3" w:tplc="F03E0C74">
      <w:numFmt w:val="bullet"/>
      <w:lvlText w:val="•"/>
      <w:lvlJc w:val="left"/>
      <w:pPr>
        <w:ind w:left="3361" w:hanging="375"/>
      </w:pPr>
      <w:rPr>
        <w:lang w:val="uk-UA" w:eastAsia="en-US" w:bidi="ar-SA"/>
      </w:rPr>
    </w:lvl>
    <w:lvl w:ilvl="4" w:tplc="1D5CBF4A">
      <w:numFmt w:val="bullet"/>
      <w:lvlText w:val="•"/>
      <w:lvlJc w:val="left"/>
      <w:pPr>
        <w:ind w:left="4382" w:hanging="375"/>
      </w:pPr>
      <w:rPr>
        <w:lang w:val="uk-UA" w:eastAsia="en-US" w:bidi="ar-SA"/>
      </w:rPr>
    </w:lvl>
    <w:lvl w:ilvl="5" w:tplc="FA321384">
      <w:numFmt w:val="bullet"/>
      <w:lvlText w:val="•"/>
      <w:lvlJc w:val="left"/>
      <w:pPr>
        <w:ind w:left="5402" w:hanging="375"/>
      </w:pPr>
      <w:rPr>
        <w:lang w:val="uk-UA" w:eastAsia="en-US" w:bidi="ar-SA"/>
      </w:rPr>
    </w:lvl>
    <w:lvl w:ilvl="6" w:tplc="08063A6E">
      <w:numFmt w:val="bullet"/>
      <w:lvlText w:val="•"/>
      <w:lvlJc w:val="left"/>
      <w:pPr>
        <w:ind w:left="6423" w:hanging="375"/>
      </w:pPr>
      <w:rPr>
        <w:lang w:val="uk-UA" w:eastAsia="en-US" w:bidi="ar-SA"/>
      </w:rPr>
    </w:lvl>
    <w:lvl w:ilvl="7" w:tplc="047A38A2">
      <w:numFmt w:val="bullet"/>
      <w:lvlText w:val="•"/>
      <w:lvlJc w:val="left"/>
      <w:pPr>
        <w:ind w:left="7443" w:hanging="375"/>
      </w:pPr>
      <w:rPr>
        <w:lang w:val="uk-UA" w:eastAsia="en-US" w:bidi="ar-SA"/>
      </w:rPr>
    </w:lvl>
    <w:lvl w:ilvl="8" w:tplc="1DFCC1F0">
      <w:numFmt w:val="bullet"/>
      <w:lvlText w:val="•"/>
      <w:lvlJc w:val="left"/>
      <w:pPr>
        <w:ind w:left="8464" w:hanging="375"/>
      </w:pPr>
      <w:rPr>
        <w:lang w:val="uk-UA" w:eastAsia="en-US" w:bidi="ar-SA"/>
      </w:rPr>
    </w:lvl>
  </w:abstractNum>
  <w:abstractNum w:abstractNumId="10" w15:restartNumberingAfterBreak="0">
    <w:nsid w:val="78342FCA"/>
    <w:multiLevelType w:val="hybridMultilevel"/>
    <w:tmpl w:val="49FA7B5E"/>
    <w:lvl w:ilvl="0" w:tplc="2062C4A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7181588">
      <w:numFmt w:val="bullet"/>
      <w:lvlText w:val="•"/>
      <w:lvlJc w:val="left"/>
      <w:pPr>
        <w:ind w:left="1287" w:hanging="361"/>
      </w:pPr>
      <w:rPr>
        <w:lang w:val="uk-UA" w:eastAsia="en-US" w:bidi="ar-SA"/>
      </w:rPr>
    </w:lvl>
    <w:lvl w:ilvl="2" w:tplc="711E1CB0">
      <w:numFmt w:val="bullet"/>
      <w:lvlText w:val="•"/>
      <w:lvlJc w:val="left"/>
      <w:pPr>
        <w:ind w:left="1734" w:hanging="361"/>
      </w:pPr>
      <w:rPr>
        <w:lang w:val="uk-UA" w:eastAsia="en-US" w:bidi="ar-SA"/>
      </w:rPr>
    </w:lvl>
    <w:lvl w:ilvl="3" w:tplc="FC6423D0">
      <w:numFmt w:val="bullet"/>
      <w:lvlText w:val="•"/>
      <w:lvlJc w:val="left"/>
      <w:pPr>
        <w:ind w:left="2181" w:hanging="361"/>
      </w:pPr>
      <w:rPr>
        <w:lang w:val="uk-UA" w:eastAsia="en-US" w:bidi="ar-SA"/>
      </w:rPr>
    </w:lvl>
    <w:lvl w:ilvl="4" w:tplc="354ACF70">
      <w:numFmt w:val="bullet"/>
      <w:lvlText w:val="•"/>
      <w:lvlJc w:val="left"/>
      <w:pPr>
        <w:ind w:left="2628" w:hanging="361"/>
      </w:pPr>
      <w:rPr>
        <w:lang w:val="uk-UA" w:eastAsia="en-US" w:bidi="ar-SA"/>
      </w:rPr>
    </w:lvl>
    <w:lvl w:ilvl="5" w:tplc="85AEE41A">
      <w:numFmt w:val="bullet"/>
      <w:lvlText w:val="•"/>
      <w:lvlJc w:val="left"/>
      <w:pPr>
        <w:ind w:left="3075" w:hanging="361"/>
      </w:pPr>
      <w:rPr>
        <w:lang w:val="uk-UA" w:eastAsia="en-US" w:bidi="ar-SA"/>
      </w:rPr>
    </w:lvl>
    <w:lvl w:ilvl="6" w:tplc="3998C90C">
      <w:numFmt w:val="bullet"/>
      <w:lvlText w:val="•"/>
      <w:lvlJc w:val="left"/>
      <w:pPr>
        <w:ind w:left="3522" w:hanging="361"/>
      </w:pPr>
      <w:rPr>
        <w:lang w:val="uk-UA" w:eastAsia="en-US" w:bidi="ar-SA"/>
      </w:rPr>
    </w:lvl>
    <w:lvl w:ilvl="7" w:tplc="839A2614">
      <w:numFmt w:val="bullet"/>
      <w:lvlText w:val="•"/>
      <w:lvlJc w:val="left"/>
      <w:pPr>
        <w:ind w:left="3969" w:hanging="361"/>
      </w:pPr>
      <w:rPr>
        <w:lang w:val="uk-UA" w:eastAsia="en-US" w:bidi="ar-SA"/>
      </w:rPr>
    </w:lvl>
    <w:lvl w:ilvl="8" w:tplc="32E25CD6">
      <w:numFmt w:val="bullet"/>
      <w:lvlText w:val="•"/>
      <w:lvlJc w:val="left"/>
      <w:pPr>
        <w:ind w:left="4416" w:hanging="361"/>
      </w:pPr>
      <w:rPr>
        <w:lang w:val="uk-UA" w:eastAsia="en-US" w:bidi="ar-SA"/>
      </w:rPr>
    </w:lvl>
  </w:abstractNum>
  <w:abstractNum w:abstractNumId="11" w15:restartNumberingAfterBreak="0">
    <w:nsid w:val="786C0CFA"/>
    <w:multiLevelType w:val="hybridMultilevel"/>
    <w:tmpl w:val="EE96761A"/>
    <w:lvl w:ilvl="0" w:tplc="1DE0876C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CF0CCDE">
      <w:numFmt w:val="bullet"/>
      <w:lvlText w:val="•"/>
      <w:lvlJc w:val="left"/>
      <w:pPr>
        <w:ind w:left="1287" w:hanging="361"/>
      </w:pPr>
      <w:rPr>
        <w:lang w:val="uk-UA" w:eastAsia="en-US" w:bidi="ar-SA"/>
      </w:rPr>
    </w:lvl>
    <w:lvl w:ilvl="2" w:tplc="116261D0">
      <w:numFmt w:val="bullet"/>
      <w:lvlText w:val="•"/>
      <w:lvlJc w:val="left"/>
      <w:pPr>
        <w:ind w:left="1734" w:hanging="361"/>
      </w:pPr>
      <w:rPr>
        <w:lang w:val="uk-UA" w:eastAsia="en-US" w:bidi="ar-SA"/>
      </w:rPr>
    </w:lvl>
    <w:lvl w:ilvl="3" w:tplc="E28813E6">
      <w:numFmt w:val="bullet"/>
      <w:lvlText w:val="•"/>
      <w:lvlJc w:val="left"/>
      <w:pPr>
        <w:ind w:left="2181" w:hanging="361"/>
      </w:pPr>
      <w:rPr>
        <w:lang w:val="uk-UA" w:eastAsia="en-US" w:bidi="ar-SA"/>
      </w:rPr>
    </w:lvl>
    <w:lvl w:ilvl="4" w:tplc="B5807738">
      <w:numFmt w:val="bullet"/>
      <w:lvlText w:val="•"/>
      <w:lvlJc w:val="left"/>
      <w:pPr>
        <w:ind w:left="2628" w:hanging="361"/>
      </w:pPr>
      <w:rPr>
        <w:lang w:val="uk-UA" w:eastAsia="en-US" w:bidi="ar-SA"/>
      </w:rPr>
    </w:lvl>
    <w:lvl w:ilvl="5" w:tplc="30EE606C">
      <w:numFmt w:val="bullet"/>
      <w:lvlText w:val="•"/>
      <w:lvlJc w:val="left"/>
      <w:pPr>
        <w:ind w:left="3075" w:hanging="361"/>
      </w:pPr>
      <w:rPr>
        <w:lang w:val="uk-UA" w:eastAsia="en-US" w:bidi="ar-SA"/>
      </w:rPr>
    </w:lvl>
    <w:lvl w:ilvl="6" w:tplc="99CA4F32">
      <w:numFmt w:val="bullet"/>
      <w:lvlText w:val="•"/>
      <w:lvlJc w:val="left"/>
      <w:pPr>
        <w:ind w:left="3522" w:hanging="361"/>
      </w:pPr>
      <w:rPr>
        <w:lang w:val="uk-UA" w:eastAsia="en-US" w:bidi="ar-SA"/>
      </w:rPr>
    </w:lvl>
    <w:lvl w:ilvl="7" w:tplc="C2C23E7E">
      <w:numFmt w:val="bullet"/>
      <w:lvlText w:val="•"/>
      <w:lvlJc w:val="left"/>
      <w:pPr>
        <w:ind w:left="3969" w:hanging="361"/>
      </w:pPr>
      <w:rPr>
        <w:lang w:val="uk-UA" w:eastAsia="en-US" w:bidi="ar-SA"/>
      </w:rPr>
    </w:lvl>
    <w:lvl w:ilvl="8" w:tplc="BFF239D0">
      <w:numFmt w:val="bullet"/>
      <w:lvlText w:val="•"/>
      <w:lvlJc w:val="left"/>
      <w:pPr>
        <w:ind w:left="4416" w:hanging="361"/>
      </w:pPr>
      <w:rPr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B4"/>
    <w:rsid w:val="000A59BD"/>
    <w:rsid w:val="002A6E71"/>
    <w:rsid w:val="00B7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85A1"/>
  <w15:chartTrackingRefBased/>
  <w15:docId w15:val="{C25AFEA8-286F-4342-89FE-BAE07FC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74D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4D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B74DB4"/>
    <w:pPr>
      <w:spacing w:line="360" w:lineRule="auto"/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74D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B74DB4"/>
    <w:pPr>
      <w:spacing w:after="120"/>
    </w:pPr>
  </w:style>
  <w:style w:type="character" w:customStyle="1" w:styleId="a6">
    <w:name w:val="Основной текст Знак"/>
    <w:basedOn w:val="a0"/>
    <w:link w:val="a5"/>
    <w:rsid w:val="00B74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74D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4D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6E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A6E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2A6E71"/>
    <w:pPr>
      <w:widowControl w:val="0"/>
      <w:autoSpaceDE w:val="0"/>
      <w:autoSpaceDN w:val="0"/>
      <w:ind w:left="300" w:firstLine="540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2A6E71"/>
    <w:pPr>
      <w:widowControl w:val="0"/>
      <w:autoSpaceDE w:val="0"/>
      <w:autoSpaceDN w:val="0"/>
      <w:ind w:left="11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2A6E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10978</Words>
  <Characters>6258</Characters>
  <Application>Microsoft Office Word</Application>
  <DocSecurity>0</DocSecurity>
  <Lines>52</Lines>
  <Paragraphs>34</Paragraphs>
  <ScaleCrop>false</ScaleCrop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2020-10-31T08:21:00Z</dcterms:created>
  <dcterms:modified xsi:type="dcterms:W3CDTF">2024-01-29T16:59:00Z</dcterms:modified>
</cp:coreProperties>
</file>