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ТЕМА </w:t>
      </w:r>
      <w:r w:rsidR="00E92C0C" w:rsidRPr="00E92C0C">
        <w:rPr>
          <w:rFonts w:ascii="Times New Roman" w:hAnsi="Times New Roman" w:cs="Times New Roman"/>
          <w:sz w:val="28"/>
          <w:szCs w:val="28"/>
          <w:lang w:val="ru-RU" w:eastAsia="ru-RU" w:bidi="ru-RU"/>
        </w:rPr>
        <w:t>1</w:t>
      </w:r>
      <w:r w:rsidR="008E04D8">
        <w:rPr>
          <w:rFonts w:ascii="Times New Roman" w:hAnsi="Times New Roman" w:cs="Times New Roman"/>
          <w:sz w:val="28"/>
          <w:szCs w:val="28"/>
          <w:lang w:val="ru-RU" w:eastAsia="ru-RU" w:bidi="ru-RU"/>
        </w:rPr>
        <w:t>1</w:t>
      </w:r>
      <w:r w:rsidR="00E92C0C" w:rsidRPr="00E92C0C">
        <w:rPr>
          <w:rFonts w:ascii="Times New Roman" w:hAnsi="Times New Roman" w:cs="Times New Roman"/>
          <w:sz w:val="28"/>
          <w:szCs w:val="28"/>
          <w:lang w:val="ru-RU" w:eastAsia="ru-RU" w:bidi="ru-RU"/>
        </w:rPr>
        <w:t xml:space="preserve"> </w:t>
      </w:r>
      <w:r w:rsidRPr="00E92C0C">
        <w:rPr>
          <w:rFonts w:ascii="Times New Roman" w:hAnsi="Times New Roman" w:cs="Times New Roman"/>
          <w:sz w:val="28"/>
          <w:szCs w:val="28"/>
        </w:rPr>
        <w:t>ОЦІНЮВАННЯ КОМЕРЦІЙНИХ 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1. Сутність та види ризиків, які враховуються при бізнес-плануванні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2. Структура та цілі розробки розділу “Оцінювання комерційних 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3. Методика оцінювання впливу ризиків та напрями їх мінімізації</w:t>
      </w:r>
    </w:p>
    <w:p w:rsidR="0032518A" w:rsidRPr="00E92C0C" w:rsidRDefault="0032518A" w:rsidP="00E92C0C">
      <w:pPr>
        <w:tabs>
          <w:tab w:val="left" w:pos="959"/>
        </w:tabs>
        <w:spacing w:line="288" w:lineRule="auto"/>
        <w:ind w:firstLine="709"/>
        <w:jc w:val="both"/>
        <w:rPr>
          <w:rFonts w:ascii="Times New Roman" w:hAnsi="Times New Roman" w:cs="Times New Roman"/>
          <w:sz w:val="28"/>
          <w:szCs w:val="28"/>
          <w:lang w:val="en-US"/>
        </w:rPr>
      </w:pPr>
    </w:p>
    <w:p w:rsidR="00B5351D" w:rsidRPr="00E92C0C" w:rsidRDefault="0032518A" w:rsidP="00E92C0C">
      <w:pPr>
        <w:tabs>
          <w:tab w:val="left" w:pos="959"/>
        </w:tabs>
        <w:spacing w:line="288" w:lineRule="auto"/>
        <w:ind w:firstLine="709"/>
        <w:jc w:val="both"/>
        <w:rPr>
          <w:rFonts w:ascii="Times New Roman" w:hAnsi="Times New Roman" w:cs="Times New Roman"/>
          <w:b/>
          <w:sz w:val="28"/>
          <w:szCs w:val="28"/>
        </w:rPr>
      </w:pPr>
      <w:r w:rsidRPr="00E92C0C">
        <w:rPr>
          <w:rFonts w:ascii="Times New Roman" w:hAnsi="Times New Roman" w:cs="Times New Roman"/>
          <w:b/>
          <w:sz w:val="28"/>
          <w:szCs w:val="28"/>
        </w:rPr>
        <w:t>1. Сутність та види ризиків, які враховуються при бізнес-плануванні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В умовах ринкової економіки ризик є невід’ємним елементом підприємницької діяльності. Тому ризик має бути врахованим при розробці бізнес-плану під час організації підприємницької діяльності. Підприємство, яке вміє своєчасно та обґрунтовано ризикувати часто стає ви нагородженим за ризик. Тому ризиком прийнято вважати певні дії, які приймаються швидше на вдачу, а ніж з однозначною вірогідністю одержання запланованого результату. Характерними особливостями ризику є невизначеність та неочікуваність.</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Ризик - це існування можливості невдачі, небезпеки, потенційної загрози виникнення різного роду втрат (фінансових ресурсів, майна, результату (доходів) нижче очікуваного рівня ін.). Ризик - це відхилення результатів підприємницької діяльності від планових показників, що обумовлюється </w:t>
      </w:r>
      <w:r w:rsidRPr="00E92C0C">
        <w:rPr>
          <w:rFonts w:ascii="Times New Roman" w:hAnsi="Times New Roman" w:cs="Times New Roman"/>
          <w:sz w:val="28"/>
          <w:szCs w:val="28"/>
          <w:lang w:val="ru-RU" w:eastAsia="ru-RU" w:bidi="ru-RU"/>
        </w:rPr>
        <w:t xml:space="preserve">перш </w:t>
      </w:r>
      <w:r w:rsidRPr="00E92C0C">
        <w:rPr>
          <w:rFonts w:ascii="Times New Roman" w:hAnsi="Times New Roman" w:cs="Times New Roman"/>
          <w:sz w:val="28"/>
          <w:szCs w:val="28"/>
        </w:rPr>
        <w:t>за все умовами ринкової конкуренції та державного регулювання, рівнем надійності техніко-технологічної бази виробництва та матеріально-технічного постачання, рівнем укомплектованості штату працівників, рівнем змін цін на продукцію (послуги) підприємства та іншими факторами внутрішнього та зовнішнього середовища. Це рівень фінансових втрат, що виражається у можливості недосягнення поставленої мети, у невизначеності і суб’єктивності оцінки прогнозованого результату.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Враховуючи широку кількість різних типів ризику у бізнес-плані підприємницької діяльності необхідно визначити лише ті ризики, настання яких є найбільш вірогідним та які можуть завдати найбільш суттєвих збитків під час реалізації підприємницького проекту підприємства. Частіше всього суб’єкт підприємницької діяльності може зустрітись із ризиками, пов’язаними з:</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несприятливими тенденціями в розвитку галузі, в якій воно функціонує;</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можливими зниженням ціни;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циклічністю обсягів продаж;</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перевищенням виробничих затримок над запланованими;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труднощами при отримані сировини, матеріалів, комплектуючих;</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труднощами в отриманні кредитів;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циклічністю руху грошових коштів і т.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Для забезпечення процесу управління ризиками в підприємницькій діяльності важливе значення має поділ ризиків на чисті та спекулятивні. До </w:t>
      </w:r>
      <w:r w:rsidRPr="00E92C0C">
        <w:rPr>
          <w:rFonts w:ascii="Times New Roman" w:hAnsi="Times New Roman" w:cs="Times New Roman"/>
          <w:sz w:val="28"/>
          <w:szCs w:val="28"/>
        </w:rPr>
        <w:lastRenderedPageBreak/>
        <w:t xml:space="preserve">чистих відносять природні, екологічні, політичні, транспортні та комерційні </w:t>
      </w:r>
      <w:r w:rsidR="00E92C0C">
        <w:rPr>
          <w:rFonts w:ascii="Times New Roman" w:hAnsi="Times New Roman" w:cs="Times New Roman"/>
          <w:sz w:val="28"/>
          <w:szCs w:val="28"/>
        </w:rPr>
        <w:t xml:space="preserve"> </w:t>
      </w:r>
      <w:r w:rsidRPr="00E92C0C">
        <w:rPr>
          <w:rFonts w:ascii="Times New Roman" w:hAnsi="Times New Roman" w:cs="Times New Roman"/>
          <w:sz w:val="28"/>
          <w:szCs w:val="28"/>
        </w:rPr>
        <w:t xml:space="preserve"> ризики (майнові, виробничі, торгові), які можуть призвести до від’ємних чи нульових господарських результатів.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Спекулятивні ризики - ризики, пов’язані з купівельною спроможністю </w:t>
      </w:r>
      <w:r w:rsidRPr="00E92C0C">
        <w:rPr>
          <w:rFonts w:ascii="Times New Roman" w:hAnsi="Times New Roman" w:cs="Times New Roman"/>
          <w:sz w:val="28"/>
          <w:szCs w:val="28"/>
          <w:lang w:val="ru-RU" w:eastAsia="ru-RU" w:bidi="ru-RU"/>
        </w:rPr>
        <w:t xml:space="preserve">грошей </w:t>
      </w:r>
      <w:r w:rsidRPr="00E92C0C">
        <w:rPr>
          <w:rFonts w:ascii="Times New Roman" w:hAnsi="Times New Roman" w:cs="Times New Roman"/>
          <w:sz w:val="28"/>
          <w:szCs w:val="28"/>
        </w:rPr>
        <w:t>(інфляційні, валютні, дефіцитні) і капіталовкладеннями (процентні, кредитні, втрачена вигода, біржові, спекулятивні, банкрутство).</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В окрему групу ризиків реалізації підприємницького проекту доцільно віднести ризики, пов’язані із стосунками підприємства з його контрагентами (постачальниками, покупцями, підрядчиками ін.). Так, в межах цієї групи слід враховувати у діяльності підприємства такі ризики, як:</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ризик не сплати заборгованості, який може бути зумовлений короткостроковим зниженням попиту на продукцію або зниженням ціни на неї (наприклад, через перевиробництво). З метою зниження рівня впливу цього ризику підприємству слід забезпечити дотримання принципу перевищення щорічних доходів від реалізації продукції (надання послуг) максимальних річних виплат по його заборгованостях. Можливі такі </w:t>
      </w:r>
      <w:r w:rsidRPr="00E92C0C">
        <w:rPr>
          <w:rFonts w:ascii="Times New Roman" w:hAnsi="Times New Roman" w:cs="Times New Roman"/>
          <w:sz w:val="28"/>
          <w:szCs w:val="28"/>
          <w:lang w:val="ru-RU" w:eastAsia="ru-RU" w:bidi="ru-RU"/>
        </w:rPr>
        <w:t xml:space="preserve">заходи </w:t>
      </w:r>
      <w:r w:rsidRPr="00E92C0C">
        <w:rPr>
          <w:rFonts w:ascii="Times New Roman" w:hAnsi="Times New Roman" w:cs="Times New Roman"/>
          <w:sz w:val="28"/>
          <w:szCs w:val="28"/>
        </w:rPr>
        <w:t>зниження ризику від несплати платежів: використання резервних фондів, виробничі виплати, додаткове фінансування, кредити ін.;</w:t>
      </w:r>
    </w:p>
    <w:p w:rsidR="00B5351D" w:rsidRPr="00E92C0C" w:rsidRDefault="0032518A" w:rsidP="00E92C0C">
      <w:pPr>
        <w:tabs>
          <w:tab w:val="left" w:pos="6265"/>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податковий ризик, який передбачає: неможливість гарантувати податкову знижку, якщо, наприклад, підприємницький (інвестиційний) проект підприємства не вступить в експлуатацію в термін, який передбачався; втрату виграшу на податках, якщо учасники зупинили роботу над вже функціонуючим, проте економічно не виправданим проектом; зміну податкового законодавства; рішення податкової служби, </w:t>
      </w:r>
      <w:r w:rsidRPr="00E92C0C">
        <w:rPr>
          <w:rFonts w:ascii="Times New Roman" w:hAnsi="Times New Roman" w:cs="Times New Roman"/>
          <w:sz w:val="28"/>
          <w:szCs w:val="28"/>
          <w:lang w:val="ru-RU" w:eastAsia="ru-RU" w:bidi="ru-RU"/>
        </w:rPr>
        <w:t xml:space="preserve">яке </w:t>
      </w:r>
      <w:r w:rsidRPr="00E92C0C">
        <w:rPr>
          <w:rFonts w:ascii="Times New Roman" w:hAnsi="Times New Roman" w:cs="Times New Roman"/>
          <w:sz w:val="28"/>
          <w:szCs w:val="28"/>
        </w:rPr>
        <w:t>знижує податкові переваги в результаті реалізації 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ризик не завершення будівництва (не доведення підприємницького проекту підприємства до реалізації). Для його мінімізації підприємству слід забезпечити гарантування учасниками будівництва чи інвесторами завершення усіх робіт (чи відшкодування втрат). Якщо в проекті використовується новий технологічний процес чи ноу-хау, то інвестор може вимагати безумовних гарантій завершення будівництва, оскільки такі проекти є значно дорожчими, ніж передбачувалось.</w:t>
      </w:r>
    </w:p>
    <w:p w:rsidR="00B5351D" w:rsidRPr="00E92C0C" w:rsidRDefault="0032518A" w:rsidP="00E92C0C">
      <w:pPr>
        <w:tabs>
          <w:tab w:val="left" w:pos="1194"/>
          <w:tab w:val="left" w:pos="2804"/>
          <w:tab w:val="right" w:pos="9633"/>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невиконання (неналежне виконання) господарських договорів.</w:t>
      </w:r>
    </w:p>
    <w:p w:rsidR="00B5351D" w:rsidRPr="00E92C0C" w:rsidRDefault="0032518A" w:rsidP="00E92C0C">
      <w:pPr>
        <w:tabs>
          <w:tab w:val="left" w:pos="2804"/>
          <w:tab w:val="right" w:pos="9633"/>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Причиною настання цього виду ризику часто є неплатоспроможність</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контрагентів підприємства. </w:t>
      </w:r>
      <w:r w:rsidRPr="00E92C0C">
        <w:rPr>
          <w:rFonts w:ascii="Times New Roman" w:hAnsi="Times New Roman" w:cs="Times New Roman"/>
          <w:sz w:val="28"/>
          <w:szCs w:val="28"/>
          <w:lang w:val="ru-RU" w:eastAsia="ru-RU" w:bidi="ru-RU"/>
        </w:rPr>
        <w:t xml:space="preserve">При </w:t>
      </w:r>
      <w:r w:rsidRPr="00E92C0C">
        <w:rPr>
          <w:rFonts w:ascii="Times New Roman" w:hAnsi="Times New Roman" w:cs="Times New Roman"/>
          <w:sz w:val="28"/>
          <w:szCs w:val="28"/>
        </w:rPr>
        <w:t>цьому неплатоспроможність одного з них негативно впливає на всіх партнерів-учасників підприємницького 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недосконала маркетингова політика підприємства чи його партнерів. Однією з основних причин зміни кон’юнктури ринку, посилення конкуренції </w:t>
      </w:r>
      <w:r w:rsidRPr="00E92C0C">
        <w:rPr>
          <w:rFonts w:ascii="Times New Roman" w:hAnsi="Times New Roman" w:cs="Times New Roman"/>
          <w:sz w:val="28"/>
          <w:szCs w:val="28"/>
        </w:rPr>
        <w:lastRenderedPageBreak/>
        <w:t>може стати недосконала маркетингова політика. Невірний вибір каналів збуту, неточна інформація про конкурентів, недобросовісність конкурентів, - все це може негативно відбитись не результатах діяльності підприємства;</w:t>
      </w:r>
    </w:p>
    <w:p w:rsidR="00B5351D" w:rsidRPr="00E92C0C" w:rsidRDefault="0032518A" w:rsidP="00E92C0C">
      <w:pPr>
        <w:tabs>
          <w:tab w:val="left" w:pos="1194"/>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виникнення не передбачуваних витрат. В сучасних умовах збільшення</w:t>
      </w:r>
    </w:p>
    <w:p w:rsidR="00B5351D" w:rsidRPr="00E92C0C" w:rsidRDefault="0032518A" w:rsidP="00E92C0C">
      <w:pPr>
        <w:tabs>
          <w:tab w:val="right" w:pos="1100"/>
          <w:tab w:val="left" w:pos="1245"/>
          <w:tab w:val="left" w:pos="2804"/>
          <w:tab w:val="right" w:pos="9633"/>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цін на ті, чи інші ресурси та послуги призводить до виникнення не</w:t>
      </w:r>
    </w:p>
    <w:p w:rsidR="0032518A"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передбачуваних витрат. Попередити такий вид ризику можна шляхом детального аналізу та прогнозування кон’юнктури на ринку ресурсів. </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У контексті повноцінного дослідження впливу ризиків на реалізацію підприємницького проекту доцільно здійснювати також поділ ризиків на економічні та політичні (рис. 1). В свою чергу, як економічні, так і політичні ризики носять як внутрішній, так і зовнішній характер впливу.</w:t>
      </w:r>
    </w:p>
    <w:p w:rsidR="00B5351D" w:rsidRPr="00102A2E" w:rsidRDefault="008E04D8" w:rsidP="00E92C0C">
      <w:pPr>
        <w:jc w:val="center"/>
        <w:rPr>
          <w:rFonts w:ascii="Times New Roman" w:hAnsi="Times New Roman" w:cs="Times New Roman"/>
          <w:sz w:val="2"/>
          <w:szCs w:val="2"/>
        </w:rPr>
      </w:pPr>
      <w:r w:rsidRPr="006B419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342.75pt">
            <v:imagedata r:id="rId6" r:href="rId7"/>
          </v:shape>
        </w:pic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Рис. 1. Ризики, що супроводжують реалізацію підприємницького проекту суб’єкта підприємницької діяльності</w:t>
      </w:r>
    </w:p>
    <w:p w:rsidR="00102A2E" w:rsidRPr="00E92C0C" w:rsidRDefault="00102A2E" w:rsidP="00E92C0C">
      <w:pPr>
        <w:tabs>
          <w:tab w:val="left" w:pos="2885"/>
        </w:tabs>
        <w:spacing w:line="288" w:lineRule="auto"/>
        <w:ind w:firstLine="709"/>
        <w:jc w:val="both"/>
        <w:rPr>
          <w:rFonts w:ascii="Times New Roman" w:hAnsi="Times New Roman" w:cs="Times New Roman"/>
          <w:sz w:val="28"/>
          <w:szCs w:val="28"/>
        </w:rPr>
      </w:pPr>
    </w:p>
    <w:p w:rsidR="00B5351D" w:rsidRPr="00E92C0C" w:rsidRDefault="0032518A" w:rsidP="00E92C0C">
      <w:pPr>
        <w:tabs>
          <w:tab w:val="left" w:pos="2885"/>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Основними внутрішніми видами ризику у діяльності суб’єктів підприємництва є: виробничий, господарський, фінансово-кредитний,</w:t>
      </w:r>
      <w:r w:rsidR="00E92C0C">
        <w:rPr>
          <w:rFonts w:ascii="Times New Roman" w:hAnsi="Times New Roman" w:cs="Times New Roman"/>
          <w:sz w:val="28"/>
          <w:szCs w:val="28"/>
        </w:rPr>
        <w:t xml:space="preserve"> </w:t>
      </w:r>
      <w:r w:rsidRPr="00E92C0C">
        <w:rPr>
          <w:rFonts w:ascii="Times New Roman" w:hAnsi="Times New Roman" w:cs="Times New Roman"/>
          <w:sz w:val="28"/>
          <w:szCs w:val="28"/>
        </w:rPr>
        <w:t>інвестиційно-інноваційний та ресурсний.</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Виробничий ризик пов’язаний з виробництвом і реалізацією продукції (робіт, послуг), здійсненням будь-яких аспектів та складових виробничої діяльності. Цей вид ризику найбільш чуттєвий до змін обсягів виробництва та </w:t>
      </w:r>
      <w:r w:rsidRPr="00E92C0C">
        <w:rPr>
          <w:rFonts w:ascii="Times New Roman" w:hAnsi="Times New Roman" w:cs="Times New Roman"/>
          <w:sz w:val="28"/>
          <w:szCs w:val="28"/>
        </w:rPr>
        <w:lastRenderedPageBreak/>
        <w:t>реалізації продукції, планових матеріальних і трудових витрат, до зміни цін, браку, дефектності виробів і т. ін. Виробничий ризик включає ризики невиконання умов господарських договорів, зміни кон’юнктури ринку та умов конкуренції, виникнення непередбачуваних втрат, в тому числі майна підприємства, його засобів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На ризик втрати майна (ресурсний ризик) підприємства впливають стихійні лиха, аварійні ситуації, а також крадіжка майна як працівниками підприємства, так і сторонніми особами. Уникнути схожих втрат чи </w:t>
      </w:r>
      <w:r w:rsidR="00E92C0C">
        <w:rPr>
          <w:rFonts w:ascii="Times New Roman" w:hAnsi="Times New Roman" w:cs="Times New Roman"/>
          <w:sz w:val="28"/>
          <w:szCs w:val="28"/>
        </w:rPr>
        <w:t xml:space="preserve"> </w:t>
      </w:r>
      <w:r w:rsidRPr="00E92C0C">
        <w:rPr>
          <w:rFonts w:ascii="Times New Roman" w:hAnsi="Times New Roman" w:cs="Times New Roman"/>
          <w:sz w:val="28"/>
          <w:szCs w:val="28"/>
        </w:rPr>
        <w:t xml:space="preserve"> </w:t>
      </w:r>
      <w:r w:rsidRPr="00E92C0C">
        <w:rPr>
          <w:rFonts w:ascii="Times New Roman" w:hAnsi="Times New Roman" w:cs="Times New Roman"/>
          <w:sz w:val="28"/>
          <w:szCs w:val="28"/>
          <w:lang w:val="ru-RU" w:eastAsia="ru-RU" w:bidi="ru-RU"/>
        </w:rPr>
        <w:t xml:space="preserve">максимально знизити </w:t>
      </w:r>
      <w:r w:rsidRPr="00E92C0C">
        <w:rPr>
          <w:rFonts w:ascii="Times New Roman" w:hAnsi="Times New Roman" w:cs="Times New Roman"/>
          <w:sz w:val="28"/>
          <w:szCs w:val="28"/>
        </w:rPr>
        <w:t xml:space="preserve">можливість їх </w:t>
      </w:r>
      <w:r w:rsidRPr="00E92C0C">
        <w:rPr>
          <w:rFonts w:ascii="Times New Roman" w:hAnsi="Times New Roman" w:cs="Times New Roman"/>
          <w:sz w:val="28"/>
          <w:szCs w:val="28"/>
          <w:lang w:val="ru-RU" w:eastAsia="ru-RU" w:bidi="ru-RU"/>
        </w:rPr>
        <w:t xml:space="preserve">настання можна шляхом страхування майна, а також встановлення </w:t>
      </w:r>
      <w:r w:rsidRPr="00E92C0C">
        <w:rPr>
          <w:rFonts w:ascii="Times New Roman" w:hAnsi="Times New Roman" w:cs="Times New Roman"/>
          <w:sz w:val="28"/>
          <w:szCs w:val="28"/>
        </w:rPr>
        <w:t xml:space="preserve">строгої майнової відповідальності, </w:t>
      </w:r>
      <w:r w:rsidRPr="00E92C0C">
        <w:rPr>
          <w:rFonts w:ascii="Times New Roman" w:hAnsi="Times New Roman" w:cs="Times New Roman"/>
          <w:sz w:val="28"/>
          <w:szCs w:val="28"/>
          <w:lang w:val="ru-RU" w:eastAsia="ru-RU" w:bidi="ru-RU"/>
        </w:rPr>
        <w:t xml:space="preserve">забезпечення </w:t>
      </w:r>
      <w:r w:rsidRPr="00E92C0C">
        <w:rPr>
          <w:rFonts w:ascii="Times New Roman" w:hAnsi="Times New Roman" w:cs="Times New Roman"/>
          <w:sz w:val="28"/>
          <w:szCs w:val="28"/>
        </w:rPr>
        <w:t>належної охорони території підприємства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Господарський ризик виникає в процесі реалізації закуплених підприємством товарів та наданням послуг. В комерційній угоді необхідно враховувати такі фактори як невигідна зміна (підвищення) цін на засоби виробництва, зниження ціни реалізації продукції, втрата продукції в процесі обігу, збільшення витрат обігу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Фінансово-кредитний ризик підприємства виникає при здійсненні фінансового підприємництва чи укладанні фінансових (грошових) та кредитних угод. На фінансовий ризик разом з чинниками, характерними для інших видів підприємницького ризику, впливають і такі, як неплатоспроможність однієї з сторін фінансової угоди, обмеження на валютно-грошові операції і </w:t>
      </w:r>
      <w:r w:rsidRPr="00E92C0C">
        <w:rPr>
          <w:rFonts w:ascii="Times New Roman" w:hAnsi="Times New Roman" w:cs="Times New Roman"/>
          <w:sz w:val="28"/>
          <w:szCs w:val="28"/>
          <w:lang w:val="ru-RU" w:eastAsia="ru-RU" w:bidi="ru-RU"/>
        </w:rPr>
        <w:t>т.п.</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Причиною </w:t>
      </w:r>
      <w:r w:rsidRPr="00E92C0C">
        <w:rPr>
          <w:rFonts w:ascii="Times New Roman" w:hAnsi="Times New Roman" w:cs="Times New Roman"/>
          <w:sz w:val="28"/>
          <w:szCs w:val="28"/>
        </w:rPr>
        <w:t xml:space="preserve">інвестиційно-інноваційного </w:t>
      </w:r>
      <w:r w:rsidRPr="00E92C0C">
        <w:rPr>
          <w:rFonts w:ascii="Times New Roman" w:hAnsi="Times New Roman" w:cs="Times New Roman"/>
          <w:sz w:val="28"/>
          <w:szCs w:val="28"/>
          <w:lang w:val="ru-RU" w:eastAsia="ru-RU" w:bidi="ru-RU"/>
        </w:rPr>
        <w:t xml:space="preserve">ризику може бути </w:t>
      </w:r>
      <w:r w:rsidRPr="00E92C0C">
        <w:rPr>
          <w:rFonts w:ascii="Times New Roman" w:hAnsi="Times New Roman" w:cs="Times New Roman"/>
          <w:sz w:val="28"/>
          <w:szCs w:val="28"/>
        </w:rPr>
        <w:t xml:space="preserve">обесцінення інвестиційно-фінансового </w:t>
      </w:r>
      <w:r w:rsidRPr="00E92C0C">
        <w:rPr>
          <w:rFonts w:ascii="Times New Roman" w:hAnsi="Times New Roman" w:cs="Times New Roman"/>
          <w:sz w:val="28"/>
          <w:szCs w:val="28"/>
          <w:lang w:val="ru-RU" w:eastAsia="ru-RU" w:bidi="ru-RU"/>
        </w:rPr>
        <w:t xml:space="preserve">портфеля, який </w:t>
      </w:r>
      <w:r w:rsidRPr="00E92C0C">
        <w:rPr>
          <w:rFonts w:ascii="Times New Roman" w:hAnsi="Times New Roman" w:cs="Times New Roman"/>
          <w:sz w:val="28"/>
          <w:szCs w:val="28"/>
        </w:rPr>
        <w:t xml:space="preserve">складається </w:t>
      </w:r>
      <w:r w:rsidRPr="00E92C0C">
        <w:rPr>
          <w:rFonts w:ascii="Times New Roman" w:hAnsi="Times New Roman" w:cs="Times New Roman"/>
          <w:sz w:val="28"/>
          <w:szCs w:val="28"/>
          <w:lang w:val="ru-RU" w:eastAsia="ru-RU" w:bidi="ru-RU"/>
        </w:rPr>
        <w:t xml:space="preserve">з власних та </w:t>
      </w:r>
      <w:r w:rsidRPr="00E92C0C">
        <w:rPr>
          <w:rFonts w:ascii="Times New Roman" w:hAnsi="Times New Roman" w:cs="Times New Roman"/>
          <w:sz w:val="28"/>
          <w:szCs w:val="28"/>
        </w:rPr>
        <w:t xml:space="preserve">цінних паперів, які </w:t>
      </w:r>
      <w:r w:rsidRPr="00E92C0C">
        <w:rPr>
          <w:rFonts w:ascii="Times New Roman" w:hAnsi="Times New Roman" w:cs="Times New Roman"/>
          <w:sz w:val="28"/>
          <w:szCs w:val="28"/>
          <w:lang w:val="ru-RU" w:eastAsia="ru-RU" w:bidi="ru-RU"/>
        </w:rPr>
        <w:t xml:space="preserve">придбаваються </w:t>
      </w:r>
      <w:r w:rsidRPr="00E92C0C">
        <w:rPr>
          <w:rFonts w:ascii="Times New Roman" w:hAnsi="Times New Roman" w:cs="Times New Roman"/>
          <w:sz w:val="28"/>
          <w:szCs w:val="28"/>
        </w:rPr>
        <w:t xml:space="preserve">підприємством, </w:t>
      </w:r>
      <w:r w:rsidRPr="00E92C0C">
        <w:rPr>
          <w:rFonts w:ascii="Times New Roman" w:hAnsi="Times New Roman" w:cs="Times New Roman"/>
          <w:sz w:val="28"/>
          <w:szCs w:val="28"/>
          <w:lang w:val="ru-RU" w:eastAsia="ru-RU" w:bidi="ru-RU"/>
        </w:rPr>
        <w:t xml:space="preserve">а також витратами на </w:t>
      </w:r>
      <w:r w:rsidRPr="00E92C0C">
        <w:rPr>
          <w:rFonts w:ascii="Times New Roman" w:hAnsi="Times New Roman" w:cs="Times New Roman"/>
          <w:sz w:val="28"/>
          <w:szCs w:val="28"/>
        </w:rPr>
        <w:t>інноваційні розробки, які визнаються неперспективними чи не забезпечують належного позитивного економічного ефекту для підприємства.</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Портфельний ризик пов’язаний з можливими коливаннями ринкових відсоткових ставок за цінними паперами, якими володіє підприємство.</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Г рупа ризиків, які носять зовнішній характер впливу на функціонування підприємства включає такі види ризиків: страховий, валютний, податковий, ризик форс-мажорних обставин і т. ін. Вони пов’язані із змінами на фінансово - кредитному ринку; національної грошової одиниці чи курсів іноземних валют; у податковій політиці держави; соціально-демографічних характеристиках; природних, геополітичних змінах ін.</w:t>
      </w:r>
    </w:p>
    <w:p w:rsidR="0032518A" w:rsidRPr="00102A2E" w:rsidRDefault="0032518A" w:rsidP="00102A2E">
      <w:pPr>
        <w:tabs>
          <w:tab w:val="left" w:pos="1114"/>
        </w:tabs>
        <w:jc w:val="both"/>
        <w:rPr>
          <w:rFonts w:ascii="Times New Roman" w:hAnsi="Times New Roman" w:cs="Times New Roman"/>
          <w:lang w:val="en-US"/>
        </w:rPr>
      </w:pPr>
    </w:p>
    <w:p w:rsidR="00B5351D" w:rsidRPr="00E92C0C" w:rsidRDefault="0032518A" w:rsidP="00E92C0C">
      <w:pPr>
        <w:tabs>
          <w:tab w:val="left" w:pos="1114"/>
        </w:tabs>
        <w:spacing w:line="288" w:lineRule="auto"/>
        <w:ind w:firstLine="709"/>
        <w:jc w:val="both"/>
        <w:rPr>
          <w:rFonts w:ascii="Times New Roman" w:hAnsi="Times New Roman" w:cs="Times New Roman"/>
          <w:b/>
          <w:sz w:val="28"/>
          <w:szCs w:val="28"/>
        </w:rPr>
      </w:pPr>
      <w:r w:rsidRPr="00E92C0C">
        <w:rPr>
          <w:rFonts w:ascii="Times New Roman" w:hAnsi="Times New Roman" w:cs="Times New Roman"/>
          <w:b/>
          <w:sz w:val="28"/>
          <w:szCs w:val="28"/>
        </w:rPr>
        <w:t>2. Структура та цілі розробки розділу “Оцінювання комерційних</w:t>
      </w:r>
      <w:r w:rsidR="00E92C0C" w:rsidRPr="00E92C0C">
        <w:rPr>
          <w:rFonts w:ascii="Times New Roman" w:hAnsi="Times New Roman" w:cs="Times New Roman"/>
          <w:b/>
          <w:sz w:val="28"/>
          <w:szCs w:val="28"/>
        </w:rPr>
        <w:t xml:space="preserve"> </w:t>
      </w:r>
      <w:r w:rsidRPr="00E92C0C">
        <w:rPr>
          <w:rFonts w:ascii="Times New Roman" w:hAnsi="Times New Roman" w:cs="Times New Roman"/>
          <w:b/>
          <w:sz w:val="28"/>
          <w:szCs w:val="28"/>
        </w:rPr>
        <w:t>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Основне завдання цього розділу бізнес-плану полягає у виявленні </w:t>
      </w:r>
      <w:r w:rsidRPr="00E92C0C">
        <w:rPr>
          <w:rFonts w:ascii="Times New Roman" w:hAnsi="Times New Roman" w:cs="Times New Roman"/>
          <w:sz w:val="28"/>
          <w:szCs w:val="28"/>
        </w:rPr>
        <w:lastRenderedPageBreak/>
        <w:t>труднощів, у яких може опинитись підприємницький проект і які загрожують його належній реалізації, а також розробці системи заходів з їх ліквідації або мінімізації. Це визначає перелік цілей, які повинні бути досягнуті при розробці розділу “Оцінювання комерційних 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1) типи можливих ризиків і проблеми, які можуть виникати при реалізації підприємницького 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2) способи реагування на небезпеки та загрози бізнесу у випадку їх виникнення;</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3) заходи щодо нейтралізації чи мінімізації можливих негативних наслідків.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Внутрішня логіка (структура) розробки розділу “Оцінювання комерційних ризиків” містить етапи, представлені на рис. 2:</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1. Окреслення усіх можливих ризиків, які можуть виникнути при реалізації підприємницького проекту.</w:t>
      </w:r>
    </w:p>
    <w:p w:rsidR="0032518A"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2. Попереднє оцінювання комерційних ризиків та відбір найбільш </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суттєвих (які потенційно </w:t>
      </w:r>
      <w:r w:rsidRPr="00E92C0C">
        <w:rPr>
          <w:rFonts w:ascii="Times New Roman" w:hAnsi="Times New Roman" w:cs="Times New Roman"/>
          <w:sz w:val="28"/>
          <w:szCs w:val="28"/>
          <w:lang w:val="ru-RU" w:eastAsia="ru-RU" w:bidi="ru-RU"/>
        </w:rPr>
        <w:t xml:space="preserve">можуть завдати </w:t>
      </w:r>
      <w:r w:rsidRPr="00E92C0C">
        <w:rPr>
          <w:rFonts w:ascii="Times New Roman" w:hAnsi="Times New Roman" w:cs="Times New Roman"/>
          <w:sz w:val="28"/>
          <w:szCs w:val="28"/>
        </w:rPr>
        <w:t xml:space="preserve">найбільш суттєвих </w:t>
      </w:r>
      <w:r w:rsidRPr="00E92C0C">
        <w:rPr>
          <w:rFonts w:ascii="Times New Roman" w:hAnsi="Times New Roman" w:cs="Times New Roman"/>
          <w:sz w:val="28"/>
          <w:szCs w:val="28"/>
          <w:lang w:val="ru-RU" w:eastAsia="ru-RU" w:bidi="ru-RU"/>
        </w:rPr>
        <w:t xml:space="preserve">негативних </w:t>
      </w:r>
      <w:r w:rsidRPr="00E92C0C">
        <w:rPr>
          <w:rFonts w:ascii="Times New Roman" w:hAnsi="Times New Roman" w:cs="Times New Roman"/>
          <w:sz w:val="28"/>
          <w:szCs w:val="28"/>
        </w:rPr>
        <w:t xml:space="preserve">наслідків майну суб’єкта бізнесу та показникам ефективності його функціонування (реалізації підприємницького </w:t>
      </w:r>
      <w:r w:rsidRPr="00E92C0C">
        <w:rPr>
          <w:rFonts w:ascii="Times New Roman" w:hAnsi="Times New Roman" w:cs="Times New Roman"/>
          <w:sz w:val="28"/>
          <w:szCs w:val="28"/>
          <w:lang w:val="ru-RU" w:eastAsia="ru-RU" w:bidi="ru-RU"/>
        </w:rPr>
        <w:t>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3. Проведення оцінки впливу (кількісного та якісного аналізу) найбільш суттєвих 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4. Розробка заходів щодо недопущення чи мінімізації негативного впливу комерційних ризиків.</w:t>
      </w:r>
    </w:p>
    <w:p w:rsidR="00B5351D" w:rsidRPr="00102A2E" w:rsidRDefault="008E04D8" w:rsidP="00102A2E">
      <w:pPr>
        <w:jc w:val="both"/>
        <w:rPr>
          <w:rFonts w:ascii="Times New Roman" w:hAnsi="Times New Roman" w:cs="Times New Roman"/>
          <w:sz w:val="2"/>
          <w:szCs w:val="2"/>
        </w:rPr>
      </w:pPr>
      <w:r w:rsidRPr="006B419E">
        <w:rPr>
          <w:rFonts w:ascii="Times New Roman" w:hAnsi="Times New Roman" w:cs="Times New Roman"/>
        </w:rPr>
        <w:pict>
          <v:shape id="_x0000_i1026" type="#_x0000_t75" style="width:468.75pt;height:207.75pt">
            <v:imagedata r:id="rId8" r:href="rId9"/>
          </v:shape>
        </w:pic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Рис. 2. Внутрішня логіка розробки розділу бізнес-плану “Оцінювання</w:t>
      </w:r>
      <w:r w:rsidR="00E92C0C">
        <w:rPr>
          <w:rFonts w:ascii="Times New Roman" w:hAnsi="Times New Roman" w:cs="Times New Roman"/>
          <w:sz w:val="28"/>
          <w:szCs w:val="28"/>
        </w:rPr>
        <w:t xml:space="preserve"> </w:t>
      </w:r>
      <w:r w:rsidRPr="00E92C0C">
        <w:rPr>
          <w:rFonts w:ascii="Times New Roman" w:hAnsi="Times New Roman" w:cs="Times New Roman"/>
          <w:sz w:val="28"/>
          <w:szCs w:val="28"/>
        </w:rPr>
        <w:t>комерційних ризиків”</w:t>
      </w:r>
    </w:p>
    <w:p w:rsidR="0032518A" w:rsidRPr="00E92C0C" w:rsidRDefault="0032518A" w:rsidP="00E92C0C">
      <w:pPr>
        <w:tabs>
          <w:tab w:val="left" w:pos="901"/>
        </w:tabs>
        <w:spacing w:line="288" w:lineRule="auto"/>
        <w:ind w:firstLine="709"/>
        <w:jc w:val="both"/>
        <w:rPr>
          <w:rFonts w:ascii="Times New Roman" w:hAnsi="Times New Roman" w:cs="Times New Roman"/>
          <w:sz w:val="28"/>
          <w:szCs w:val="28"/>
          <w:lang w:val="en-US"/>
        </w:rPr>
      </w:pPr>
    </w:p>
    <w:p w:rsidR="00B5351D" w:rsidRPr="00E92C0C" w:rsidRDefault="0032518A" w:rsidP="00E92C0C">
      <w:pPr>
        <w:tabs>
          <w:tab w:val="left" w:pos="901"/>
        </w:tabs>
        <w:spacing w:line="288" w:lineRule="auto"/>
        <w:ind w:firstLine="709"/>
        <w:jc w:val="both"/>
        <w:rPr>
          <w:rFonts w:ascii="Times New Roman" w:hAnsi="Times New Roman" w:cs="Times New Roman"/>
          <w:b/>
          <w:sz w:val="28"/>
          <w:szCs w:val="28"/>
        </w:rPr>
      </w:pPr>
      <w:r w:rsidRPr="00E92C0C">
        <w:rPr>
          <w:rFonts w:ascii="Times New Roman" w:hAnsi="Times New Roman" w:cs="Times New Roman"/>
          <w:b/>
          <w:sz w:val="28"/>
          <w:szCs w:val="28"/>
        </w:rPr>
        <w:t>3. Методика оцінювання впливу комерційних ризиків та напрями їх</w:t>
      </w:r>
      <w:r w:rsidR="00E92C0C" w:rsidRPr="00E92C0C">
        <w:rPr>
          <w:rFonts w:ascii="Times New Roman" w:hAnsi="Times New Roman" w:cs="Times New Roman"/>
          <w:b/>
          <w:sz w:val="28"/>
          <w:szCs w:val="28"/>
        </w:rPr>
        <w:t xml:space="preserve"> </w:t>
      </w:r>
      <w:r w:rsidRPr="00E92C0C">
        <w:rPr>
          <w:rFonts w:ascii="Times New Roman" w:hAnsi="Times New Roman" w:cs="Times New Roman"/>
          <w:b/>
          <w:sz w:val="28"/>
          <w:szCs w:val="28"/>
        </w:rPr>
        <w:t>мінімізації</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Втрати від ризику в підприємницькій діяльності можна умовно поділити на </w:t>
      </w:r>
      <w:r w:rsidRPr="00E92C0C">
        <w:rPr>
          <w:rFonts w:ascii="Times New Roman" w:hAnsi="Times New Roman" w:cs="Times New Roman"/>
          <w:sz w:val="28"/>
          <w:szCs w:val="28"/>
        </w:rPr>
        <w:lastRenderedPageBreak/>
        <w:t>матеріальні, трудові, фінансові, втрати часу, спеціальні види втрат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Матеріальні втрати - це непередбачувані проектом витрати чи прямі втрати матеріальних об’єктів у натуральному вираженні (будинки, споруди, передавальні пристрої, продукція, напівфабрикати, матеріали, сировина, комплектуючі вироби).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Трудові витрати - втрати робочого часу, зумовлені випадковими чи непередбачуваними обставинами, застосування дослідно-статистичних норм часу замість технічно обґрунтованих і т. ін.</w:t>
      </w:r>
    </w:p>
    <w:p w:rsidR="0032518A"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Фінансові витрати виникають в результаті прямого збитку, вираженого у грошовому вимірі (не передбачуваних підприємницьким проектом платежі, штрафи, виплати за протерміновані кредити, додаткові податки, втрата грошових засобів чи цінних паперів). Вони можуть бути також результатом неотримання чи недоотримання грошових коштів з передбачуваних підприємством джерел, неповернення боргів ін. </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 </w:t>
      </w:r>
      <w:r w:rsidRPr="00E92C0C">
        <w:rPr>
          <w:rFonts w:ascii="Times New Roman" w:hAnsi="Times New Roman" w:cs="Times New Roman"/>
          <w:sz w:val="28"/>
          <w:szCs w:val="28"/>
          <w:lang w:val="ru-RU" w:eastAsia="ru-RU" w:bidi="ru-RU"/>
        </w:rPr>
        <w:t xml:space="preserve">Втрати часу виникають у випадку, якщо процес </w:t>
      </w:r>
      <w:r w:rsidRPr="00E92C0C">
        <w:rPr>
          <w:rFonts w:ascii="Times New Roman" w:hAnsi="Times New Roman" w:cs="Times New Roman"/>
          <w:sz w:val="28"/>
          <w:szCs w:val="28"/>
        </w:rPr>
        <w:t>підприємницької діяльності відбувається повільнішими темпами, ніж передбачено згідно планів та звичної ділової активності підприємства.</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До спеціальних втрат можна віднести втрати, пов’язані з нанесенням шкоди здоров’ю та життю людей, навколишнього середовища, престижу підприємства та з іншими несприятливими соціальними та морально- психологічними факторами.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Особлива група спеціальних видів втрат - втрати від впливу непередбачуваних факторів політичного характеру. Вони порушують ритм підприємницької діяльності, спричиняють підвищення рівня витрат та зниження прибутку. До типових джерел політичного ризику можна віднести: зниження ділової активності населення; зниження рівня трудової і виконавської дисципліни; недотримання прийнятих нормативно-правових актів; порушення платежів та взаєморозрахунків; нестійкість податкових ставок; примусові відрахування та платежі, які не мають здорового економічного змісту; відчуження </w:t>
      </w:r>
      <w:r w:rsidRPr="00E92C0C">
        <w:rPr>
          <w:rFonts w:ascii="Times New Roman" w:hAnsi="Times New Roman" w:cs="Times New Roman"/>
          <w:sz w:val="28"/>
          <w:szCs w:val="28"/>
          <w:lang w:val="ru-RU" w:eastAsia="ru-RU" w:bidi="ru-RU"/>
        </w:rPr>
        <w:t xml:space="preserve">майна </w:t>
      </w:r>
      <w:r w:rsidRPr="00E92C0C">
        <w:rPr>
          <w:rFonts w:ascii="Times New Roman" w:hAnsi="Times New Roman" w:cs="Times New Roman"/>
          <w:sz w:val="28"/>
          <w:szCs w:val="28"/>
        </w:rPr>
        <w:t>чи грошових засобів.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Слід пам’ятати, що процес управління ризиками передбачає аналіз, кількісну оцінку та методи впливу на зниження рівня (повне усунення) ризику.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Суть якісного аналізу полягає у визначенні факторів ризику і видів робіт, при виконанні яких він виникає. На етапі якісного аналізу господарських ризиків конкретизують дії їх ідентифікації. Це комплексний аналіз різних форм звітності підприємств та експертне опитування фахівців. Завданням такої оцінки є: виявлення всіх ризиків, властивих діяльності підприємства (реалізації підприємницького проекту); опис ризиків; класифікація та групування ризиків; </w:t>
      </w:r>
      <w:r w:rsidRPr="00E92C0C">
        <w:rPr>
          <w:rFonts w:ascii="Times New Roman" w:hAnsi="Times New Roman" w:cs="Times New Roman"/>
          <w:sz w:val="28"/>
          <w:szCs w:val="28"/>
        </w:rPr>
        <w:lastRenderedPageBreak/>
        <w:t>аналіз вихідних припущень.</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Кількісне оцінювання полягає у встановленні взаємозв’язку між факторами комерційного ризику та основними результатами операційної діяльності і визначенні значення ризику за допомогою статистичних, аналітичних та інших методів. Ймовірність настання ризикової події може бути визначена суб’єктивним способом або об’єктивними методами. Завданнями кількісного аналізу є: формалізація невизначеності; розрахунок ризиків; оцінка ризиків.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Кількісно ймовірність виникнення певного розміру фінансових втрат суб’єкта підприємництва можна розрахувати так:</w:t>
      </w:r>
    </w:p>
    <w:p w:rsidR="00B5351D" w:rsidRPr="00102A2E" w:rsidRDefault="008E04D8" w:rsidP="00102A2E">
      <w:pPr>
        <w:jc w:val="both"/>
        <w:rPr>
          <w:rFonts w:ascii="Times New Roman" w:hAnsi="Times New Roman" w:cs="Times New Roman"/>
          <w:sz w:val="2"/>
          <w:szCs w:val="2"/>
        </w:rPr>
      </w:pPr>
      <w:r w:rsidRPr="006B419E">
        <w:rPr>
          <w:rFonts w:ascii="Times New Roman" w:hAnsi="Times New Roman" w:cs="Times New Roman"/>
        </w:rPr>
        <w:pict>
          <v:shape id="_x0000_i1027" type="#_x0000_t75" style="width:471.75pt;height:66.75pt">
            <v:imagedata r:id="rId10" r:href="rId11"/>
          </v:shape>
        </w:pict>
      </w:r>
    </w:p>
    <w:p w:rsidR="00E92C0C" w:rsidRDefault="00E92C0C" w:rsidP="00102A2E">
      <w:pPr>
        <w:ind w:firstLine="360"/>
        <w:jc w:val="both"/>
        <w:rPr>
          <w:rFonts w:ascii="Times New Roman" w:hAnsi="Times New Roman" w:cs="Times New Roman"/>
        </w:rPr>
      </w:pP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Підходи до оцінювання ризику можна також звести до таких трьох груп:</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1) ризик оцінюється як сума добутків можливих збитків, зважених з урахуванням їх ймовірності;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2) ризик оцінюється як сума ризиків від ухвалення рішення і ризиків зовнішнього середовища (незалежних від внутрішніх рішень);</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3) ризик визначають як добуток ймовірності настання негативної події та ступеня негативних наслідків.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Найбільш розповсюдженими методами оцінки ризику є:</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1. Метод коригування норми дисконту. Суть цього методу </w:t>
      </w:r>
      <w:r w:rsidRPr="00E92C0C">
        <w:rPr>
          <w:rFonts w:ascii="Times New Roman" w:hAnsi="Times New Roman" w:cs="Times New Roman"/>
          <w:sz w:val="28"/>
          <w:szCs w:val="28"/>
        </w:rPr>
        <w:t xml:space="preserve">полягає </w:t>
      </w:r>
      <w:r w:rsidRPr="00E92C0C">
        <w:rPr>
          <w:rFonts w:ascii="Times New Roman" w:hAnsi="Times New Roman" w:cs="Times New Roman"/>
          <w:sz w:val="28"/>
          <w:szCs w:val="28"/>
          <w:lang w:val="ru-RU" w:eastAsia="ru-RU" w:bidi="ru-RU"/>
        </w:rPr>
        <w:t xml:space="preserve">у </w:t>
      </w:r>
      <w:r w:rsidRPr="00E92C0C">
        <w:rPr>
          <w:rFonts w:ascii="Times New Roman" w:hAnsi="Times New Roman" w:cs="Times New Roman"/>
          <w:sz w:val="28"/>
          <w:szCs w:val="28"/>
        </w:rPr>
        <w:t xml:space="preserve">приведенні потоків майбутніх платежів </w:t>
      </w:r>
      <w:r w:rsidRPr="00E92C0C">
        <w:rPr>
          <w:rFonts w:ascii="Times New Roman" w:hAnsi="Times New Roman" w:cs="Times New Roman"/>
          <w:sz w:val="28"/>
          <w:szCs w:val="28"/>
          <w:lang w:val="ru-RU" w:eastAsia="ru-RU" w:bidi="ru-RU"/>
        </w:rPr>
        <w:t xml:space="preserve">до </w:t>
      </w:r>
      <w:r w:rsidRPr="00E92C0C">
        <w:rPr>
          <w:rFonts w:ascii="Times New Roman" w:hAnsi="Times New Roman" w:cs="Times New Roman"/>
          <w:sz w:val="28"/>
          <w:szCs w:val="28"/>
        </w:rPr>
        <w:t xml:space="preserve">дійсного </w:t>
      </w:r>
      <w:r w:rsidRPr="00E92C0C">
        <w:rPr>
          <w:rFonts w:ascii="Times New Roman" w:hAnsi="Times New Roman" w:cs="Times New Roman"/>
          <w:sz w:val="28"/>
          <w:szCs w:val="28"/>
          <w:lang w:val="ru-RU" w:eastAsia="ru-RU" w:bidi="ru-RU"/>
        </w:rPr>
        <w:t xml:space="preserve">моменту часу (дисконтування </w:t>
      </w:r>
      <w:r w:rsidRPr="00E92C0C">
        <w:rPr>
          <w:rFonts w:ascii="Times New Roman" w:hAnsi="Times New Roman" w:cs="Times New Roman"/>
          <w:sz w:val="28"/>
          <w:szCs w:val="28"/>
        </w:rPr>
        <w:t>майбутньої вартості фінансових ресурсів).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2. Метод </w:t>
      </w:r>
      <w:r w:rsidRPr="00E92C0C">
        <w:rPr>
          <w:rFonts w:ascii="Times New Roman" w:hAnsi="Times New Roman" w:cs="Times New Roman"/>
          <w:sz w:val="28"/>
          <w:szCs w:val="28"/>
        </w:rPr>
        <w:t xml:space="preserve">достовірних еквівалентів (коефіцієнтів вірогідності). Полягає </w:t>
      </w:r>
      <w:r w:rsidRPr="00E92C0C">
        <w:rPr>
          <w:rFonts w:ascii="Times New Roman" w:hAnsi="Times New Roman" w:cs="Times New Roman"/>
          <w:sz w:val="28"/>
          <w:szCs w:val="28"/>
          <w:lang w:val="ru-RU" w:eastAsia="ru-RU" w:bidi="ru-RU"/>
        </w:rPr>
        <w:t xml:space="preserve">у </w:t>
      </w:r>
      <w:r w:rsidRPr="00E92C0C">
        <w:rPr>
          <w:rFonts w:ascii="Times New Roman" w:hAnsi="Times New Roman" w:cs="Times New Roman"/>
          <w:sz w:val="28"/>
          <w:szCs w:val="28"/>
        </w:rPr>
        <w:t xml:space="preserve">встановленні коефіцієнтів вірогідності, </w:t>
      </w:r>
      <w:r w:rsidRPr="00E92C0C">
        <w:rPr>
          <w:rFonts w:ascii="Times New Roman" w:hAnsi="Times New Roman" w:cs="Times New Roman"/>
          <w:sz w:val="28"/>
          <w:szCs w:val="28"/>
          <w:lang w:val="ru-RU" w:eastAsia="ru-RU" w:bidi="ru-RU"/>
        </w:rPr>
        <w:t xml:space="preserve">адекватних кожному виду ризику та </w:t>
      </w:r>
      <w:r w:rsidRPr="00E92C0C">
        <w:rPr>
          <w:rFonts w:ascii="Times New Roman" w:hAnsi="Times New Roman" w:cs="Times New Roman"/>
          <w:sz w:val="28"/>
          <w:szCs w:val="28"/>
        </w:rPr>
        <w:t xml:space="preserve">зниженні очікуваних </w:t>
      </w:r>
      <w:r w:rsidRPr="00E92C0C">
        <w:rPr>
          <w:rFonts w:ascii="Times New Roman" w:hAnsi="Times New Roman" w:cs="Times New Roman"/>
          <w:sz w:val="28"/>
          <w:szCs w:val="28"/>
          <w:lang w:val="ru-RU" w:eastAsia="ru-RU" w:bidi="ru-RU"/>
        </w:rPr>
        <w:t xml:space="preserve">поступлень </w:t>
      </w:r>
      <w:r w:rsidRPr="00E92C0C">
        <w:rPr>
          <w:rFonts w:ascii="Times New Roman" w:hAnsi="Times New Roman" w:cs="Times New Roman"/>
          <w:sz w:val="28"/>
          <w:szCs w:val="28"/>
        </w:rPr>
        <w:t xml:space="preserve">фінансових ресурсів </w:t>
      </w:r>
      <w:r w:rsidRPr="00E92C0C">
        <w:rPr>
          <w:rFonts w:ascii="Times New Roman" w:hAnsi="Times New Roman" w:cs="Times New Roman"/>
          <w:sz w:val="28"/>
          <w:szCs w:val="28"/>
          <w:lang w:val="ru-RU" w:eastAsia="ru-RU" w:bidi="ru-RU"/>
        </w:rPr>
        <w:t xml:space="preserve">на </w:t>
      </w:r>
      <w:r w:rsidRPr="00E92C0C">
        <w:rPr>
          <w:rFonts w:ascii="Times New Roman" w:hAnsi="Times New Roman" w:cs="Times New Roman"/>
          <w:sz w:val="28"/>
          <w:szCs w:val="28"/>
        </w:rPr>
        <w:t xml:space="preserve">їх </w:t>
      </w:r>
      <w:r w:rsidRPr="00E92C0C">
        <w:rPr>
          <w:rFonts w:ascii="Times New Roman" w:hAnsi="Times New Roman" w:cs="Times New Roman"/>
          <w:sz w:val="28"/>
          <w:szCs w:val="28"/>
          <w:lang w:val="ru-RU" w:eastAsia="ru-RU" w:bidi="ru-RU"/>
        </w:rPr>
        <w:t>величину.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3. </w:t>
      </w:r>
      <w:r w:rsidRPr="00E92C0C">
        <w:rPr>
          <w:rFonts w:ascii="Times New Roman" w:hAnsi="Times New Roman" w:cs="Times New Roman"/>
          <w:sz w:val="28"/>
          <w:szCs w:val="28"/>
        </w:rPr>
        <w:t xml:space="preserve">Аналіз чутливості, </w:t>
      </w:r>
      <w:r w:rsidRPr="00E92C0C">
        <w:rPr>
          <w:rFonts w:ascii="Times New Roman" w:hAnsi="Times New Roman" w:cs="Times New Roman"/>
          <w:sz w:val="28"/>
          <w:szCs w:val="28"/>
          <w:lang w:val="ru-RU" w:eastAsia="ru-RU" w:bidi="ru-RU"/>
        </w:rPr>
        <w:t xml:space="preserve">що </w:t>
      </w:r>
      <w:r w:rsidRPr="00E92C0C">
        <w:rPr>
          <w:rFonts w:ascii="Times New Roman" w:hAnsi="Times New Roman" w:cs="Times New Roman"/>
          <w:sz w:val="28"/>
          <w:szCs w:val="28"/>
        </w:rPr>
        <w:t xml:space="preserve">є </w:t>
      </w:r>
      <w:r w:rsidRPr="00E92C0C">
        <w:rPr>
          <w:rFonts w:ascii="Times New Roman" w:hAnsi="Times New Roman" w:cs="Times New Roman"/>
          <w:sz w:val="28"/>
          <w:szCs w:val="28"/>
          <w:lang w:val="ru-RU" w:eastAsia="ru-RU" w:bidi="ru-RU"/>
        </w:rPr>
        <w:t xml:space="preserve">наочною </w:t>
      </w:r>
      <w:r w:rsidRPr="00E92C0C">
        <w:rPr>
          <w:rFonts w:ascii="Times New Roman" w:hAnsi="Times New Roman" w:cs="Times New Roman"/>
          <w:sz w:val="28"/>
          <w:szCs w:val="28"/>
        </w:rPr>
        <w:t xml:space="preserve">ілюстрацією </w:t>
      </w:r>
      <w:r w:rsidRPr="00E92C0C">
        <w:rPr>
          <w:rFonts w:ascii="Times New Roman" w:hAnsi="Times New Roman" w:cs="Times New Roman"/>
          <w:sz w:val="28"/>
          <w:szCs w:val="28"/>
          <w:lang w:val="ru-RU" w:eastAsia="ru-RU" w:bidi="ru-RU"/>
        </w:rPr>
        <w:t xml:space="preserve">впливу окремих </w:t>
      </w:r>
      <w:r w:rsidRPr="00E92C0C">
        <w:rPr>
          <w:rFonts w:ascii="Times New Roman" w:hAnsi="Times New Roman" w:cs="Times New Roman"/>
          <w:sz w:val="28"/>
          <w:szCs w:val="28"/>
        </w:rPr>
        <w:t xml:space="preserve">вихідних факторів </w:t>
      </w:r>
      <w:r w:rsidRPr="00E92C0C">
        <w:rPr>
          <w:rFonts w:ascii="Times New Roman" w:hAnsi="Times New Roman" w:cs="Times New Roman"/>
          <w:sz w:val="28"/>
          <w:szCs w:val="28"/>
          <w:lang w:val="ru-RU" w:eastAsia="ru-RU" w:bidi="ru-RU"/>
        </w:rPr>
        <w:t xml:space="preserve">на </w:t>
      </w:r>
      <w:r w:rsidRPr="00E92C0C">
        <w:rPr>
          <w:rFonts w:ascii="Times New Roman" w:hAnsi="Times New Roman" w:cs="Times New Roman"/>
          <w:sz w:val="28"/>
          <w:szCs w:val="28"/>
        </w:rPr>
        <w:t xml:space="preserve">кінцевий </w:t>
      </w:r>
      <w:r w:rsidRPr="00E92C0C">
        <w:rPr>
          <w:rFonts w:ascii="Times New Roman" w:hAnsi="Times New Roman" w:cs="Times New Roman"/>
          <w:sz w:val="28"/>
          <w:szCs w:val="28"/>
          <w:lang w:val="ru-RU" w:eastAsia="ru-RU" w:bidi="ru-RU"/>
        </w:rPr>
        <w:t xml:space="preserve">результат </w:t>
      </w:r>
      <w:r w:rsidRPr="00E92C0C">
        <w:rPr>
          <w:rFonts w:ascii="Times New Roman" w:hAnsi="Times New Roman" w:cs="Times New Roman"/>
          <w:sz w:val="28"/>
          <w:szCs w:val="28"/>
        </w:rPr>
        <w:t xml:space="preserve">діяльності підприємства (реалізації підприємницького </w:t>
      </w:r>
      <w:r w:rsidRPr="00E92C0C">
        <w:rPr>
          <w:rFonts w:ascii="Times New Roman" w:hAnsi="Times New Roman" w:cs="Times New Roman"/>
          <w:sz w:val="28"/>
          <w:szCs w:val="28"/>
          <w:lang w:val="ru-RU" w:eastAsia="ru-RU" w:bidi="ru-RU"/>
        </w:rPr>
        <w:t>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Об’єктивним методом ймовірність настання події встановлюється шляхом розрахунку частоти, з якою вона відбувається.</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Важливими показниками, на основі яких можна робити висновки про рівень ризикованості підприємницького проекту є показники дисперсії, стандартного відхилення та коефіцієнта варіації.</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Дисперсією називають міру відхилення фактичних показників варіаційного ряду від його середнього значення. Останнє характеризує середній фінансовий </w:t>
      </w:r>
      <w:r w:rsidRPr="00E92C0C">
        <w:rPr>
          <w:rFonts w:ascii="Times New Roman" w:hAnsi="Times New Roman" w:cs="Times New Roman"/>
          <w:sz w:val="28"/>
          <w:szCs w:val="28"/>
        </w:rPr>
        <w:lastRenderedPageBreak/>
        <w:t>результат проведення певної операції (діяльності підприємства, започаткування підприємницької діяльності ін.) та визначається за формулою:</w:t>
      </w:r>
    </w:p>
    <w:p w:rsidR="00B5351D" w:rsidRPr="00102A2E" w:rsidRDefault="008E04D8" w:rsidP="00102A2E">
      <w:pPr>
        <w:jc w:val="both"/>
        <w:rPr>
          <w:rFonts w:ascii="Times New Roman" w:hAnsi="Times New Roman" w:cs="Times New Roman"/>
          <w:sz w:val="2"/>
          <w:szCs w:val="2"/>
        </w:rPr>
      </w:pPr>
      <w:r w:rsidRPr="006B419E">
        <w:rPr>
          <w:rFonts w:ascii="Times New Roman" w:hAnsi="Times New Roman" w:cs="Times New Roman"/>
        </w:rPr>
        <w:pict>
          <v:shape id="_x0000_i1028" type="#_x0000_t75" style="width:494.25pt;height:205.5pt">
            <v:imagedata r:id="rId12" r:href="rId13"/>
          </v:shape>
        </w:pict>
      </w:r>
    </w:p>
    <w:p w:rsidR="00B5351D" w:rsidRPr="00E92C0C" w:rsidRDefault="0032518A" w:rsidP="00102A2E">
      <w:pPr>
        <w:ind w:firstLine="360"/>
        <w:jc w:val="both"/>
        <w:rPr>
          <w:rFonts w:ascii="Times New Roman" w:hAnsi="Times New Roman" w:cs="Times New Roman"/>
          <w:sz w:val="28"/>
          <w:szCs w:val="28"/>
        </w:rPr>
      </w:pPr>
      <w:r w:rsidRPr="00E92C0C">
        <w:rPr>
          <w:rFonts w:ascii="Times New Roman" w:hAnsi="Times New Roman" w:cs="Times New Roman"/>
          <w:sz w:val="28"/>
          <w:szCs w:val="28"/>
        </w:rPr>
        <w:t>Середньоквадратичне відхилення характеризує середньозважений (найбільш ймовірний) розмір відхилення окремих варіантів (можливих фінансових наслідків господарських операцій) від їх середнього значення.</w:t>
      </w:r>
    </w:p>
    <w:p w:rsidR="00B5351D" w:rsidRPr="00102A2E" w:rsidRDefault="008E04D8" w:rsidP="00102A2E">
      <w:pPr>
        <w:jc w:val="both"/>
        <w:rPr>
          <w:rFonts w:ascii="Times New Roman" w:hAnsi="Times New Roman" w:cs="Times New Roman"/>
          <w:sz w:val="2"/>
          <w:szCs w:val="2"/>
        </w:rPr>
      </w:pPr>
      <w:r w:rsidRPr="006B419E">
        <w:rPr>
          <w:rFonts w:ascii="Times New Roman" w:hAnsi="Times New Roman" w:cs="Times New Roman"/>
        </w:rPr>
        <w:pict>
          <v:shape id="_x0000_i1029" type="#_x0000_t75" style="width:498.75pt;height:102pt">
            <v:imagedata r:id="rId14" r:href="rId15"/>
          </v:shape>
        </w:pict>
      </w:r>
    </w:p>
    <w:p w:rsidR="00B5351D" w:rsidRPr="00E92C0C" w:rsidRDefault="0032518A" w:rsidP="00102A2E">
      <w:pPr>
        <w:ind w:firstLine="360"/>
        <w:jc w:val="both"/>
        <w:rPr>
          <w:rFonts w:ascii="Times New Roman" w:hAnsi="Times New Roman" w:cs="Times New Roman"/>
          <w:sz w:val="28"/>
          <w:szCs w:val="28"/>
        </w:rPr>
      </w:pPr>
      <w:r w:rsidRPr="00E92C0C">
        <w:rPr>
          <w:rFonts w:ascii="Times New Roman" w:hAnsi="Times New Roman" w:cs="Times New Roman"/>
          <w:sz w:val="28"/>
          <w:szCs w:val="28"/>
        </w:rPr>
        <w:t xml:space="preserve">Чим вище значення середньоквадратичного відхилення та коефіцієнта варіації, </w:t>
      </w:r>
      <w:r w:rsidRPr="00E92C0C">
        <w:rPr>
          <w:rFonts w:ascii="Times New Roman" w:hAnsi="Times New Roman" w:cs="Times New Roman"/>
          <w:sz w:val="28"/>
          <w:szCs w:val="28"/>
          <w:lang w:val="ru-RU" w:eastAsia="ru-RU" w:bidi="ru-RU"/>
        </w:rPr>
        <w:t xml:space="preserve">тим </w:t>
      </w:r>
      <w:r w:rsidRPr="00E92C0C">
        <w:rPr>
          <w:rFonts w:ascii="Times New Roman" w:hAnsi="Times New Roman" w:cs="Times New Roman"/>
          <w:sz w:val="28"/>
          <w:szCs w:val="28"/>
        </w:rPr>
        <w:t>вищий рівень ризику.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Суб’єктивний метод базується на суб’єктивних оцінках експертів, консультантів чи особистому досвіді підприємця.</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Для зменшення ризику та </w:t>
      </w:r>
      <w:r w:rsidRPr="00E92C0C">
        <w:rPr>
          <w:rFonts w:ascii="Times New Roman" w:hAnsi="Times New Roman" w:cs="Times New Roman"/>
          <w:sz w:val="28"/>
          <w:szCs w:val="28"/>
        </w:rPr>
        <w:t xml:space="preserve">підвищення надійності </w:t>
      </w:r>
      <w:r w:rsidRPr="00E92C0C">
        <w:rPr>
          <w:rFonts w:ascii="Times New Roman" w:hAnsi="Times New Roman" w:cs="Times New Roman"/>
          <w:sz w:val="28"/>
          <w:szCs w:val="28"/>
          <w:lang w:val="ru-RU" w:eastAsia="ru-RU" w:bidi="ru-RU"/>
        </w:rPr>
        <w:t xml:space="preserve">проекту проводять </w:t>
      </w:r>
      <w:r w:rsidRPr="00E92C0C">
        <w:rPr>
          <w:rFonts w:ascii="Times New Roman" w:hAnsi="Times New Roman" w:cs="Times New Roman"/>
          <w:sz w:val="28"/>
          <w:szCs w:val="28"/>
        </w:rPr>
        <w:t>аналіз його чутливості, тобто визначають рівень впливу на ефективність (термін окупності вкладеного капіталу, рівень рентабельності ін.) основних (критичних) факторів. В дослідження, як правило, включають наступні фактори: ціна одиниці продукції; обсяг продаж; собівартість одиниці продукції; рівень інфляції в плановому періоді; час затримки платежів за поставлену продукцію ін. За результатами чуттєвості в процесі планування передбачають також заходи, які зменшують рівень ризику при реалізації 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4. Метод </w:t>
      </w:r>
      <w:r w:rsidRPr="00E92C0C">
        <w:rPr>
          <w:rFonts w:ascii="Times New Roman" w:hAnsi="Times New Roman" w:cs="Times New Roman"/>
          <w:sz w:val="28"/>
          <w:szCs w:val="28"/>
        </w:rPr>
        <w:t xml:space="preserve">сценаріїв. </w:t>
      </w:r>
      <w:r w:rsidRPr="00E92C0C">
        <w:rPr>
          <w:rFonts w:ascii="Times New Roman" w:hAnsi="Times New Roman" w:cs="Times New Roman"/>
          <w:sz w:val="28"/>
          <w:szCs w:val="28"/>
          <w:lang w:val="ru-RU" w:eastAsia="ru-RU" w:bidi="ru-RU"/>
        </w:rPr>
        <w:t xml:space="preserve">Алгоритм </w:t>
      </w:r>
      <w:r w:rsidRPr="00E92C0C">
        <w:rPr>
          <w:rFonts w:ascii="Times New Roman" w:hAnsi="Times New Roman" w:cs="Times New Roman"/>
          <w:sz w:val="28"/>
          <w:szCs w:val="28"/>
        </w:rPr>
        <w:t xml:space="preserve">реалізації цього методу такий: використовуючи аналіз чутливості, визначаються ключові фактори інвестиційного проекту; розглядаються можливі ситуації, обумовлені коливанням цих факторів (будується “дерево сценаріїв”); методом експертних оцінок визначаються ймовірності кожного сценарію; за кожним сценарієм з урахуванням </w:t>
      </w:r>
      <w:r w:rsidRPr="00E92C0C">
        <w:rPr>
          <w:rFonts w:ascii="Times New Roman" w:hAnsi="Times New Roman" w:cs="Times New Roman"/>
          <w:sz w:val="28"/>
          <w:szCs w:val="28"/>
        </w:rPr>
        <w:lastRenderedPageBreak/>
        <w:t>його ймовірності розраховується масив значень чистих поточних вартостей проекту; на основі даних цього масиву розраховуються критерії ризику підприємства (його проекту).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5. Аналіз ймовірнісних розподілів потоків платежів. Застосування цього методу для аналізу ризиків дає можливість одержати корисну інформацію про очікувані значення чистих поточних вартостей проекту і чистих надходжень, а також здійснити аналіз їх ймовірнісних розподілів.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6. Метод дерева рішень. Використовується у ситуаціях, коли прийняті в певний момент часу управлінські рішення залежать від рішень, прийнятих раніше, і в свою чергу визначають сценарії подальшого розвитку подій.</w:t>
      </w:r>
    </w:p>
    <w:p w:rsidR="00B5351D" w:rsidRPr="00E92C0C" w:rsidRDefault="0032518A" w:rsidP="00E92C0C">
      <w:pPr>
        <w:tabs>
          <w:tab w:val="center" w:pos="6202"/>
          <w:tab w:val="left" w:pos="7195"/>
        </w:tabs>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7. Метод Монте-Карло (імітаційне моделювання). Метод базується на економіко-статистичних методах та теорії ігор. Алгоритм імітаційного моделювання передбачає такі етапи: визначення ключових факторів</w:t>
      </w:r>
      <w:r w:rsidR="00E92C0C">
        <w:rPr>
          <w:rFonts w:ascii="Times New Roman" w:hAnsi="Times New Roman" w:cs="Times New Roman"/>
          <w:sz w:val="28"/>
          <w:szCs w:val="28"/>
        </w:rPr>
        <w:t xml:space="preserve"> </w:t>
      </w:r>
      <w:r w:rsidRPr="00E92C0C">
        <w:rPr>
          <w:rFonts w:ascii="Times New Roman" w:hAnsi="Times New Roman" w:cs="Times New Roman"/>
          <w:sz w:val="28"/>
          <w:szCs w:val="28"/>
        </w:rPr>
        <w:t>інвестиційного проекту (за допомогою аналізу чутливості); визначення максимального і мінімального значень ключових факторів, вибір характеру розподілу ймовірностей; проведення імітації ключових факторів; розрахунок критеріїв, які кількісно характеризують ризик інвестиційного проекту (математичне очікування чистих теперішніх вартостей, дисперсія, середньоквадратичне відхилення ін.).</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Альтернативним способом урахування невизначеності є використання теорії нечітких множин. Використовуючи її можна запропонувати метод оцінки інвестиційного ризику на основі комплексного показника оцінки рівня ризику: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Розробник бізнес-плану (або керівництво суб’єкта бізнесу), виходячи з своїх інвестиційних переваг, може класифікувати значення рівня ризику, виділивши для себе інтервал неприйнятних значень ризику, наприклад: незначний; низький; середній; відносно високий; високий; неприйнятний.</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Реагувати на можливі негативні наслідки ризикованої діяльності підприємства можливо завдяки розробці організаційних і операційних процедур попереджувального характеру. Ці процедури включають в себе конкретні рекомендації для дій у випадку неприємних наслідків.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З метою своєчасно реагування на негативні наслідки ризикової ситуації розробляються так звані альтернативні плани, які передбачають </w:t>
      </w:r>
      <w:r w:rsidRPr="00E92C0C">
        <w:rPr>
          <w:rFonts w:ascii="Times New Roman" w:hAnsi="Times New Roman" w:cs="Times New Roman"/>
          <w:sz w:val="28"/>
          <w:szCs w:val="28"/>
          <w:lang w:val="ru-RU" w:eastAsia="ru-RU" w:bidi="ru-RU"/>
        </w:rPr>
        <w:t xml:space="preserve">заходи, </w:t>
      </w:r>
      <w:r w:rsidRPr="00E92C0C">
        <w:rPr>
          <w:rFonts w:ascii="Times New Roman" w:hAnsi="Times New Roman" w:cs="Times New Roman"/>
          <w:sz w:val="28"/>
          <w:szCs w:val="28"/>
        </w:rPr>
        <w:t>які необхідно робити у випадку виникнення неприємної ситуації і яких наслідків слід очікувати в результаті. Перевага альтернативних планів полягає в уможливленні реалізації швидких дій в неприємних ситуаціях та зменшенні невизначеності в умовах ризикованої діяльності.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lang w:val="ru-RU" w:eastAsia="ru-RU" w:bidi="ru-RU"/>
        </w:rPr>
        <w:t xml:space="preserve">Проблема </w:t>
      </w:r>
      <w:r w:rsidRPr="00E92C0C">
        <w:rPr>
          <w:rFonts w:ascii="Times New Roman" w:hAnsi="Times New Roman" w:cs="Times New Roman"/>
          <w:sz w:val="28"/>
          <w:szCs w:val="28"/>
        </w:rPr>
        <w:t xml:space="preserve">управління ризиками зводиться не тільки до того, щоб своєчасно </w:t>
      </w:r>
      <w:r w:rsidRPr="00E92C0C">
        <w:rPr>
          <w:rFonts w:ascii="Times New Roman" w:hAnsi="Times New Roman" w:cs="Times New Roman"/>
          <w:sz w:val="28"/>
          <w:szCs w:val="28"/>
        </w:rPr>
        <w:lastRenderedPageBreak/>
        <w:t>відреагувати на вже виникненні загрози, але мінімізувати їх негативні наслідки. Існують такі основні способи зменшення ризику підприємницької діяльності: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1) підвищення якості роботи у сфері управління підприємством;</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2) </w:t>
      </w:r>
      <w:r w:rsidRPr="00E92C0C">
        <w:rPr>
          <w:rFonts w:ascii="Times New Roman" w:hAnsi="Times New Roman" w:cs="Times New Roman"/>
          <w:sz w:val="28"/>
          <w:szCs w:val="28"/>
          <w:lang w:val="ru-RU" w:eastAsia="ru-RU" w:bidi="ru-RU"/>
        </w:rPr>
        <w:t xml:space="preserve">передача </w:t>
      </w:r>
      <w:r w:rsidRPr="00E92C0C">
        <w:rPr>
          <w:rFonts w:ascii="Times New Roman" w:hAnsi="Times New Roman" w:cs="Times New Roman"/>
          <w:sz w:val="28"/>
          <w:szCs w:val="28"/>
        </w:rPr>
        <w:t xml:space="preserve">частини ризику іншим </w:t>
      </w:r>
      <w:r w:rsidRPr="00E92C0C">
        <w:rPr>
          <w:rFonts w:ascii="Times New Roman" w:hAnsi="Times New Roman" w:cs="Times New Roman"/>
          <w:sz w:val="28"/>
          <w:szCs w:val="28"/>
          <w:lang w:val="ru-RU" w:eastAsia="ru-RU" w:bidi="ru-RU"/>
        </w:rPr>
        <w:t xml:space="preserve">особам </w:t>
      </w:r>
      <w:r w:rsidRPr="00E92C0C">
        <w:rPr>
          <w:rFonts w:ascii="Times New Roman" w:hAnsi="Times New Roman" w:cs="Times New Roman"/>
          <w:sz w:val="28"/>
          <w:szCs w:val="28"/>
        </w:rPr>
        <w:t>чи організаціям шляхом хеджування і страхування;</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3) самострахування.</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Як показує практика, звичайний ризик може бути зменшений добре поставленою роботою в області управління. Зокрема у цьому напрямі </w:t>
      </w:r>
      <w:r w:rsidRPr="00E92C0C">
        <w:rPr>
          <w:rFonts w:ascii="Times New Roman" w:hAnsi="Times New Roman" w:cs="Times New Roman"/>
          <w:sz w:val="28"/>
          <w:szCs w:val="28"/>
          <w:lang w:val="ru-RU" w:eastAsia="ru-RU" w:bidi="ru-RU"/>
        </w:rPr>
        <w:t xml:space="preserve">малому </w:t>
      </w:r>
      <w:r w:rsidRPr="00E92C0C">
        <w:rPr>
          <w:rFonts w:ascii="Times New Roman" w:hAnsi="Times New Roman" w:cs="Times New Roman"/>
          <w:sz w:val="28"/>
          <w:szCs w:val="28"/>
        </w:rPr>
        <w:t>підприємству доцільно здійснювати бізнес-планування своєї підприємницької</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діяльності, а також залучати відповідних фахівців (спеціалістів, експертів, консультантів) до виконання тих чи інших управлінських функцій. Для цього складають таблицю управлінських можливостей підприємства, яка включає інформацію про: перелік функцій управління; якості персоналу, необхідні для виконання відповідних функцій; джерела покриття потреби у відповідному персоналі. Останні поділяються на внутрішні (можуть бути реалізованими шляхом найму відповідного персоналу) та зовнішні (реалізуються через залучення зовнішніх консультантів або навчання (підвищення кваліфікації) власного </w:t>
      </w:r>
      <w:r w:rsidRPr="00E92C0C">
        <w:rPr>
          <w:rFonts w:ascii="Times New Roman" w:hAnsi="Times New Roman" w:cs="Times New Roman"/>
          <w:sz w:val="28"/>
          <w:szCs w:val="28"/>
          <w:lang w:val="ru-RU" w:eastAsia="ru-RU" w:bidi="ru-RU"/>
        </w:rPr>
        <w:t>персоналу).</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Однак найбільш розповсюдженими способами зменшення ризику є хеджування та страхування. Хеджування - це спосіб зменшення ризику підприємницької діяльності суб’єкта бізнесу шляхом заключення довгострокової згоди на поставку продукції між постачальником і покупцем. Цей вид страхування передбачає, що одна сторона (страхувальник) за певну суму (страховий внесок) згодна заплатити іншій стороні при умовах, оговорених в страховому контракті, заздалегідь визначену грошову суму у випадку, якщо страхувальник не зможе поставити продукцію в належній кількості чи якості (найбільш розповсюджений вид страхування у сільському господарстві).</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Страхування ризиків - це передача відповідальності за відповідні ризики страховій компанії. Страхування поділяється на майнове та від нещасних випадків.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xml:space="preserve">Іншим розповсюдженим та надійним методом зниження ризику є самострахування, яке здійснюється </w:t>
      </w:r>
      <w:r w:rsidRPr="00E92C0C">
        <w:rPr>
          <w:rFonts w:ascii="Times New Roman" w:hAnsi="Times New Roman" w:cs="Times New Roman"/>
          <w:sz w:val="28"/>
          <w:szCs w:val="28"/>
          <w:lang w:val="ru-RU" w:eastAsia="ru-RU" w:bidi="ru-RU"/>
        </w:rPr>
        <w:t xml:space="preserve">шляхом </w:t>
      </w:r>
      <w:r w:rsidRPr="00E92C0C">
        <w:rPr>
          <w:rFonts w:ascii="Times New Roman" w:hAnsi="Times New Roman" w:cs="Times New Roman"/>
          <w:sz w:val="28"/>
          <w:szCs w:val="28"/>
        </w:rPr>
        <w:t xml:space="preserve">створення на підприємстві резервних фондів (страхових запасів). Самострахування є доцільним у випадках, коли: вартість майна, яке страхується відносно невелика порівняно з майновими та фінансовими </w:t>
      </w:r>
      <w:r w:rsidRPr="00E92C0C">
        <w:rPr>
          <w:rFonts w:ascii="Times New Roman" w:hAnsi="Times New Roman" w:cs="Times New Roman"/>
          <w:sz w:val="28"/>
          <w:szCs w:val="28"/>
          <w:lang w:val="ru-RU" w:eastAsia="ru-RU" w:bidi="ru-RU"/>
        </w:rPr>
        <w:t xml:space="preserve">параметрами </w:t>
      </w:r>
      <w:r w:rsidRPr="00E92C0C">
        <w:rPr>
          <w:rFonts w:ascii="Times New Roman" w:hAnsi="Times New Roman" w:cs="Times New Roman"/>
          <w:sz w:val="28"/>
          <w:szCs w:val="28"/>
        </w:rPr>
        <w:t>усього бізнесу (підприємства) чи вкладених ресурсів у реалізацію бізнес-проекту; ймовірність настання ризикової події мала; підприємство володіє значною кількістю однотипного майна.</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lastRenderedPageBreak/>
        <w:t>Способами зниження рівня ризику реалізації підприємницьких проектів є:</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залучення до розробки проекту партнерів та консультантів;</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детальне передпроектне опрацювання супутніх проблем;</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прогнозування тенденцій розвитку ринкової кон’юнктури, попиту на продукцію (послуги);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розподіл ризику між учасниками проекту, його співвиконавцями;</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 резервування засобів на покриття непередбачуваних витрат.</w:t>
      </w:r>
    </w:p>
    <w:p w:rsidR="00B5351D" w:rsidRPr="00E92C0C" w:rsidRDefault="0032518A" w:rsidP="00E92C0C">
      <w:pPr>
        <w:spacing w:line="288" w:lineRule="auto"/>
        <w:ind w:firstLine="709"/>
        <w:jc w:val="both"/>
        <w:rPr>
          <w:rFonts w:ascii="Times New Roman" w:hAnsi="Times New Roman" w:cs="Times New Roman"/>
          <w:sz w:val="28"/>
          <w:szCs w:val="28"/>
        </w:rPr>
      </w:pPr>
      <w:r w:rsidRPr="00E92C0C">
        <w:rPr>
          <w:rFonts w:ascii="Times New Roman" w:hAnsi="Times New Roman" w:cs="Times New Roman"/>
          <w:sz w:val="28"/>
          <w:szCs w:val="28"/>
        </w:rPr>
        <w:t>Модель управління ризиками можна також спрощено звести до трьох етапів: ідентифікації ризиків; обчислення ризиків та оптимізації ризиків.</w:t>
      </w:r>
    </w:p>
    <w:p w:rsidR="00E92C0C" w:rsidRDefault="00E92C0C">
      <w:pPr>
        <w:rPr>
          <w:rFonts w:ascii="Times New Roman" w:hAnsi="Times New Roman" w:cs="Times New Roman"/>
          <w:sz w:val="28"/>
          <w:szCs w:val="28"/>
        </w:rPr>
      </w:pPr>
      <w:bookmarkStart w:id="0" w:name="bookmark94"/>
      <w:bookmarkEnd w:id="0"/>
    </w:p>
    <w:sectPr w:rsidR="00E92C0C"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7FD" w:rsidRDefault="00C637FD" w:rsidP="00B5351D">
      <w:r>
        <w:separator/>
      </w:r>
    </w:p>
  </w:endnote>
  <w:endnote w:type="continuationSeparator" w:id="1">
    <w:p w:rsidR="00C637FD" w:rsidRDefault="00C637FD"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7FD" w:rsidRDefault="00C637FD"/>
  </w:footnote>
  <w:footnote w:type="continuationSeparator" w:id="1">
    <w:p w:rsidR="00C637FD" w:rsidRDefault="00C637F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32518A"/>
    <w:rsid w:val="003936A7"/>
    <w:rsid w:val="005849AB"/>
    <w:rsid w:val="006B419E"/>
    <w:rsid w:val="006D3FCB"/>
    <w:rsid w:val="0073177F"/>
    <w:rsid w:val="008E04D8"/>
    <w:rsid w:val="008E6AB6"/>
    <w:rsid w:val="00B5351D"/>
    <w:rsid w:val="00C637FD"/>
    <w:rsid w:val="00E92C0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Temp\FineReader11.00\media\image50.png" TargetMode="External"/><Relationship Id="rId3" Type="http://schemas.openxmlformats.org/officeDocument/2006/relationships/webSettings" Target="webSettings.xml"/><Relationship Id="rId7" Type="http://schemas.openxmlformats.org/officeDocument/2006/relationships/image" Target="file:///C:\Temp\FineReader11.00\media\image47.pn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Temp\FineReader11.00\media\image49.png" TargetMode="External"/><Relationship Id="rId5" Type="http://schemas.openxmlformats.org/officeDocument/2006/relationships/endnotes" Target="endnotes.xml"/><Relationship Id="rId15" Type="http://schemas.openxmlformats.org/officeDocument/2006/relationships/image" Target="file:///C:\Temp\FineReader11.00\media\image51.png"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file:///C:\Temp\FineReader11.00\media\image48.png"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3252</Words>
  <Characters>18540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2024-02-05T06:45:00Z</dcterms:created>
  <dcterms:modified xsi:type="dcterms:W3CDTF">2024-02-05T20:59:00Z</dcterms:modified>
</cp:coreProperties>
</file>