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3D" w:rsidRDefault="00E3493D" w:rsidP="00E3493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АНАЛІЗУ РЕКЛАМИ</w:t>
      </w:r>
    </w:p>
    <w:p w:rsidR="00E3493D" w:rsidRDefault="00E3493D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493D" w:rsidRDefault="00E3493D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для аналізу:</w:t>
      </w:r>
    </w:p>
    <w:p w:rsidR="00860FD7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493D" w:rsidRDefault="00860FD7" w:rsidP="0086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Реклама «Хлібний дар»</w:t>
      </w:r>
    </w:p>
    <w:p w:rsidR="00860FD7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0FD7">
        <w:rPr>
          <w:rFonts w:ascii="Times New Roman" w:hAnsi="Times New Roman" w:cs="Times New Roman"/>
          <w:sz w:val="28"/>
          <w:szCs w:val="28"/>
          <w:lang w:val="uk-UA"/>
        </w:rPr>
        <w:t>https://www.youtube.com/watch?v=ZpssVp3Svac</w:t>
      </w:r>
    </w:p>
    <w:p w:rsidR="00E3493D" w:rsidRDefault="00860FD7" w:rsidP="0086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«Корона»</w:t>
      </w:r>
    </w:p>
    <w:p w:rsidR="00860FD7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0FD7">
        <w:rPr>
          <w:rFonts w:ascii="Times New Roman" w:hAnsi="Times New Roman" w:cs="Times New Roman"/>
          <w:sz w:val="28"/>
          <w:szCs w:val="28"/>
          <w:lang w:val="uk-UA"/>
        </w:rPr>
        <w:t>https://www.youtube.com/watch?v=6jQxybE8WM0</w:t>
      </w:r>
    </w:p>
    <w:p w:rsidR="00860FD7" w:rsidRDefault="00860FD7" w:rsidP="0086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«Фокстрот»</w:t>
      </w:r>
    </w:p>
    <w:p w:rsidR="00E3493D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D2B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https://www.youtube.com/watch?v=j78McvsDxwI</w:t>
        </w:r>
      </w:hyperlink>
    </w:p>
    <w:p w:rsidR="00860FD7" w:rsidRDefault="00860FD7" w:rsidP="0086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«Сміливість»</w:t>
      </w:r>
    </w:p>
    <w:p w:rsidR="00860FD7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D2B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https://www.youtube.com/watch?v=9aiLgkegLyI</w:t>
        </w:r>
      </w:hyperlink>
    </w:p>
    <w:p w:rsidR="00860FD7" w:rsidRDefault="00860FD7" w:rsidP="00E34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Суб’єктивна оцінка. Чи подобається реклама?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Якщо так / ні. Чому? 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емоції супроводжували сприйняття реклами? Чи немає відчуття виснаження, втоми після перегляду.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Вкажіть тип реклами, вид, спосіб розповсюдження.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Вкажіть мету рекламного повідомлення.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Сформулюйте ідею рекламного повідомлення одним реченням.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ц</w:t>
      </w:r>
      <w:r>
        <w:rPr>
          <w:rFonts w:ascii="Times New Roman" w:hAnsi="Times New Roman" w:cs="Times New Roman"/>
          <w:sz w:val="28"/>
          <w:szCs w:val="28"/>
          <w:lang w:val="uk-UA"/>
        </w:rPr>
        <w:t>ільов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ю за «Теорією поколінь»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Правове регулювання рекламної діяльності: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Наведіть, будь ласка, статті із ЗУ «Про рекламу» за якими у запропонованих вам зразках можемо визначати порушення. 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0FD7">
        <w:rPr>
          <w:rFonts w:ascii="Times New Roman" w:hAnsi="Times New Roman" w:cs="Times New Roman"/>
          <w:sz w:val="28"/>
          <w:szCs w:val="28"/>
          <w:lang w:val="uk-UA"/>
        </w:rPr>
        <w:t>Проаналізуйте запропоновані зразки щодо наявних порушень.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9.Творчі рекламні стратегії.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творчі рекламні стратегії використані у запропонованих рекламних роликах (обґрунтуйте).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Які вміння у вас з’явилися по завершенню вивчення дисципліни.</w:t>
      </w:r>
    </w:p>
    <w:p w:rsidR="00E3493D" w:rsidRDefault="00E3493D" w:rsidP="00E3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93D" w:rsidRDefault="00E3493D" w:rsidP="00E349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C62CE" w:rsidRPr="00E3493D" w:rsidRDefault="003C62CE">
      <w:pPr>
        <w:rPr>
          <w:lang w:val="uk-UA"/>
        </w:rPr>
      </w:pPr>
    </w:p>
    <w:sectPr w:rsidR="003C62CE" w:rsidRPr="00E3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2567"/>
    <w:multiLevelType w:val="hybridMultilevel"/>
    <w:tmpl w:val="C046E364"/>
    <w:lvl w:ilvl="0" w:tplc="5AE4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C62CE"/>
    <w:rsid w:val="00860FD7"/>
    <w:rsid w:val="00B6487D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4A99"/>
  <w15:chartTrackingRefBased/>
  <w15:docId w15:val="{921C4F39-4C30-488A-A3A1-7CE598A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9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iLgkegLyI" TargetMode="External"/><Relationship Id="rId5" Type="http://schemas.openxmlformats.org/officeDocument/2006/relationships/hyperlink" Target="https://www.youtube.com/watch?v=j78McvsDx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1</cp:revision>
  <dcterms:created xsi:type="dcterms:W3CDTF">2022-11-11T08:37:00Z</dcterms:created>
  <dcterms:modified xsi:type="dcterms:W3CDTF">2022-11-11T08:59:00Z</dcterms:modified>
</cp:coreProperties>
</file>