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6454" w:rsidRPr="0064246D" w:rsidRDefault="00586454" w:rsidP="00586454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bookmarkStart w:id="0" w:name="_GoBack"/>
      <w:r>
        <w:rPr>
          <w:rFonts w:ascii="Times New Roman" w:hAnsi="Times New Roman"/>
          <w:b/>
          <w:sz w:val="28"/>
          <w:szCs w:val="28"/>
          <w:lang w:val="uk-UA"/>
        </w:rPr>
        <w:t xml:space="preserve">Тема </w:t>
      </w:r>
      <w:r w:rsidRPr="0064246D">
        <w:rPr>
          <w:rFonts w:ascii="Times New Roman" w:hAnsi="Times New Roman"/>
          <w:b/>
          <w:sz w:val="28"/>
          <w:szCs w:val="28"/>
          <w:lang w:val="uk-UA"/>
        </w:rPr>
        <w:t>1. Т</w:t>
      </w:r>
      <w:r w:rsidRPr="0064246D">
        <w:rPr>
          <w:rFonts w:ascii="Times New Roman" w:hAnsi="Times New Roman"/>
          <w:b/>
          <w:sz w:val="28"/>
          <w:szCs w:val="28"/>
          <w:lang w:val="uk-UA"/>
        </w:rPr>
        <w:t>еоретичні засади формування громадянської компетентності</w:t>
      </w:r>
      <w:bookmarkEnd w:id="0"/>
    </w:p>
    <w:p w:rsidR="00586454" w:rsidRPr="0064246D" w:rsidRDefault="00586454" w:rsidP="00586454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586454" w:rsidRPr="0064246D" w:rsidRDefault="00586454" w:rsidP="0058645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4246D">
        <w:rPr>
          <w:rFonts w:ascii="Times New Roman" w:hAnsi="Times New Roman"/>
          <w:sz w:val="28"/>
          <w:szCs w:val="28"/>
          <w:lang w:val="uk-UA"/>
        </w:rPr>
        <w:t xml:space="preserve">Сьогодні відбувається активний розвиток демократизації української держави і громадянська освіта та виховання є одними із найважливіших завдань, які розв’язує система освіти. У становленні національної демократичної держави однією з передумов є формування соціуму свідомо активних громадян, які дотримуються демократичних цінностей та настанов у своїй поведінці, а також своєю діяльністю продукують громадянські ініціативи та демократичну культуру. </w:t>
      </w:r>
    </w:p>
    <w:p w:rsidR="00586454" w:rsidRPr="0064246D" w:rsidRDefault="00586454" w:rsidP="0058645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4246D">
        <w:rPr>
          <w:rFonts w:ascii="Times New Roman" w:hAnsi="Times New Roman"/>
          <w:sz w:val="28"/>
          <w:szCs w:val="28"/>
          <w:lang w:val="uk-UA"/>
        </w:rPr>
        <w:t xml:space="preserve">Рушійною силою розвитку продуктивних сил суспільства є розвиток </w:t>
      </w:r>
      <w:r w:rsidRPr="0064246D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>громадянських компетентностей</w:t>
      </w:r>
      <w:r w:rsidRPr="0064246D">
        <w:rPr>
          <w:rFonts w:ascii="Times New Roman" w:hAnsi="Times New Roman"/>
          <w:sz w:val="28"/>
          <w:szCs w:val="28"/>
          <w:lang w:val="uk-UA"/>
        </w:rPr>
        <w:t>, стале зростання ролі людини в усіх сферах життєдіяльності, а саме: у громадській, соціальній, політичній, виробничій сферах, в освіті, у науковій та професійній галузях тощо. Ідеї, що певним чином стосуються громадянського виховання, зароджуються у працях таких відомих вчених, як С.</w:t>
      </w:r>
      <w:proofErr w:type="spellStart"/>
      <w:r w:rsidRPr="0064246D">
        <w:rPr>
          <w:rFonts w:ascii="Times New Roman" w:hAnsi="Times New Roman"/>
          <w:sz w:val="28"/>
          <w:szCs w:val="28"/>
          <w:lang w:val="uk-UA"/>
        </w:rPr>
        <w:t>Русової</w:t>
      </w:r>
      <w:proofErr w:type="spellEnd"/>
      <w:r w:rsidRPr="0064246D">
        <w:rPr>
          <w:rFonts w:ascii="Times New Roman" w:hAnsi="Times New Roman"/>
          <w:sz w:val="28"/>
          <w:szCs w:val="28"/>
          <w:lang w:val="uk-UA"/>
        </w:rPr>
        <w:t>, Г.Ващенка, В.</w:t>
      </w:r>
      <w:proofErr w:type="spellStart"/>
      <w:r w:rsidRPr="0064246D">
        <w:rPr>
          <w:rFonts w:ascii="Times New Roman" w:hAnsi="Times New Roman"/>
          <w:sz w:val="28"/>
          <w:szCs w:val="28"/>
          <w:lang w:val="uk-UA"/>
        </w:rPr>
        <w:t>Воронкова</w:t>
      </w:r>
      <w:proofErr w:type="spellEnd"/>
      <w:r w:rsidRPr="0064246D">
        <w:rPr>
          <w:rFonts w:ascii="Times New Roman" w:hAnsi="Times New Roman"/>
          <w:sz w:val="28"/>
          <w:szCs w:val="28"/>
          <w:lang w:val="uk-UA"/>
        </w:rPr>
        <w:t>, В.Сухомлинський, В.Андрущенко, Р.</w:t>
      </w:r>
      <w:proofErr w:type="spellStart"/>
      <w:r w:rsidRPr="0064246D">
        <w:rPr>
          <w:rFonts w:ascii="Times New Roman" w:hAnsi="Times New Roman"/>
          <w:sz w:val="28"/>
          <w:szCs w:val="28"/>
          <w:lang w:val="uk-UA"/>
        </w:rPr>
        <w:t>Арцишевського</w:t>
      </w:r>
      <w:proofErr w:type="spellEnd"/>
      <w:r w:rsidRPr="0064246D">
        <w:rPr>
          <w:rFonts w:ascii="Times New Roman" w:hAnsi="Times New Roman"/>
          <w:sz w:val="28"/>
          <w:szCs w:val="28"/>
          <w:lang w:val="uk-UA"/>
        </w:rPr>
        <w:t>, М.</w:t>
      </w:r>
      <w:proofErr w:type="spellStart"/>
      <w:r w:rsidRPr="0064246D">
        <w:rPr>
          <w:rFonts w:ascii="Times New Roman" w:hAnsi="Times New Roman"/>
          <w:sz w:val="28"/>
          <w:szCs w:val="28"/>
          <w:lang w:val="uk-UA"/>
        </w:rPr>
        <w:t>Боришевського</w:t>
      </w:r>
      <w:proofErr w:type="spellEnd"/>
      <w:r w:rsidRPr="0064246D">
        <w:rPr>
          <w:rFonts w:ascii="Times New Roman" w:hAnsi="Times New Roman"/>
          <w:sz w:val="28"/>
          <w:szCs w:val="28"/>
          <w:lang w:val="uk-UA"/>
        </w:rPr>
        <w:t>, М.</w:t>
      </w:r>
      <w:proofErr w:type="spellStart"/>
      <w:r w:rsidRPr="0064246D">
        <w:rPr>
          <w:rFonts w:ascii="Times New Roman" w:hAnsi="Times New Roman"/>
          <w:sz w:val="28"/>
          <w:szCs w:val="28"/>
          <w:lang w:val="uk-UA"/>
        </w:rPr>
        <w:t>Задерихіна</w:t>
      </w:r>
      <w:proofErr w:type="spellEnd"/>
      <w:r w:rsidRPr="0064246D">
        <w:rPr>
          <w:rFonts w:ascii="Times New Roman" w:hAnsi="Times New Roman"/>
          <w:sz w:val="28"/>
          <w:szCs w:val="28"/>
          <w:lang w:val="uk-UA"/>
        </w:rPr>
        <w:t>, П.Ігнатенко, О.Киричука, Н.</w:t>
      </w:r>
      <w:proofErr w:type="spellStart"/>
      <w:r w:rsidRPr="0064246D">
        <w:rPr>
          <w:rFonts w:ascii="Times New Roman" w:hAnsi="Times New Roman"/>
          <w:sz w:val="28"/>
          <w:szCs w:val="28"/>
          <w:lang w:val="uk-UA"/>
        </w:rPr>
        <w:t>Косарєвої</w:t>
      </w:r>
      <w:proofErr w:type="spellEnd"/>
      <w:r w:rsidRPr="0064246D">
        <w:rPr>
          <w:rFonts w:ascii="Times New Roman" w:hAnsi="Times New Roman"/>
          <w:sz w:val="28"/>
          <w:szCs w:val="28"/>
          <w:lang w:val="uk-UA"/>
        </w:rPr>
        <w:t>, В.Кременя, Л.</w:t>
      </w:r>
      <w:proofErr w:type="spellStart"/>
      <w:r w:rsidRPr="0064246D">
        <w:rPr>
          <w:rFonts w:ascii="Times New Roman" w:hAnsi="Times New Roman"/>
          <w:sz w:val="28"/>
          <w:szCs w:val="28"/>
          <w:lang w:val="uk-UA"/>
        </w:rPr>
        <w:t>Крицької</w:t>
      </w:r>
      <w:proofErr w:type="spellEnd"/>
      <w:r w:rsidRPr="0064246D">
        <w:rPr>
          <w:rFonts w:ascii="Times New Roman" w:hAnsi="Times New Roman"/>
          <w:sz w:val="28"/>
          <w:szCs w:val="28"/>
          <w:lang w:val="uk-UA"/>
        </w:rPr>
        <w:t>, Т.</w:t>
      </w:r>
      <w:proofErr w:type="spellStart"/>
      <w:r w:rsidRPr="0064246D">
        <w:rPr>
          <w:rFonts w:ascii="Times New Roman" w:hAnsi="Times New Roman"/>
          <w:sz w:val="28"/>
          <w:szCs w:val="28"/>
          <w:lang w:val="uk-UA"/>
        </w:rPr>
        <w:t>Ладиченко</w:t>
      </w:r>
      <w:proofErr w:type="spellEnd"/>
      <w:r w:rsidRPr="0064246D">
        <w:rPr>
          <w:rFonts w:ascii="Times New Roman" w:hAnsi="Times New Roman"/>
          <w:sz w:val="28"/>
          <w:szCs w:val="28"/>
          <w:lang w:val="uk-UA"/>
        </w:rPr>
        <w:t>, В.</w:t>
      </w:r>
      <w:proofErr w:type="spellStart"/>
      <w:r w:rsidRPr="0064246D">
        <w:rPr>
          <w:rFonts w:ascii="Times New Roman" w:hAnsi="Times New Roman"/>
          <w:sz w:val="28"/>
          <w:szCs w:val="28"/>
          <w:lang w:val="uk-UA"/>
        </w:rPr>
        <w:t>Оржеховської</w:t>
      </w:r>
      <w:proofErr w:type="spellEnd"/>
      <w:r w:rsidRPr="0064246D">
        <w:rPr>
          <w:rFonts w:ascii="Times New Roman" w:hAnsi="Times New Roman"/>
          <w:sz w:val="28"/>
          <w:szCs w:val="28"/>
          <w:lang w:val="uk-UA"/>
        </w:rPr>
        <w:t>, В.</w:t>
      </w:r>
      <w:proofErr w:type="spellStart"/>
      <w:r w:rsidRPr="0064246D">
        <w:rPr>
          <w:rFonts w:ascii="Times New Roman" w:hAnsi="Times New Roman"/>
          <w:sz w:val="28"/>
          <w:szCs w:val="28"/>
          <w:lang w:val="uk-UA"/>
        </w:rPr>
        <w:t>Поплужного</w:t>
      </w:r>
      <w:proofErr w:type="spellEnd"/>
      <w:r w:rsidRPr="0064246D">
        <w:rPr>
          <w:rFonts w:ascii="Times New Roman" w:hAnsi="Times New Roman"/>
          <w:sz w:val="28"/>
          <w:szCs w:val="28"/>
          <w:lang w:val="uk-UA"/>
        </w:rPr>
        <w:t>, А.</w:t>
      </w:r>
      <w:proofErr w:type="spellStart"/>
      <w:r w:rsidRPr="0064246D">
        <w:rPr>
          <w:rFonts w:ascii="Times New Roman" w:hAnsi="Times New Roman"/>
          <w:sz w:val="28"/>
          <w:szCs w:val="28"/>
          <w:lang w:val="uk-UA"/>
        </w:rPr>
        <w:t>Сиротенко</w:t>
      </w:r>
      <w:proofErr w:type="spellEnd"/>
      <w:r w:rsidRPr="0064246D">
        <w:rPr>
          <w:rFonts w:ascii="Times New Roman" w:hAnsi="Times New Roman"/>
          <w:sz w:val="28"/>
          <w:szCs w:val="28"/>
          <w:lang w:val="uk-UA"/>
        </w:rPr>
        <w:t>, О.</w:t>
      </w:r>
      <w:proofErr w:type="spellStart"/>
      <w:r w:rsidRPr="0064246D">
        <w:rPr>
          <w:rFonts w:ascii="Times New Roman" w:hAnsi="Times New Roman"/>
          <w:sz w:val="28"/>
          <w:szCs w:val="28"/>
          <w:lang w:val="uk-UA"/>
        </w:rPr>
        <w:t>Сухомлинської</w:t>
      </w:r>
      <w:proofErr w:type="spellEnd"/>
      <w:r w:rsidRPr="0064246D">
        <w:rPr>
          <w:rFonts w:ascii="Times New Roman" w:hAnsi="Times New Roman"/>
          <w:sz w:val="28"/>
          <w:szCs w:val="28"/>
          <w:lang w:val="uk-UA"/>
        </w:rPr>
        <w:t>, Г.</w:t>
      </w:r>
      <w:proofErr w:type="spellStart"/>
      <w:r w:rsidRPr="0064246D">
        <w:rPr>
          <w:rFonts w:ascii="Times New Roman" w:hAnsi="Times New Roman"/>
          <w:sz w:val="28"/>
          <w:szCs w:val="28"/>
          <w:lang w:val="uk-UA"/>
        </w:rPr>
        <w:t>Філіпчука</w:t>
      </w:r>
      <w:proofErr w:type="spellEnd"/>
      <w:r w:rsidRPr="0064246D">
        <w:rPr>
          <w:rFonts w:ascii="Times New Roman" w:hAnsi="Times New Roman"/>
          <w:sz w:val="28"/>
          <w:szCs w:val="28"/>
          <w:lang w:val="uk-UA"/>
        </w:rPr>
        <w:t xml:space="preserve">, К.Чорної та ін. </w:t>
      </w:r>
    </w:p>
    <w:p w:rsidR="00586454" w:rsidRPr="0064246D" w:rsidRDefault="00586454" w:rsidP="0058645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4246D">
        <w:rPr>
          <w:rFonts w:ascii="Times New Roman" w:hAnsi="Times New Roman"/>
          <w:sz w:val="28"/>
          <w:szCs w:val="28"/>
          <w:lang w:val="uk-UA"/>
        </w:rPr>
        <w:t xml:space="preserve">У наш час </w:t>
      </w:r>
      <w:proofErr w:type="spellStart"/>
      <w:r w:rsidRPr="0064246D">
        <w:rPr>
          <w:rFonts w:ascii="Times New Roman" w:hAnsi="Times New Roman"/>
          <w:sz w:val="28"/>
          <w:szCs w:val="28"/>
          <w:lang w:val="uk-UA"/>
        </w:rPr>
        <w:t>компетентнісний</w:t>
      </w:r>
      <w:proofErr w:type="spellEnd"/>
      <w:r w:rsidRPr="0064246D">
        <w:rPr>
          <w:rFonts w:ascii="Times New Roman" w:hAnsi="Times New Roman"/>
          <w:sz w:val="28"/>
          <w:szCs w:val="28"/>
          <w:lang w:val="uk-UA"/>
        </w:rPr>
        <w:t xml:space="preserve"> підхід є предметом вивчення багатьох дослідників (Н.</w:t>
      </w:r>
      <w:proofErr w:type="spellStart"/>
      <w:r w:rsidRPr="0064246D">
        <w:rPr>
          <w:rFonts w:ascii="Times New Roman" w:hAnsi="Times New Roman"/>
          <w:sz w:val="28"/>
          <w:szCs w:val="28"/>
          <w:lang w:val="uk-UA"/>
        </w:rPr>
        <w:t>Бібік</w:t>
      </w:r>
      <w:proofErr w:type="spellEnd"/>
      <w:r w:rsidRPr="0064246D">
        <w:rPr>
          <w:rFonts w:ascii="Times New Roman" w:hAnsi="Times New Roman"/>
          <w:sz w:val="28"/>
          <w:szCs w:val="28"/>
          <w:lang w:val="uk-UA"/>
        </w:rPr>
        <w:t>, Л.Боголюбова, В.</w:t>
      </w:r>
      <w:proofErr w:type="spellStart"/>
      <w:r w:rsidRPr="0064246D">
        <w:rPr>
          <w:rFonts w:ascii="Times New Roman" w:hAnsi="Times New Roman"/>
          <w:sz w:val="28"/>
          <w:szCs w:val="28"/>
          <w:lang w:val="uk-UA"/>
        </w:rPr>
        <w:t>Болотова</w:t>
      </w:r>
      <w:proofErr w:type="spellEnd"/>
      <w:r w:rsidRPr="0064246D">
        <w:rPr>
          <w:rFonts w:ascii="Times New Roman" w:hAnsi="Times New Roman"/>
          <w:sz w:val="28"/>
          <w:szCs w:val="28"/>
          <w:lang w:val="uk-UA"/>
        </w:rPr>
        <w:t>, О.</w:t>
      </w:r>
      <w:proofErr w:type="spellStart"/>
      <w:r w:rsidRPr="0064246D">
        <w:rPr>
          <w:rFonts w:ascii="Times New Roman" w:hAnsi="Times New Roman"/>
          <w:sz w:val="28"/>
          <w:szCs w:val="28"/>
          <w:lang w:val="uk-UA"/>
        </w:rPr>
        <w:t>Бондаревська</w:t>
      </w:r>
      <w:proofErr w:type="spellEnd"/>
      <w:r w:rsidRPr="0064246D">
        <w:rPr>
          <w:rFonts w:ascii="Times New Roman" w:hAnsi="Times New Roman"/>
          <w:sz w:val="28"/>
          <w:szCs w:val="28"/>
          <w:lang w:val="uk-UA"/>
        </w:rPr>
        <w:t>, Т.Волобуєва, Т.Воронова, І.Єрмаков, Е.</w:t>
      </w:r>
      <w:proofErr w:type="spellStart"/>
      <w:r w:rsidRPr="0064246D">
        <w:rPr>
          <w:rFonts w:ascii="Times New Roman" w:hAnsi="Times New Roman"/>
          <w:sz w:val="28"/>
          <w:szCs w:val="28"/>
          <w:lang w:val="uk-UA"/>
        </w:rPr>
        <w:t>Зеєр</w:t>
      </w:r>
      <w:proofErr w:type="spellEnd"/>
      <w:r w:rsidRPr="0064246D">
        <w:rPr>
          <w:rFonts w:ascii="Times New Roman" w:hAnsi="Times New Roman"/>
          <w:sz w:val="28"/>
          <w:szCs w:val="28"/>
          <w:lang w:val="uk-UA"/>
        </w:rPr>
        <w:t>, І.Зимня, М.Зуєв, Н.Калініна, В.</w:t>
      </w:r>
      <w:proofErr w:type="spellStart"/>
      <w:r w:rsidRPr="0064246D">
        <w:rPr>
          <w:rFonts w:ascii="Times New Roman" w:hAnsi="Times New Roman"/>
          <w:sz w:val="28"/>
          <w:szCs w:val="28"/>
          <w:lang w:val="uk-UA"/>
        </w:rPr>
        <w:t>Краєвський</w:t>
      </w:r>
      <w:proofErr w:type="spellEnd"/>
      <w:r w:rsidRPr="0064246D">
        <w:rPr>
          <w:rFonts w:ascii="Times New Roman" w:hAnsi="Times New Roman"/>
          <w:sz w:val="28"/>
          <w:szCs w:val="28"/>
          <w:lang w:val="uk-UA"/>
        </w:rPr>
        <w:t>, О.</w:t>
      </w:r>
      <w:proofErr w:type="spellStart"/>
      <w:r w:rsidRPr="0064246D">
        <w:rPr>
          <w:rFonts w:ascii="Times New Roman" w:hAnsi="Times New Roman"/>
          <w:sz w:val="28"/>
          <w:szCs w:val="28"/>
          <w:lang w:val="uk-UA"/>
        </w:rPr>
        <w:t>Крисан</w:t>
      </w:r>
      <w:proofErr w:type="spellEnd"/>
      <w:r w:rsidRPr="0064246D">
        <w:rPr>
          <w:rFonts w:ascii="Times New Roman" w:hAnsi="Times New Roman"/>
          <w:sz w:val="28"/>
          <w:szCs w:val="28"/>
          <w:lang w:val="uk-UA"/>
        </w:rPr>
        <w:t>, С.</w:t>
      </w:r>
      <w:proofErr w:type="spellStart"/>
      <w:r w:rsidRPr="0064246D">
        <w:rPr>
          <w:rFonts w:ascii="Times New Roman" w:hAnsi="Times New Roman"/>
          <w:sz w:val="28"/>
          <w:szCs w:val="28"/>
          <w:lang w:val="uk-UA"/>
        </w:rPr>
        <w:t>Кульневич</w:t>
      </w:r>
      <w:proofErr w:type="spellEnd"/>
      <w:r w:rsidRPr="0064246D">
        <w:rPr>
          <w:rFonts w:ascii="Times New Roman" w:hAnsi="Times New Roman"/>
          <w:sz w:val="28"/>
          <w:szCs w:val="28"/>
          <w:lang w:val="uk-UA"/>
        </w:rPr>
        <w:t>, О.Лебедєв, О.</w:t>
      </w:r>
      <w:proofErr w:type="spellStart"/>
      <w:r w:rsidRPr="0064246D">
        <w:rPr>
          <w:rFonts w:ascii="Times New Roman" w:hAnsi="Times New Roman"/>
          <w:sz w:val="28"/>
          <w:szCs w:val="28"/>
          <w:lang w:val="uk-UA"/>
        </w:rPr>
        <w:t>Локшиної</w:t>
      </w:r>
      <w:proofErr w:type="spellEnd"/>
      <w:r w:rsidRPr="0064246D">
        <w:rPr>
          <w:rFonts w:ascii="Times New Roman" w:hAnsi="Times New Roman"/>
          <w:sz w:val="28"/>
          <w:szCs w:val="28"/>
          <w:lang w:val="uk-UA"/>
        </w:rPr>
        <w:t>, М.Лук’янова, М.</w:t>
      </w:r>
      <w:proofErr w:type="spellStart"/>
      <w:r w:rsidRPr="0064246D">
        <w:rPr>
          <w:rFonts w:ascii="Times New Roman" w:hAnsi="Times New Roman"/>
          <w:sz w:val="28"/>
          <w:szCs w:val="28"/>
          <w:lang w:val="uk-UA"/>
        </w:rPr>
        <w:t>Нікандрова</w:t>
      </w:r>
      <w:proofErr w:type="spellEnd"/>
      <w:r w:rsidRPr="0064246D">
        <w:rPr>
          <w:rFonts w:ascii="Times New Roman" w:hAnsi="Times New Roman"/>
          <w:sz w:val="28"/>
          <w:szCs w:val="28"/>
          <w:lang w:val="uk-UA"/>
        </w:rPr>
        <w:t>, О.</w:t>
      </w:r>
      <w:proofErr w:type="spellStart"/>
      <w:r w:rsidRPr="0064246D">
        <w:rPr>
          <w:rFonts w:ascii="Times New Roman" w:hAnsi="Times New Roman"/>
          <w:sz w:val="28"/>
          <w:szCs w:val="28"/>
          <w:lang w:val="uk-UA"/>
        </w:rPr>
        <w:t>Овчарук</w:t>
      </w:r>
      <w:proofErr w:type="spellEnd"/>
      <w:r w:rsidRPr="0064246D">
        <w:rPr>
          <w:rFonts w:ascii="Times New Roman" w:hAnsi="Times New Roman"/>
          <w:sz w:val="28"/>
          <w:szCs w:val="28"/>
          <w:lang w:val="uk-UA"/>
        </w:rPr>
        <w:t xml:space="preserve">, О. </w:t>
      </w:r>
      <w:proofErr w:type="spellStart"/>
      <w:r w:rsidRPr="0064246D">
        <w:rPr>
          <w:rFonts w:ascii="Times New Roman" w:hAnsi="Times New Roman"/>
          <w:sz w:val="28"/>
          <w:szCs w:val="28"/>
          <w:lang w:val="uk-UA"/>
        </w:rPr>
        <w:t>Пометун</w:t>
      </w:r>
      <w:proofErr w:type="spellEnd"/>
      <w:r w:rsidRPr="0064246D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Pr="0064246D">
        <w:rPr>
          <w:rFonts w:ascii="Times New Roman" w:hAnsi="Times New Roman"/>
          <w:sz w:val="28"/>
          <w:szCs w:val="28"/>
          <w:lang w:val="uk-UA"/>
        </w:rPr>
        <w:t>Дж.Равен</w:t>
      </w:r>
      <w:proofErr w:type="spellEnd"/>
      <w:r w:rsidRPr="0064246D">
        <w:rPr>
          <w:rFonts w:ascii="Times New Roman" w:hAnsi="Times New Roman"/>
          <w:sz w:val="28"/>
          <w:szCs w:val="28"/>
          <w:lang w:val="uk-UA"/>
        </w:rPr>
        <w:t>, Б. Рей, М.</w:t>
      </w:r>
      <w:proofErr w:type="spellStart"/>
      <w:r w:rsidRPr="0064246D">
        <w:rPr>
          <w:rFonts w:ascii="Times New Roman" w:hAnsi="Times New Roman"/>
          <w:sz w:val="28"/>
          <w:szCs w:val="28"/>
          <w:lang w:val="uk-UA"/>
        </w:rPr>
        <w:t>Рижаков</w:t>
      </w:r>
      <w:proofErr w:type="spellEnd"/>
      <w:r w:rsidRPr="0064246D">
        <w:rPr>
          <w:rFonts w:ascii="Times New Roman" w:hAnsi="Times New Roman"/>
          <w:sz w:val="28"/>
          <w:szCs w:val="28"/>
          <w:lang w:val="uk-UA"/>
        </w:rPr>
        <w:t>, Р.</w:t>
      </w:r>
      <w:proofErr w:type="spellStart"/>
      <w:r w:rsidRPr="0064246D">
        <w:rPr>
          <w:rFonts w:ascii="Times New Roman" w:hAnsi="Times New Roman"/>
          <w:sz w:val="28"/>
          <w:szCs w:val="28"/>
          <w:lang w:val="uk-UA"/>
        </w:rPr>
        <w:t>Рогожніков</w:t>
      </w:r>
      <w:proofErr w:type="spellEnd"/>
      <w:r w:rsidRPr="0064246D">
        <w:rPr>
          <w:rFonts w:ascii="Times New Roman" w:hAnsi="Times New Roman"/>
          <w:sz w:val="28"/>
          <w:szCs w:val="28"/>
          <w:lang w:val="uk-UA"/>
        </w:rPr>
        <w:t>, В.</w:t>
      </w:r>
      <w:proofErr w:type="spellStart"/>
      <w:r w:rsidRPr="0064246D">
        <w:rPr>
          <w:rFonts w:ascii="Times New Roman" w:hAnsi="Times New Roman"/>
          <w:sz w:val="28"/>
          <w:szCs w:val="28"/>
          <w:lang w:val="uk-UA"/>
        </w:rPr>
        <w:t>Сєріков</w:t>
      </w:r>
      <w:proofErr w:type="spellEnd"/>
      <w:r w:rsidRPr="0064246D">
        <w:rPr>
          <w:rFonts w:ascii="Times New Roman" w:hAnsi="Times New Roman"/>
          <w:sz w:val="28"/>
          <w:szCs w:val="28"/>
          <w:lang w:val="uk-UA"/>
        </w:rPr>
        <w:t>, Л.Сохань, О.</w:t>
      </w:r>
      <w:proofErr w:type="spellStart"/>
      <w:r w:rsidRPr="0064246D">
        <w:rPr>
          <w:rFonts w:ascii="Times New Roman" w:hAnsi="Times New Roman"/>
          <w:sz w:val="28"/>
          <w:szCs w:val="28"/>
          <w:lang w:val="uk-UA"/>
        </w:rPr>
        <w:t>Сухомлинська</w:t>
      </w:r>
      <w:proofErr w:type="spellEnd"/>
      <w:r w:rsidRPr="0064246D">
        <w:rPr>
          <w:rFonts w:ascii="Times New Roman" w:hAnsi="Times New Roman"/>
          <w:sz w:val="28"/>
          <w:szCs w:val="28"/>
          <w:lang w:val="uk-UA"/>
        </w:rPr>
        <w:t>, І.</w:t>
      </w:r>
      <w:proofErr w:type="spellStart"/>
      <w:r w:rsidRPr="0064246D">
        <w:rPr>
          <w:rFonts w:ascii="Times New Roman" w:hAnsi="Times New Roman"/>
          <w:sz w:val="28"/>
          <w:szCs w:val="28"/>
          <w:lang w:val="uk-UA"/>
        </w:rPr>
        <w:t>Тараненка</w:t>
      </w:r>
      <w:proofErr w:type="spellEnd"/>
      <w:r w:rsidRPr="0064246D">
        <w:rPr>
          <w:rFonts w:ascii="Times New Roman" w:hAnsi="Times New Roman"/>
          <w:sz w:val="28"/>
          <w:szCs w:val="28"/>
          <w:lang w:val="uk-UA"/>
        </w:rPr>
        <w:t>, Г.</w:t>
      </w:r>
      <w:proofErr w:type="spellStart"/>
      <w:r w:rsidRPr="0064246D">
        <w:rPr>
          <w:rFonts w:ascii="Times New Roman" w:hAnsi="Times New Roman"/>
          <w:sz w:val="28"/>
          <w:szCs w:val="28"/>
          <w:lang w:val="uk-UA"/>
        </w:rPr>
        <w:t>Халаша</w:t>
      </w:r>
      <w:proofErr w:type="spellEnd"/>
      <w:r w:rsidRPr="0064246D">
        <w:rPr>
          <w:rFonts w:ascii="Times New Roman" w:hAnsi="Times New Roman"/>
          <w:sz w:val="28"/>
          <w:szCs w:val="28"/>
          <w:lang w:val="uk-UA"/>
        </w:rPr>
        <w:t>, Л.</w:t>
      </w:r>
      <w:proofErr w:type="spellStart"/>
      <w:r w:rsidRPr="0064246D">
        <w:rPr>
          <w:rFonts w:ascii="Times New Roman" w:hAnsi="Times New Roman"/>
          <w:sz w:val="28"/>
          <w:szCs w:val="28"/>
          <w:lang w:val="uk-UA"/>
        </w:rPr>
        <w:t>Хоружої</w:t>
      </w:r>
      <w:proofErr w:type="spellEnd"/>
      <w:r w:rsidRPr="0064246D">
        <w:rPr>
          <w:rFonts w:ascii="Times New Roman" w:hAnsi="Times New Roman"/>
          <w:sz w:val="28"/>
          <w:szCs w:val="28"/>
          <w:lang w:val="uk-UA"/>
        </w:rPr>
        <w:t>, А. Хуторського, С.</w:t>
      </w:r>
      <w:proofErr w:type="spellStart"/>
      <w:r w:rsidRPr="0064246D">
        <w:rPr>
          <w:rFonts w:ascii="Times New Roman" w:hAnsi="Times New Roman"/>
          <w:sz w:val="28"/>
          <w:szCs w:val="28"/>
          <w:lang w:val="uk-UA"/>
        </w:rPr>
        <w:t>Шишов</w:t>
      </w:r>
      <w:proofErr w:type="spellEnd"/>
      <w:r w:rsidRPr="0064246D">
        <w:rPr>
          <w:rFonts w:ascii="Times New Roman" w:hAnsi="Times New Roman"/>
          <w:sz w:val="28"/>
          <w:szCs w:val="28"/>
          <w:lang w:val="uk-UA"/>
        </w:rPr>
        <w:t xml:space="preserve"> та ін.), які розкрили сутність поняття </w:t>
      </w:r>
      <w:proofErr w:type="spellStart"/>
      <w:r w:rsidRPr="0064246D">
        <w:rPr>
          <w:rFonts w:ascii="Times New Roman" w:hAnsi="Times New Roman"/>
          <w:sz w:val="28"/>
          <w:szCs w:val="28"/>
          <w:lang w:val="uk-UA"/>
        </w:rPr>
        <w:t>компетентнісного</w:t>
      </w:r>
      <w:proofErr w:type="spellEnd"/>
      <w:r w:rsidRPr="0064246D">
        <w:rPr>
          <w:rFonts w:ascii="Times New Roman" w:hAnsi="Times New Roman"/>
          <w:sz w:val="28"/>
          <w:szCs w:val="28"/>
          <w:lang w:val="uk-UA"/>
        </w:rPr>
        <w:t xml:space="preserve"> підходу в освіті, висвітлили шляхи та умови формування компетентності людини. </w:t>
      </w:r>
    </w:p>
    <w:p w:rsidR="00586454" w:rsidRPr="0064246D" w:rsidRDefault="00586454" w:rsidP="0058645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4246D">
        <w:rPr>
          <w:rFonts w:ascii="Times New Roman" w:hAnsi="Times New Roman"/>
          <w:sz w:val="28"/>
          <w:szCs w:val="28"/>
          <w:lang w:val="uk-UA"/>
        </w:rPr>
        <w:t xml:space="preserve">Поняття та шляхи формування громадянської компетентності проаналізовані у працях Р. Даля, В. </w:t>
      </w:r>
      <w:proofErr w:type="spellStart"/>
      <w:r w:rsidRPr="0064246D">
        <w:rPr>
          <w:rFonts w:ascii="Times New Roman" w:hAnsi="Times New Roman"/>
          <w:sz w:val="28"/>
          <w:szCs w:val="28"/>
          <w:lang w:val="uk-UA"/>
        </w:rPr>
        <w:t>Зікратова</w:t>
      </w:r>
      <w:proofErr w:type="spellEnd"/>
      <w:r w:rsidRPr="0064246D">
        <w:rPr>
          <w:rFonts w:ascii="Times New Roman" w:hAnsi="Times New Roman"/>
          <w:sz w:val="28"/>
          <w:szCs w:val="28"/>
          <w:lang w:val="uk-UA"/>
        </w:rPr>
        <w:t xml:space="preserve">, Х. </w:t>
      </w:r>
      <w:proofErr w:type="spellStart"/>
      <w:r w:rsidRPr="0064246D">
        <w:rPr>
          <w:rFonts w:ascii="Times New Roman" w:hAnsi="Times New Roman"/>
          <w:sz w:val="28"/>
          <w:szCs w:val="28"/>
          <w:lang w:val="uk-UA"/>
        </w:rPr>
        <w:t>Мюнклера</w:t>
      </w:r>
      <w:proofErr w:type="spellEnd"/>
      <w:r w:rsidRPr="0064246D">
        <w:rPr>
          <w:rFonts w:ascii="Times New Roman" w:hAnsi="Times New Roman"/>
          <w:sz w:val="28"/>
          <w:szCs w:val="28"/>
          <w:lang w:val="uk-UA"/>
        </w:rPr>
        <w:t xml:space="preserve">, О. </w:t>
      </w:r>
      <w:proofErr w:type="spellStart"/>
      <w:r w:rsidRPr="0064246D">
        <w:rPr>
          <w:rFonts w:ascii="Times New Roman" w:hAnsi="Times New Roman"/>
          <w:sz w:val="28"/>
          <w:szCs w:val="28"/>
          <w:lang w:val="uk-UA"/>
        </w:rPr>
        <w:t>Пометун</w:t>
      </w:r>
      <w:proofErr w:type="spellEnd"/>
      <w:r w:rsidRPr="0064246D">
        <w:rPr>
          <w:rFonts w:ascii="Times New Roman" w:hAnsi="Times New Roman"/>
          <w:sz w:val="28"/>
          <w:szCs w:val="28"/>
          <w:lang w:val="uk-UA"/>
        </w:rPr>
        <w:t>, Е.</w:t>
      </w:r>
      <w:proofErr w:type="spellStart"/>
      <w:r w:rsidRPr="0064246D">
        <w:rPr>
          <w:rFonts w:ascii="Times New Roman" w:hAnsi="Times New Roman"/>
          <w:sz w:val="28"/>
          <w:szCs w:val="28"/>
          <w:lang w:val="uk-UA"/>
        </w:rPr>
        <w:t>Слабунової</w:t>
      </w:r>
      <w:proofErr w:type="spellEnd"/>
      <w:r w:rsidRPr="0064246D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586454" w:rsidRPr="0064246D" w:rsidRDefault="00586454" w:rsidP="0058645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4246D">
        <w:rPr>
          <w:rFonts w:ascii="Times New Roman" w:hAnsi="Times New Roman"/>
          <w:sz w:val="28"/>
          <w:szCs w:val="28"/>
          <w:lang w:val="uk-UA"/>
        </w:rPr>
        <w:t>Вивченню питань розвитку громадянськості присвячені дослідження В.</w:t>
      </w:r>
      <w:proofErr w:type="spellStart"/>
      <w:r w:rsidRPr="0064246D">
        <w:rPr>
          <w:rFonts w:ascii="Times New Roman" w:hAnsi="Times New Roman"/>
          <w:sz w:val="28"/>
          <w:szCs w:val="28"/>
          <w:lang w:val="uk-UA"/>
        </w:rPr>
        <w:t>Малєнкова</w:t>
      </w:r>
      <w:proofErr w:type="spellEnd"/>
      <w:r w:rsidRPr="0064246D">
        <w:rPr>
          <w:rFonts w:ascii="Times New Roman" w:hAnsi="Times New Roman"/>
          <w:sz w:val="28"/>
          <w:szCs w:val="28"/>
          <w:lang w:val="uk-UA"/>
        </w:rPr>
        <w:t xml:space="preserve"> і О.</w:t>
      </w:r>
      <w:proofErr w:type="spellStart"/>
      <w:r w:rsidRPr="0064246D">
        <w:rPr>
          <w:rFonts w:ascii="Times New Roman" w:hAnsi="Times New Roman"/>
          <w:sz w:val="28"/>
          <w:szCs w:val="28"/>
          <w:lang w:val="uk-UA"/>
        </w:rPr>
        <w:t>Сухомлинської</w:t>
      </w:r>
      <w:proofErr w:type="spellEnd"/>
      <w:r w:rsidRPr="0064246D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586454" w:rsidRPr="0064246D" w:rsidRDefault="00586454" w:rsidP="0058645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4246D">
        <w:rPr>
          <w:rFonts w:ascii="Times New Roman" w:hAnsi="Times New Roman"/>
          <w:sz w:val="28"/>
          <w:szCs w:val="28"/>
          <w:lang w:val="uk-UA"/>
        </w:rPr>
        <w:t xml:space="preserve">Проблематика громадянського виховання розкрита в роботах П.Вербицької, М. </w:t>
      </w:r>
      <w:proofErr w:type="spellStart"/>
      <w:r w:rsidRPr="0064246D">
        <w:rPr>
          <w:rFonts w:ascii="Times New Roman" w:hAnsi="Times New Roman"/>
          <w:sz w:val="28"/>
          <w:szCs w:val="28"/>
          <w:lang w:val="uk-UA"/>
        </w:rPr>
        <w:t>Рагозіна</w:t>
      </w:r>
      <w:proofErr w:type="spellEnd"/>
      <w:r w:rsidRPr="0064246D">
        <w:rPr>
          <w:rFonts w:ascii="Times New Roman" w:hAnsi="Times New Roman"/>
          <w:sz w:val="28"/>
          <w:szCs w:val="28"/>
          <w:lang w:val="uk-UA"/>
        </w:rPr>
        <w:t xml:space="preserve">, І.Тараненко, К.Чорної та ін. </w:t>
      </w:r>
    </w:p>
    <w:p w:rsidR="00586454" w:rsidRPr="0064246D" w:rsidRDefault="00586454" w:rsidP="0058645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4246D">
        <w:rPr>
          <w:rFonts w:ascii="Times New Roman" w:hAnsi="Times New Roman"/>
          <w:sz w:val="28"/>
          <w:szCs w:val="28"/>
          <w:lang w:val="uk-UA"/>
        </w:rPr>
        <w:t xml:space="preserve">Проте чимало питань зазначеного спектра ще не знайшли свого теоретичного обґрунтування, на даний час відсутні наукові дослідження комплексної дії механізмів державного регулювання розвитку </w:t>
      </w:r>
      <w:r w:rsidRPr="0064246D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>громадянських компетентностей</w:t>
      </w:r>
      <w:r w:rsidRPr="0064246D">
        <w:rPr>
          <w:rFonts w:ascii="Times New Roman" w:hAnsi="Times New Roman"/>
          <w:sz w:val="28"/>
          <w:szCs w:val="28"/>
          <w:lang w:val="uk-UA"/>
        </w:rPr>
        <w:t xml:space="preserve"> як перспективної сфери; не визначено механізмів управління ним в умовах ринку; залишаються невисвітленими чимало проблем концептуального та емпіричного характеру.</w:t>
      </w:r>
    </w:p>
    <w:p w:rsidR="00586454" w:rsidRPr="0064246D" w:rsidRDefault="00586454" w:rsidP="0058645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586454" w:rsidRDefault="00586454" w:rsidP="0058645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586454" w:rsidRPr="0064246D" w:rsidRDefault="00586454" w:rsidP="0058645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586454" w:rsidRPr="0064246D" w:rsidRDefault="00586454" w:rsidP="0058645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4246D">
        <w:rPr>
          <w:rFonts w:ascii="Times New Roman" w:hAnsi="Times New Roman"/>
          <w:sz w:val="28"/>
          <w:szCs w:val="28"/>
          <w:lang w:val="uk-UA"/>
        </w:rPr>
        <w:t xml:space="preserve">Понятійна система, що використовується для опису громадянської </w:t>
      </w:r>
      <w:r w:rsidRPr="0064246D">
        <w:rPr>
          <w:rFonts w:ascii="Times New Roman" w:hAnsi="Times New Roman"/>
          <w:sz w:val="28"/>
          <w:szCs w:val="28"/>
          <w:lang w:val="uk-UA"/>
        </w:rPr>
        <w:lastRenderedPageBreak/>
        <w:t>компетентності, складається з таких основних понять, як: «компетентність», «компетенція», «</w:t>
      </w:r>
      <w:proofErr w:type="spellStart"/>
      <w:r w:rsidRPr="0064246D">
        <w:rPr>
          <w:rFonts w:ascii="Times New Roman" w:hAnsi="Times New Roman"/>
          <w:sz w:val="28"/>
          <w:szCs w:val="28"/>
          <w:lang w:val="uk-UA"/>
        </w:rPr>
        <w:t>компетентнісний</w:t>
      </w:r>
      <w:proofErr w:type="spellEnd"/>
      <w:r w:rsidRPr="0064246D">
        <w:rPr>
          <w:rFonts w:ascii="Times New Roman" w:hAnsi="Times New Roman"/>
          <w:sz w:val="28"/>
          <w:szCs w:val="28"/>
          <w:lang w:val="uk-UA"/>
        </w:rPr>
        <w:t xml:space="preserve"> підхід», «ключова компетентність», «громадянська компетентність», «громадянськість».</w:t>
      </w:r>
    </w:p>
    <w:p w:rsidR="00586454" w:rsidRPr="0064246D" w:rsidRDefault="00586454" w:rsidP="00586454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4246D">
        <w:rPr>
          <w:rFonts w:ascii="Times New Roman" w:hAnsi="Times New Roman"/>
          <w:noProof/>
          <w:sz w:val="28"/>
          <w:szCs w:val="28"/>
          <w:lang w:val="uk-UA" w:eastAsia="ru-RU"/>
        </w:rPr>
      </w:r>
      <w:r w:rsidRPr="0064246D">
        <w:rPr>
          <w:rFonts w:ascii="Times New Roman" w:hAnsi="Times New Roman"/>
          <w:sz w:val="28"/>
          <w:szCs w:val="28"/>
          <w:lang w:val="uk-UA"/>
        </w:rPr>
        <w:pict>
          <v:group id="_x0000_s1026" editas="radial" style="width:484.7pt;height:357.3pt;mso-position-horizontal-relative:char;mso-position-vertical-relative:line" coordorigin="1645,1973" coordsize="8640,8640">
            <o:lock v:ext="edit" aspectratio="t"/>
            <o:diagram v:ext="edit" dgmstyle="0" dgmscalex="79405" dgmscaley="58519" dgmfontsize="10" constrainbounds="1861,2189,10069,10397">
              <o:relationtable v:ext="edit">
                <o:rel v:ext="edit" idsrc="#_s1034" iddest="#_s1034"/>
                <o:rel v:ext="edit" idsrc="#_s1033" iddest="#_s1034" idcntr="#_s1032"/>
                <o:rel v:ext="edit" idsrc="#_s1031" iddest="#_s1034" idcntr="#_s1030"/>
                <o:rel v:ext="edit" idsrc="#_s1029" iddest="#_s1034" idcntr="#_s1028"/>
              </o:relationtable>
            </o:diagram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1645;top:1973;width:8640;height:8640" o:preferrelative="f">
              <v:fill o:detectmouseclick="t"/>
              <v:path o:extrusionok="t" o:connecttype="none"/>
              <o:lock v:ext="edit" text="t"/>
            </v:shape>
            <v:line id="_s1028" o:spid="_x0000_s1028" style="position:absolute;flip:x;v-text-anchor:middle" from="4188,6805" to="5076,7319" o:dgmnodekind="65535" strokeweight="2.25pt"/>
            <v:oval id="_s1029" o:spid="_x0000_s1029" style="position:absolute;left:2274;top:6805;width:2052;height:2052;v-text-anchor:middle" o:dgmnodekind="0" fillcolor="#bbe0e3">
              <v:textbox style="mso-next-textbox:#_s1029" inset="0,0,0,0">
                <w:txbxContent>
                  <w:p w:rsidR="00586454" w:rsidRPr="0065068B" w:rsidRDefault="00586454" w:rsidP="00586454">
                    <w:pPr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65068B">
                      <w:rPr>
                        <w:rFonts w:ascii="Times New Roman" w:hAnsi="Times New Roman"/>
                        <w:sz w:val="24"/>
                        <w:szCs w:val="24"/>
                        <w:lang w:val="uk-UA"/>
                      </w:rPr>
                      <w:t>ключова компетентність</w:t>
                    </w:r>
                  </w:p>
                </w:txbxContent>
              </v:textbox>
            </v:oval>
            <v:line id="_s1030" o:spid="_x0000_s1030" style="position:absolute;v-text-anchor:middle" from="6853,6806" to="7742,7318" o:dgmnodekind="65535" strokeweight="2.25pt"/>
            <v:oval id="_s1031" o:spid="_x0000_s1031" style="position:absolute;left:7604;top:6805;width:2052;height:2052;v-text-anchor:middle" o:dgmnodekind="0" fillcolor="#bbe0e3">
              <v:textbox style="mso-next-textbox:#_s1031" inset="0,0,0,0">
                <w:txbxContent>
                  <w:p w:rsidR="00586454" w:rsidRPr="0065068B" w:rsidRDefault="00586454" w:rsidP="00586454">
                    <w:pPr>
                      <w:jc w:val="center"/>
                      <w:rPr>
                        <w:rFonts w:ascii="Times New Roman" w:hAnsi="Times New Roman"/>
                        <w:sz w:val="24"/>
                        <w:szCs w:val="24"/>
                        <w:lang w:val="uk-UA"/>
                      </w:rPr>
                    </w:pPr>
                  </w:p>
                  <w:p w:rsidR="00586454" w:rsidRPr="0065068B" w:rsidRDefault="00586454" w:rsidP="00586454">
                    <w:pPr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65068B">
                      <w:rPr>
                        <w:rFonts w:ascii="Times New Roman" w:hAnsi="Times New Roman"/>
                        <w:sz w:val="24"/>
                        <w:szCs w:val="24"/>
                        <w:lang w:val="uk-UA"/>
                      </w:rPr>
                      <w:t>компетентність</w:t>
                    </w:r>
                  </w:p>
                </w:txbxContent>
              </v:textbox>
            </v:oval>
            <v:line id="_s1032" o:spid="_x0000_s1032" style="position:absolute;flip:y;v-text-anchor:middle" from="5965,4241" to="5965,5267" o:dgmnodekind="65535" strokeweight="2.25pt"/>
            <v:oval id="_s1033" o:spid="_x0000_s1033" style="position:absolute;left:4939;top:2189;width:2052;height:2052;v-text-anchor:middle" o:dgmnodekind="0" fillcolor="#bbe0e3">
              <v:textbox style="mso-next-textbox:#_s1033" inset="0,0,0,0">
                <w:txbxContent>
                  <w:p w:rsidR="00586454" w:rsidRPr="0065068B" w:rsidRDefault="00586454" w:rsidP="00586454">
                    <w:pPr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65068B">
                      <w:rPr>
                        <w:rFonts w:ascii="Times New Roman" w:hAnsi="Times New Roman"/>
                        <w:sz w:val="24"/>
                        <w:szCs w:val="24"/>
                        <w:lang w:val="uk-UA"/>
                      </w:rPr>
                      <w:t>громадянська компетентність</w:t>
                    </w:r>
                  </w:p>
                </w:txbxContent>
              </v:textbox>
            </v:oval>
            <v:oval id="_s1034" o:spid="_x0000_s1034" style="position:absolute;left:4939;top:5267;width:2052;height:2052;v-text-anchor:middle" o:dgmnodekind="0" fillcolor="#bbe0e3">
              <v:textbox style="mso-next-textbox:#_s1034" inset="0,0,0,0">
                <w:txbxContent>
                  <w:p w:rsidR="00586454" w:rsidRPr="008C5A47" w:rsidRDefault="00586454" w:rsidP="00586454">
                    <w:pPr>
                      <w:jc w:val="center"/>
                      <w:rPr>
                        <w:rFonts w:ascii="Times New Roman" w:hAnsi="Times New Roman"/>
                        <w:sz w:val="24"/>
                        <w:szCs w:val="24"/>
                        <w:lang w:val="uk-UA"/>
                      </w:rPr>
                    </w:pPr>
                    <w:r w:rsidRPr="008C5A47">
                      <w:rPr>
                        <w:rFonts w:ascii="Times New Roman" w:hAnsi="Times New Roman"/>
                        <w:sz w:val="24"/>
                        <w:szCs w:val="24"/>
                        <w:lang w:val="uk-UA"/>
                      </w:rPr>
                      <w:t>громадянська компетентність</w:t>
                    </w:r>
                  </w:p>
                </w:txbxContent>
              </v:textbox>
            </v:oval>
            <v:oval id="_x0000_s1035" style="position:absolute;left:7287;top:3626;width:2369;height:2052;v-text-anchor:middle" o:dgmnodekind="0" fillcolor="#bbe0e3">
              <v:textbox style="mso-next-textbox:#_x0000_s1035" inset="0,0,0,0">
                <w:txbxContent>
                  <w:p w:rsidR="00586454" w:rsidRPr="0065068B" w:rsidRDefault="00586454" w:rsidP="00586454">
                    <w:pPr>
                      <w:jc w:val="center"/>
                      <w:rPr>
                        <w:rFonts w:ascii="Times New Roman" w:hAnsi="Times New Roman"/>
                        <w:sz w:val="24"/>
                        <w:szCs w:val="24"/>
                        <w:lang w:val="uk-UA"/>
                      </w:rPr>
                    </w:pPr>
                  </w:p>
                  <w:p w:rsidR="00586454" w:rsidRPr="0065068B" w:rsidRDefault="00586454" w:rsidP="00586454">
                    <w:pPr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65068B">
                      <w:rPr>
                        <w:rFonts w:ascii="Times New Roman" w:hAnsi="Times New Roman"/>
                        <w:sz w:val="24"/>
                        <w:szCs w:val="24"/>
                        <w:lang w:val="uk-UA"/>
                      </w:rPr>
                      <w:t>громадянськість</w:t>
                    </w:r>
                  </w:p>
                </w:txbxContent>
              </v:textbox>
            </v:oval>
            <v:oval id="_x0000_s1036" style="position:absolute;left:2274;top:3626;width:2431;height:2052;v-text-anchor:middle" o:dgmnodekind="0" fillcolor="#bbe0e3">
              <v:textbox style="mso-next-textbox:#_x0000_s1036" inset="0,0,0,0">
                <w:txbxContent>
                  <w:p w:rsidR="00586454" w:rsidRDefault="00586454" w:rsidP="00586454">
                    <w:pPr>
                      <w:jc w:val="center"/>
                      <w:rPr>
                        <w:rFonts w:ascii="Times New Roman" w:hAnsi="Times New Roman"/>
                        <w:sz w:val="24"/>
                        <w:szCs w:val="24"/>
                        <w:lang w:val="uk-UA"/>
                      </w:rPr>
                    </w:pPr>
                  </w:p>
                  <w:p w:rsidR="00586454" w:rsidRPr="0065068B" w:rsidRDefault="00586454" w:rsidP="00586454">
                    <w:pPr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proofErr w:type="spellStart"/>
                    <w:r w:rsidRPr="0065068B">
                      <w:rPr>
                        <w:rFonts w:ascii="Times New Roman" w:hAnsi="Times New Roman"/>
                        <w:sz w:val="24"/>
                        <w:szCs w:val="24"/>
                        <w:lang w:val="uk-UA"/>
                      </w:rPr>
                      <w:t>компетентнісний</w:t>
                    </w:r>
                    <w:proofErr w:type="spellEnd"/>
                    <w:r w:rsidRPr="0065068B">
                      <w:rPr>
                        <w:rFonts w:ascii="Times New Roman" w:hAnsi="Times New Roman"/>
                        <w:sz w:val="24"/>
                        <w:szCs w:val="24"/>
                        <w:lang w:val="uk-UA"/>
                      </w:rPr>
                      <w:t xml:space="preserve"> підхід</w:t>
                    </w:r>
                  </w:p>
                </w:txbxContent>
              </v:textbox>
            </v:oval>
            <v:oval id="_x0000_s1037" style="position:absolute;left:5076;top:8391;width:2052;height:2052;v-text-anchor:middle" o:dgmnodekind="0" fillcolor="#bbe0e3">
              <v:textbox style="mso-next-textbox:#_x0000_s1037" inset="0,0,0,0">
                <w:txbxContent>
                  <w:p w:rsidR="00586454" w:rsidRPr="0065068B" w:rsidRDefault="00586454" w:rsidP="00586454">
                    <w:pPr>
                      <w:jc w:val="center"/>
                      <w:rPr>
                        <w:rFonts w:ascii="Times New Roman" w:hAnsi="Times New Roman"/>
                        <w:sz w:val="24"/>
                        <w:szCs w:val="24"/>
                        <w:lang w:val="uk-UA"/>
                      </w:rPr>
                    </w:pPr>
                  </w:p>
                  <w:p w:rsidR="00586454" w:rsidRPr="0065068B" w:rsidRDefault="00586454" w:rsidP="00586454">
                    <w:pPr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65068B">
                      <w:rPr>
                        <w:rFonts w:ascii="Times New Roman" w:hAnsi="Times New Roman"/>
                        <w:sz w:val="24"/>
                        <w:szCs w:val="24"/>
                        <w:lang w:val="uk-UA"/>
                      </w:rPr>
                      <w:t>компетенція</w:t>
                    </w:r>
                  </w:p>
                </w:txbxContent>
              </v:textbox>
            </v:oval>
            <v:line id="_x0000_s1038" style="position:absolute;v-text-anchor:middle" from="5965,7319" to="5966,8391" o:dgmnodekind="65535" strokeweight="2.25pt"/>
            <v:line id="_x0000_s1039" style="position:absolute;flip:x;v-text-anchor:middle" from="6853,5166" to="7425,5678" o:dgmnodekind="65535" strokeweight="2.25pt"/>
            <v:line id="_x0000_s1040" style="position:absolute;v-text-anchor:middle" from="4473,5053" to="5277,5565" o:dgmnodekind="65535" strokeweight="2.25pt"/>
            <w10:wrap type="none"/>
            <w10:anchorlock/>
          </v:group>
        </w:pict>
      </w:r>
    </w:p>
    <w:p w:rsidR="00586454" w:rsidRPr="0064246D" w:rsidRDefault="00586454" w:rsidP="0058645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4246D">
        <w:rPr>
          <w:rFonts w:ascii="Times New Roman" w:hAnsi="Times New Roman"/>
          <w:sz w:val="28"/>
          <w:szCs w:val="28"/>
          <w:lang w:val="uk-UA"/>
        </w:rPr>
        <w:t xml:space="preserve">Громадянська освіта є предметом інтересу державних структур, громадських діячів і організацій національного та міжнародного масштабу, фахівців у галузі освіти. </w:t>
      </w:r>
    </w:p>
    <w:p w:rsidR="00586454" w:rsidRPr="0064246D" w:rsidRDefault="00586454" w:rsidP="0058645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4246D">
        <w:rPr>
          <w:rFonts w:ascii="Times New Roman" w:hAnsi="Times New Roman"/>
          <w:b/>
          <w:i/>
          <w:sz w:val="28"/>
          <w:szCs w:val="28"/>
          <w:lang w:val="uk-UA"/>
        </w:rPr>
        <w:t>Громадяни від народження мають вчитися бути повноцінними громадянами за приналежністю тієї держави, членами суспільства якої вини є:</w:t>
      </w:r>
      <w:r w:rsidRPr="0064246D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586454" w:rsidRPr="0064246D" w:rsidRDefault="00586454" w:rsidP="00586454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4246D">
        <w:rPr>
          <w:rFonts w:ascii="Times New Roman" w:hAnsi="Times New Roman"/>
          <w:sz w:val="28"/>
          <w:szCs w:val="28"/>
          <w:lang w:val="uk-UA"/>
        </w:rPr>
        <w:t>вільними,</w:t>
      </w:r>
    </w:p>
    <w:p w:rsidR="00586454" w:rsidRPr="0064246D" w:rsidRDefault="00586454" w:rsidP="00586454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4246D">
        <w:rPr>
          <w:rFonts w:ascii="Times New Roman" w:hAnsi="Times New Roman"/>
          <w:sz w:val="28"/>
          <w:szCs w:val="28"/>
          <w:lang w:val="uk-UA"/>
        </w:rPr>
        <w:t xml:space="preserve">активними, </w:t>
      </w:r>
    </w:p>
    <w:p w:rsidR="00586454" w:rsidRPr="0064246D" w:rsidRDefault="00586454" w:rsidP="00586454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4246D">
        <w:rPr>
          <w:rFonts w:ascii="Times New Roman" w:hAnsi="Times New Roman"/>
          <w:sz w:val="28"/>
          <w:szCs w:val="28"/>
          <w:lang w:val="uk-UA"/>
        </w:rPr>
        <w:t xml:space="preserve">дієвими і творчими, </w:t>
      </w:r>
    </w:p>
    <w:p w:rsidR="00586454" w:rsidRPr="0064246D" w:rsidRDefault="00586454" w:rsidP="00586454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4246D">
        <w:rPr>
          <w:rFonts w:ascii="Times New Roman" w:hAnsi="Times New Roman"/>
          <w:sz w:val="28"/>
          <w:szCs w:val="28"/>
          <w:lang w:val="uk-UA"/>
        </w:rPr>
        <w:t xml:space="preserve">критично мислити, </w:t>
      </w:r>
    </w:p>
    <w:p w:rsidR="00586454" w:rsidRPr="0064246D" w:rsidRDefault="00586454" w:rsidP="00586454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4246D">
        <w:rPr>
          <w:rFonts w:ascii="Times New Roman" w:hAnsi="Times New Roman"/>
          <w:sz w:val="28"/>
          <w:szCs w:val="28"/>
          <w:lang w:val="uk-UA"/>
        </w:rPr>
        <w:t xml:space="preserve">знати і реалізувати свої права й обов’язки, </w:t>
      </w:r>
    </w:p>
    <w:p w:rsidR="00586454" w:rsidRPr="0064246D" w:rsidRDefault="00586454" w:rsidP="00586454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4246D">
        <w:rPr>
          <w:rFonts w:ascii="Times New Roman" w:hAnsi="Times New Roman"/>
          <w:sz w:val="28"/>
          <w:szCs w:val="28"/>
          <w:lang w:val="uk-UA"/>
        </w:rPr>
        <w:t>вміти працювати в колективі,</w:t>
      </w:r>
    </w:p>
    <w:p w:rsidR="00586454" w:rsidRPr="0064246D" w:rsidRDefault="00586454" w:rsidP="00586454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4246D">
        <w:rPr>
          <w:rFonts w:ascii="Times New Roman" w:hAnsi="Times New Roman"/>
          <w:sz w:val="28"/>
          <w:szCs w:val="28"/>
          <w:lang w:val="uk-UA"/>
        </w:rPr>
        <w:t xml:space="preserve"> вести діалог та переговори, </w:t>
      </w:r>
    </w:p>
    <w:p w:rsidR="00586454" w:rsidRPr="0064246D" w:rsidRDefault="00586454" w:rsidP="00586454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4246D">
        <w:rPr>
          <w:rFonts w:ascii="Times New Roman" w:hAnsi="Times New Roman"/>
          <w:sz w:val="28"/>
          <w:szCs w:val="28"/>
          <w:lang w:val="uk-UA"/>
        </w:rPr>
        <w:t>шукати компроміси тощо.</w:t>
      </w:r>
    </w:p>
    <w:p w:rsidR="00586454" w:rsidRPr="0064246D" w:rsidRDefault="00586454" w:rsidP="0058645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586454" w:rsidRPr="0064246D" w:rsidRDefault="00586454" w:rsidP="00586454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586454" w:rsidRPr="0064246D" w:rsidRDefault="00586454" w:rsidP="00586454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586454" w:rsidRPr="0064246D" w:rsidRDefault="00586454" w:rsidP="00586454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586454" w:rsidRPr="0064246D" w:rsidRDefault="00586454" w:rsidP="00586454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 w:rsidRPr="0064246D">
        <w:rPr>
          <w:rFonts w:ascii="Times New Roman" w:hAnsi="Times New Roman"/>
          <w:b/>
          <w:i/>
          <w:sz w:val="28"/>
          <w:szCs w:val="28"/>
          <w:lang w:val="uk-UA"/>
        </w:rPr>
        <w:t>1.1 Поняття «компетентність»</w:t>
      </w:r>
    </w:p>
    <w:p w:rsidR="00586454" w:rsidRPr="0064246D" w:rsidRDefault="00586454" w:rsidP="0058645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  <w:u w:val="single"/>
          <w:lang w:val="uk-UA"/>
        </w:rPr>
      </w:pPr>
    </w:p>
    <w:p w:rsidR="00586454" w:rsidRPr="0064246D" w:rsidRDefault="00586454" w:rsidP="0058645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64246D">
        <w:rPr>
          <w:rFonts w:ascii="Times New Roman" w:hAnsi="Times New Roman"/>
          <w:bCs/>
          <w:iCs/>
          <w:sz w:val="28"/>
          <w:szCs w:val="28"/>
          <w:lang w:val="uk-UA"/>
        </w:rPr>
        <w:t>В основі концепції компетентності лежить ідея виховання компетентної людини та працівника, який не лише має необхідні знання, професіоналізм, високі моральні якості, а й уміє діяти адекватно у відповідних ситуаціях, застосовуючи ці знання і беручи на себе відповідальність за певну діяльність.</w:t>
      </w:r>
    </w:p>
    <w:p w:rsidR="00586454" w:rsidRPr="0064246D" w:rsidRDefault="00586454" w:rsidP="0058645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  <w:u w:val="single"/>
          <w:lang w:val="uk-UA"/>
        </w:rPr>
      </w:pPr>
    </w:p>
    <w:p w:rsidR="00586454" w:rsidRPr="0064246D" w:rsidRDefault="00586454" w:rsidP="0058645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4246D">
        <w:rPr>
          <w:rFonts w:ascii="Times New Roman" w:hAnsi="Times New Roman"/>
          <w:b/>
          <w:bCs/>
          <w:i/>
          <w:iCs/>
          <w:sz w:val="28"/>
          <w:szCs w:val="28"/>
          <w:u w:val="single"/>
          <w:lang w:val="uk-UA"/>
        </w:rPr>
        <w:t>Компетентність</w:t>
      </w:r>
      <w:r w:rsidRPr="0064246D">
        <w:rPr>
          <w:rFonts w:ascii="Times New Roman" w:hAnsi="Times New Roman"/>
          <w:b/>
          <w:bCs/>
          <w:sz w:val="28"/>
          <w:szCs w:val="28"/>
          <w:lang w:val="uk-UA"/>
        </w:rPr>
        <w:t xml:space="preserve"> – це складна інтегрована характеристика особистості, під якою розуміють набір </w:t>
      </w:r>
      <w:r w:rsidRPr="0064246D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>знань, вмінь, навичок, ставлень,</w:t>
      </w:r>
      <w:r w:rsidRPr="0064246D">
        <w:rPr>
          <w:rFonts w:ascii="Times New Roman" w:hAnsi="Times New Roman"/>
          <w:b/>
          <w:bCs/>
          <w:sz w:val="28"/>
          <w:szCs w:val="28"/>
          <w:lang w:val="uk-UA"/>
        </w:rPr>
        <w:t xml:space="preserve"> що дають змогу ефективно проводити </w:t>
      </w:r>
      <w:r w:rsidRPr="0064246D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>діяльність</w:t>
      </w:r>
      <w:r w:rsidRPr="0064246D">
        <w:rPr>
          <w:rFonts w:ascii="Times New Roman" w:hAnsi="Times New Roman"/>
          <w:b/>
          <w:bCs/>
          <w:sz w:val="28"/>
          <w:szCs w:val="28"/>
          <w:lang w:val="uk-UA"/>
        </w:rPr>
        <w:t xml:space="preserve"> або виконувати певні функції, забезпечуючи розв’язання проблем і досягнення певних стандартів у галузі професії або виді діяльності.</w:t>
      </w:r>
    </w:p>
    <w:p w:rsidR="00586454" w:rsidRPr="0064246D" w:rsidRDefault="00586454" w:rsidP="00586454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264025" cy="298069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23" t="20581" r="26247" b="38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025" cy="29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454" w:rsidRPr="0064246D" w:rsidRDefault="00586454" w:rsidP="0058645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  <w:u w:val="single"/>
          <w:lang w:val="uk-UA"/>
        </w:rPr>
      </w:pPr>
    </w:p>
    <w:p w:rsidR="00586454" w:rsidRPr="0064246D" w:rsidRDefault="00586454" w:rsidP="0058645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u w:val="single"/>
          <w:lang w:val="uk-UA"/>
        </w:rPr>
      </w:pPr>
    </w:p>
    <w:p w:rsidR="00586454" w:rsidRPr="0064246D" w:rsidRDefault="00586454" w:rsidP="0058645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4246D">
        <w:rPr>
          <w:rFonts w:ascii="Times New Roman" w:hAnsi="Times New Roman"/>
          <w:sz w:val="28"/>
          <w:szCs w:val="28"/>
          <w:lang w:val="uk-UA"/>
        </w:rPr>
        <w:t xml:space="preserve">Експерти Міжнародної комісії Ради Європи (програма </w:t>
      </w:r>
      <w:proofErr w:type="spellStart"/>
      <w:r w:rsidRPr="0064246D">
        <w:rPr>
          <w:rFonts w:ascii="Times New Roman" w:hAnsi="Times New Roman"/>
          <w:sz w:val="28"/>
          <w:szCs w:val="28"/>
          <w:lang w:val="uk-UA"/>
        </w:rPr>
        <w:t>„DeSeCo</w:t>
      </w:r>
      <w:proofErr w:type="spellEnd"/>
      <w:r w:rsidRPr="0064246D">
        <w:rPr>
          <w:rFonts w:ascii="Times New Roman" w:hAnsi="Times New Roman"/>
          <w:sz w:val="28"/>
          <w:szCs w:val="28"/>
          <w:lang w:val="uk-UA"/>
        </w:rPr>
        <w:t xml:space="preserve">” – </w:t>
      </w:r>
      <w:proofErr w:type="spellStart"/>
      <w:r w:rsidRPr="0064246D">
        <w:rPr>
          <w:rFonts w:ascii="Times New Roman" w:hAnsi="Times New Roman"/>
          <w:sz w:val="28"/>
          <w:szCs w:val="28"/>
          <w:lang w:val="uk-UA"/>
        </w:rPr>
        <w:t>Defenition</w:t>
      </w:r>
      <w:proofErr w:type="spellEnd"/>
      <w:r w:rsidRPr="0064246D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64246D">
        <w:rPr>
          <w:rFonts w:ascii="Times New Roman" w:hAnsi="Times New Roman"/>
          <w:sz w:val="28"/>
          <w:szCs w:val="28"/>
          <w:lang w:val="uk-UA"/>
        </w:rPr>
        <w:t>and</w:t>
      </w:r>
      <w:proofErr w:type="spellEnd"/>
      <w:r w:rsidRPr="0064246D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64246D">
        <w:rPr>
          <w:rFonts w:ascii="Times New Roman" w:hAnsi="Times New Roman"/>
          <w:sz w:val="28"/>
          <w:szCs w:val="28"/>
          <w:lang w:val="uk-UA"/>
        </w:rPr>
        <w:t>Selection</w:t>
      </w:r>
      <w:proofErr w:type="spellEnd"/>
      <w:r w:rsidRPr="0064246D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64246D">
        <w:rPr>
          <w:rFonts w:ascii="Times New Roman" w:hAnsi="Times New Roman"/>
          <w:sz w:val="28"/>
          <w:szCs w:val="28"/>
          <w:lang w:val="uk-UA"/>
        </w:rPr>
        <w:t>of</w:t>
      </w:r>
      <w:proofErr w:type="spellEnd"/>
      <w:r w:rsidRPr="0064246D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64246D">
        <w:rPr>
          <w:rFonts w:ascii="Times New Roman" w:hAnsi="Times New Roman"/>
          <w:sz w:val="28"/>
          <w:szCs w:val="28"/>
          <w:lang w:val="uk-UA"/>
        </w:rPr>
        <w:t>Competencies</w:t>
      </w:r>
      <w:proofErr w:type="spellEnd"/>
      <w:r w:rsidRPr="0064246D">
        <w:rPr>
          <w:rFonts w:ascii="Times New Roman" w:hAnsi="Times New Roman"/>
          <w:sz w:val="28"/>
          <w:szCs w:val="28"/>
          <w:lang w:val="uk-UA"/>
        </w:rPr>
        <w:t xml:space="preserve">) визначають поняття </w:t>
      </w:r>
      <w:r w:rsidRPr="0064246D">
        <w:rPr>
          <w:rFonts w:ascii="Times New Roman" w:hAnsi="Times New Roman"/>
          <w:b/>
          <w:i/>
          <w:sz w:val="28"/>
          <w:szCs w:val="28"/>
          <w:u w:val="single"/>
          <w:lang w:val="uk-UA"/>
        </w:rPr>
        <w:t>компетентності</w:t>
      </w:r>
      <w:r w:rsidRPr="0064246D">
        <w:rPr>
          <w:rFonts w:ascii="Times New Roman" w:hAnsi="Times New Roman"/>
          <w:sz w:val="28"/>
          <w:szCs w:val="28"/>
          <w:lang w:val="uk-UA"/>
        </w:rPr>
        <w:t xml:space="preserve"> (</w:t>
      </w:r>
      <w:proofErr w:type="spellStart"/>
      <w:r w:rsidRPr="0064246D">
        <w:rPr>
          <w:rFonts w:ascii="Times New Roman" w:hAnsi="Times New Roman"/>
          <w:sz w:val="28"/>
          <w:szCs w:val="28"/>
          <w:lang w:val="uk-UA"/>
        </w:rPr>
        <w:t>competency</w:t>
      </w:r>
      <w:proofErr w:type="spellEnd"/>
      <w:r w:rsidRPr="0064246D">
        <w:rPr>
          <w:rFonts w:ascii="Times New Roman" w:hAnsi="Times New Roman"/>
          <w:sz w:val="28"/>
          <w:szCs w:val="28"/>
          <w:lang w:val="uk-UA"/>
        </w:rPr>
        <w:t xml:space="preserve">) як здатність успішно задовольняти індивідуальні та соціальні потреби і виконувати поставлені завдання. </w:t>
      </w:r>
    </w:p>
    <w:p w:rsidR="00586454" w:rsidRPr="0064246D" w:rsidRDefault="00586454" w:rsidP="0058645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4246D">
        <w:rPr>
          <w:rFonts w:ascii="Times New Roman" w:hAnsi="Times New Roman"/>
          <w:sz w:val="28"/>
          <w:szCs w:val="28"/>
          <w:lang w:val="uk-UA"/>
        </w:rPr>
        <w:t xml:space="preserve">Кожна компетентність побудована на комбінації (поєднанні) </w:t>
      </w:r>
      <w:proofErr w:type="spellStart"/>
      <w:r w:rsidRPr="0064246D">
        <w:rPr>
          <w:rFonts w:ascii="Times New Roman" w:hAnsi="Times New Roman"/>
          <w:sz w:val="28"/>
          <w:szCs w:val="28"/>
          <w:lang w:val="uk-UA"/>
        </w:rPr>
        <w:t>взаємовідповідних</w:t>
      </w:r>
      <w:proofErr w:type="spellEnd"/>
      <w:r w:rsidRPr="0064246D">
        <w:rPr>
          <w:rFonts w:ascii="Times New Roman" w:hAnsi="Times New Roman"/>
          <w:sz w:val="28"/>
          <w:szCs w:val="28"/>
          <w:lang w:val="uk-UA"/>
        </w:rPr>
        <w:t xml:space="preserve"> пізнавальних ставлень та практичних навичок, цінностей, емоцій, поведінкових компонентів, знань і вмінь, всього того, що можна мобілізувати для активної дії. Ця схема є прикладом побудови внутрішньої структури компетентності, орієнтованої на потреби. </w:t>
      </w:r>
    </w:p>
    <w:p w:rsidR="00586454" w:rsidRPr="0064246D" w:rsidRDefault="00586454" w:rsidP="0058645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4246D">
        <w:rPr>
          <w:rFonts w:ascii="Times New Roman" w:hAnsi="Times New Roman"/>
          <w:sz w:val="28"/>
          <w:szCs w:val="28"/>
          <w:lang w:val="uk-UA"/>
        </w:rPr>
        <w:t xml:space="preserve">О. </w:t>
      </w:r>
      <w:proofErr w:type="spellStart"/>
      <w:r w:rsidRPr="0064246D">
        <w:rPr>
          <w:rFonts w:ascii="Times New Roman" w:hAnsi="Times New Roman"/>
          <w:sz w:val="28"/>
          <w:szCs w:val="28"/>
          <w:lang w:val="uk-UA"/>
        </w:rPr>
        <w:t>Заблоцька</w:t>
      </w:r>
      <w:proofErr w:type="spellEnd"/>
      <w:r w:rsidRPr="0064246D">
        <w:rPr>
          <w:rFonts w:ascii="Times New Roman" w:hAnsi="Times New Roman"/>
          <w:sz w:val="28"/>
          <w:szCs w:val="28"/>
          <w:lang w:val="uk-UA"/>
        </w:rPr>
        <w:t xml:space="preserve"> на основі контент-аналізу прийшла до висновку, що: </w:t>
      </w:r>
    </w:p>
    <w:p w:rsidR="00586454" w:rsidRPr="0064246D" w:rsidRDefault="00586454" w:rsidP="0058645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4246D">
        <w:rPr>
          <w:rFonts w:ascii="Times New Roman" w:hAnsi="Times New Roman"/>
          <w:b/>
          <w:i/>
          <w:sz w:val="28"/>
          <w:szCs w:val="28"/>
          <w:u w:val="single"/>
          <w:lang w:val="uk-UA"/>
        </w:rPr>
        <w:t>- компетентність</w:t>
      </w:r>
      <w:r w:rsidRPr="0064246D">
        <w:rPr>
          <w:rFonts w:ascii="Times New Roman" w:hAnsi="Times New Roman"/>
          <w:sz w:val="28"/>
          <w:szCs w:val="28"/>
          <w:lang w:val="uk-UA"/>
        </w:rPr>
        <w:t xml:space="preserve"> – це якість реалізації на практиці результату формування у суб’єктів навчання компетенцій, визначених нормативними джерелами для певної галузі діяльності (якість реалізації кваліфікації).</w:t>
      </w:r>
    </w:p>
    <w:p w:rsidR="00586454" w:rsidRPr="0064246D" w:rsidRDefault="00586454" w:rsidP="0058645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4246D">
        <w:rPr>
          <w:rFonts w:ascii="Times New Roman" w:hAnsi="Times New Roman"/>
          <w:sz w:val="28"/>
          <w:szCs w:val="28"/>
          <w:lang w:val="uk-UA"/>
        </w:rPr>
        <w:t xml:space="preserve">Дж. </w:t>
      </w:r>
      <w:proofErr w:type="spellStart"/>
      <w:r w:rsidRPr="0064246D">
        <w:rPr>
          <w:rFonts w:ascii="Times New Roman" w:hAnsi="Times New Roman"/>
          <w:sz w:val="28"/>
          <w:szCs w:val="28"/>
          <w:lang w:val="uk-UA"/>
        </w:rPr>
        <w:t>Равен</w:t>
      </w:r>
      <w:proofErr w:type="spellEnd"/>
      <w:r w:rsidRPr="0064246D">
        <w:rPr>
          <w:rFonts w:ascii="Times New Roman" w:hAnsi="Times New Roman"/>
          <w:sz w:val="28"/>
          <w:szCs w:val="28"/>
          <w:lang w:val="uk-UA"/>
        </w:rPr>
        <w:t xml:space="preserve"> у праці «Компетентність в сучасному суспільстві» (Лондон, 1984 р.) дає розгорнуте тлумачення компетентності, а саме: </w:t>
      </w:r>
    </w:p>
    <w:p w:rsidR="00586454" w:rsidRPr="0064246D" w:rsidRDefault="00586454" w:rsidP="0058645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4246D">
        <w:rPr>
          <w:rFonts w:ascii="Times New Roman" w:hAnsi="Times New Roman"/>
          <w:b/>
          <w:i/>
          <w:sz w:val="28"/>
          <w:szCs w:val="28"/>
          <w:u w:val="single"/>
          <w:lang w:val="uk-UA"/>
        </w:rPr>
        <w:t>- компетентність</w:t>
      </w:r>
      <w:r w:rsidRPr="0064246D">
        <w:rPr>
          <w:rFonts w:ascii="Times New Roman" w:hAnsi="Times New Roman"/>
          <w:sz w:val="28"/>
          <w:szCs w:val="28"/>
          <w:lang w:val="uk-UA"/>
        </w:rPr>
        <w:t xml:space="preserve"> – це явище, яке складається з безлічі компонентів, багато з яких незалежні один від одного; одні компоненти належать до когнітивної сфери, інші до емоційної, ці компоненти здатні заміняти один одного в якості складових ефективної поведінки. </w:t>
      </w:r>
    </w:p>
    <w:p w:rsidR="00586454" w:rsidRPr="0064246D" w:rsidRDefault="00586454" w:rsidP="0058645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4246D">
        <w:rPr>
          <w:rFonts w:ascii="Times New Roman" w:hAnsi="Times New Roman"/>
          <w:b/>
          <w:i/>
          <w:sz w:val="28"/>
          <w:szCs w:val="28"/>
          <w:u w:val="single"/>
          <w:lang w:val="uk-UA"/>
        </w:rPr>
        <w:t xml:space="preserve">Компетентність </w:t>
      </w:r>
      <w:r w:rsidRPr="0064246D">
        <w:rPr>
          <w:rFonts w:ascii="Times New Roman" w:hAnsi="Times New Roman"/>
          <w:sz w:val="28"/>
          <w:szCs w:val="28"/>
          <w:lang w:val="uk-UA"/>
        </w:rPr>
        <w:t xml:space="preserve">– це специфічна здатність, яка дає змогу ефективно розв’язувати проблеми, що виникають в реальних ситуаціях життя. У людини повинні бути певні знання інструменти, особливі способи мислення й життєві навички. </w:t>
      </w:r>
    </w:p>
    <w:p w:rsidR="00586454" w:rsidRPr="0064246D" w:rsidRDefault="00586454" w:rsidP="0058645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4246D">
        <w:rPr>
          <w:rFonts w:ascii="Times New Roman" w:hAnsi="Times New Roman"/>
          <w:b/>
          <w:i/>
          <w:sz w:val="28"/>
          <w:szCs w:val="28"/>
          <w:u w:val="single"/>
          <w:lang w:val="uk-UA"/>
        </w:rPr>
        <w:t xml:space="preserve">Компетентність – </w:t>
      </w:r>
      <w:r w:rsidRPr="0064246D">
        <w:rPr>
          <w:rFonts w:ascii="Times New Roman" w:hAnsi="Times New Roman"/>
          <w:sz w:val="28"/>
          <w:szCs w:val="28"/>
          <w:lang w:val="uk-UA"/>
        </w:rPr>
        <w:t>це не лише наявність знань і досвіду, але й уміння їх використати при здійсненні своїх функцій.</w:t>
      </w:r>
    </w:p>
    <w:p w:rsidR="00586454" w:rsidRPr="0064246D" w:rsidRDefault="00586454" w:rsidP="0058645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4246D">
        <w:rPr>
          <w:rFonts w:ascii="Times New Roman" w:hAnsi="Times New Roman"/>
          <w:sz w:val="28"/>
          <w:szCs w:val="28"/>
          <w:lang w:val="uk-UA"/>
        </w:rPr>
        <w:t>Вищі рівні компетентності передбачають ініціативу, організаторські здібності, здатність оцінювати наслідки своїх дій. Однак природа компетентності така, що оптимальні результати у розв’язанні проблем можливі лише за умови глибокої особистої зацікавленості людини.</w:t>
      </w:r>
    </w:p>
    <w:p w:rsidR="00586454" w:rsidRPr="0064246D" w:rsidRDefault="00586454" w:rsidP="00586454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i/>
          <w:sz w:val="28"/>
          <w:szCs w:val="28"/>
          <w:lang w:val="uk-UA"/>
        </w:rPr>
      </w:pPr>
      <w:r w:rsidRPr="0064246D">
        <w:rPr>
          <w:rFonts w:ascii="Times New Roman" w:hAnsi="Times New Roman"/>
          <w:b/>
          <w:bCs/>
          <w:i/>
          <w:sz w:val="28"/>
          <w:szCs w:val="28"/>
          <w:lang w:val="uk-UA"/>
        </w:rPr>
        <w:t>Компетентність як результат навчання:</w:t>
      </w:r>
    </w:p>
    <w:p w:rsidR="00586454" w:rsidRPr="0064246D" w:rsidRDefault="00586454" w:rsidP="00586454">
      <w:pPr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4246D">
        <w:rPr>
          <w:rFonts w:ascii="Times New Roman" w:hAnsi="Times New Roman"/>
          <w:sz w:val="28"/>
          <w:szCs w:val="28"/>
          <w:lang w:val="uk-UA"/>
        </w:rPr>
        <w:t>Знання і розуміння</w:t>
      </w:r>
    </w:p>
    <w:p w:rsidR="00586454" w:rsidRPr="0064246D" w:rsidRDefault="00586454" w:rsidP="00586454">
      <w:pPr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4246D">
        <w:rPr>
          <w:rFonts w:ascii="Times New Roman" w:hAnsi="Times New Roman"/>
          <w:sz w:val="28"/>
          <w:szCs w:val="28"/>
          <w:lang w:val="uk-UA"/>
        </w:rPr>
        <w:t>Поведінка – навички, що дозволяють реалізувати знання</w:t>
      </w:r>
    </w:p>
    <w:p w:rsidR="00586454" w:rsidRPr="0064246D" w:rsidRDefault="00586454" w:rsidP="00586454">
      <w:pPr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4246D">
        <w:rPr>
          <w:rFonts w:ascii="Times New Roman" w:hAnsi="Times New Roman"/>
          <w:sz w:val="28"/>
          <w:szCs w:val="28"/>
          <w:lang w:val="uk-UA"/>
        </w:rPr>
        <w:t>Усвідомлення і сприйняття знань і навичок</w:t>
      </w:r>
    </w:p>
    <w:p w:rsidR="00586454" w:rsidRPr="0064246D" w:rsidRDefault="00586454" w:rsidP="00586454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 w:rsidRPr="0064246D">
        <w:rPr>
          <w:rFonts w:ascii="Times New Roman" w:hAnsi="Times New Roman"/>
          <w:sz w:val="28"/>
          <w:szCs w:val="28"/>
          <w:lang w:val="uk-UA"/>
        </w:rPr>
        <w:t xml:space="preserve">Компетентність – </w:t>
      </w:r>
      <w:r w:rsidRPr="0064246D">
        <w:rPr>
          <w:rFonts w:ascii="Times New Roman" w:hAnsi="Times New Roman"/>
          <w:b/>
          <w:bCs/>
          <w:sz w:val="28"/>
          <w:szCs w:val="28"/>
          <w:lang w:val="uk-UA"/>
        </w:rPr>
        <w:t>здатність</w:t>
      </w:r>
    </w:p>
    <w:p w:rsidR="00586454" w:rsidRPr="0064246D" w:rsidRDefault="00586454" w:rsidP="00586454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 w:rsidRPr="0064246D">
        <w:rPr>
          <w:rFonts w:ascii="Times New Roman" w:hAnsi="Times New Roman"/>
          <w:sz w:val="28"/>
          <w:szCs w:val="28"/>
          <w:lang w:val="uk-UA"/>
        </w:rPr>
        <w:t xml:space="preserve">Компетентність – </w:t>
      </w:r>
      <w:r w:rsidRPr="0064246D">
        <w:rPr>
          <w:rFonts w:ascii="Times New Roman" w:hAnsi="Times New Roman"/>
          <w:b/>
          <w:bCs/>
          <w:sz w:val="28"/>
          <w:szCs w:val="28"/>
          <w:lang w:val="uk-UA"/>
        </w:rPr>
        <w:t>якість</w:t>
      </w:r>
    </w:p>
    <w:p w:rsidR="00586454" w:rsidRPr="0064246D" w:rsidRDefault="00586454" w:rsidP="00586454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 w:rsidRPr="0064246D">
        <w:rPr>
          <w:rFonts w:ascii="Times New Roman" w:hAnsi="Times New Roman"/>
          <w:sz w:val="28"/>
          <w:szCs w:val="28"/>
          <w:lang w:val="uk-UA"/>
        </w:rPr>
        <w:t xml:space="preserve">Компетентність – </w:t>
      </w:r>
      <w:r w:rsidRPr="0064246D">
        <w:rPr>
          <w:rFonts w:ascii="Times New Roman" w:hAnsi="Times New Roman"/>
          <w:b/>
          <w:bCs/>
          <w:sz w:val="28"/>
          <w:szCs w:val="28"/>
          <w:lang w:val="uk-UA"/>
        </w:rPr>
        <w:t>поведінка</w:t>
      </w:r>
    </w:p>
    <w:p w:rsidR="00586454" w:rsidRPr="0064246D" w:rsidRDefault="00586454" w:rsidP="0058645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586454" w:rsidRPr="0064246D" w:rsidRDefault="00586454" w:rsidP="00586454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 w:rsidRPr="0064246D">
        <w:rPr>
          <w:rFonts w:ascii="Times New Roman" w:hAnsi="Times New Roman"/>
          <w:b/>
          <w:bCs/>
          <w:sz w:val="28"/>
          <w:szCs w:val="28"/>
          <w:lang w:val="uk-UA"/>
        </w:rPr>
        <w:t>Осмислення поняття (категорії) «кваліфікація»</w:t>
      </w:r>
    </w:p>
    <w:p w:rsidR="00586454" w:rsidRPr="0064246D" w:rsidRDefault="00586454" w:rsidP="00586454">
      <w:pPr>
        <w:widowControl w:val="0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4246D">
        <w:rPr>
          <w:rFonts w:ascii="Times New Roman" w:hAnsi="Times New Roman"/>
          <w:sz w:val="28"/>
          <w:szCs w:val="28"/>
          <w:lang w:val="uk-UA"/>
        </w:rPr>
        <w:t>втілення певної якості в будь-чому і в будь-кому;</w:t>
      </w:r>
    </w:p>
    <w:p w:rsidR="00586454" w:rsidRPr="0064246D" w:rsidRDefault="00586454" w:rsidP="00586454">
      <w:pPr>
        <w:widowControl w:val="0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4246D">
        <w:rPr>
          <w:rFonts w:ascii="Times New Roman" w:hAnsi="Times New Roman"/>
          <w:sz w:val="28"/>
          <w:szCs w:val="28"/>
          <w:lang w:val="uk-UA"/>
        </w:rPr>
        <w:t>міра (мірило, критерій) особистісного розвитку;</w:t>
      </w:r>
    </w:p>
    <w:p w:rsidR="00586454" w:rsidRPr="0064246D" w:rsidRDefault="00586454" w:rsidP="00586454">
      <w:pPr>
        <w:widowControl w:val="0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4246D">
        <w:rPr>
          <w:rFonts w:ascii="Times New Roman" w:hAnsi="Times New Roman"/>
          <w:sz w:val="28"/>
          <w:szCs w:val="28"/>
          <w:lang w:val="uk-UA"/>
        </w:rPr>
        <w:t xml:space="preserve"> ідентифікація якості людського потенціалу;</w:t>
      </w:r>
    </w:p>
    <w:p w:rsidR="00586454" w:rsidRPr="0064246D" w:rsidRDefault="00586454" w:rsidP="00586454">
      <w:pPr>
        <w:widowControl w:val="0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4246D">
        <w:rPr>
          <w:rFonts w:ascii="Times New Roman" w:hAnsi="Times New Roman"/>
          <w:sz w:val="28"/>
          <w:szCs w:val="28"/>
          <w:lang w:val="uk-UA"/>
        </w:rPr>
        <w:t>офіційне підтвердження, як правило у формі документа, що засвідчує успішність завершення навчальної програми;</w:t>
      </w:r>
    </w:p>
    <w:p w:rsidR="00586454" w:rsidRPr="0064246D" w:rsidRDefault="00586454" w:rsidP="00586454">
      <w:pPr>
        <w:widowControl w:val="0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4246D">
        <w:rPr>
          <w:rFonts w:ascii="Times New Roman" w:hAnsi="Times New Roman"/>
          <w:sz w:val="28"/>
          <w:szCs w:val="28"/>
          <w:lang w:val="uk-UA"/>
        </w:rPr>
        <w:t xml:space="preserve">стандартизована сукупність компетентностей, що набуті особою в процесі її </w:t>
      </w:r>
      <w:proofErr w:type="spellStart"/>
      <w:r w:rsidRPr="0064246D">
        <w:rPr>
          <w:rFonts w:ascii="Times New Roman" w:hAnsi="Times New Roman"/>
          <w:sz w:val="28"/>
          <w:szCs w:val="28"/>
          <w:lang w:val="uk-UA"/>
        </w:rPr>
        <w:t>пожиттєвого</w:t>
      </w:r>
      <w:proofErr w:type="spellEnd"/>
      <w:r w:rsidRPr="0064246D">
        <w:rPr>
          <w:rFonts w:ascii="Times New Roman" w:hAnsi="Times New Roman"/>
          <w:sz w:val="28"/>
          <w:szCs w:val="28"/>
          <w:lang w:val="uk-UA"/>
        </w:rPr>
        <w:t xml:space="preserve"> (впродовж життя) соціально-культурного навчання.</w:t>
      </w:r>
    </w:p>
    <w:p w:rsidR="00586454" w:rsidRPr="0064246D" w:rsidRDefault="00586454" w:rsidP="0058645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4246D">
        <w:rPr>
          <w:rFonts w:ascii="Times New Roman" w:hAnsi="Times New Roman"/>
          <w:b/>
          <w:i/>
          <w:sz w:val="28"/>
          <w:szCs w:val="28"/>
          <w:u w:val="single"/>
          <w:lang w:val="uk-UA"/>
        </w:rPr>
        <w:t>Кваліфікація</w:t>
      </w:r>
      <w:r w:rsidRPr="0064246D">
        <w:rPr>
          <w:rFonts w:ascii="Times New Roman" w:hAnsi="Times New Roman"/>
          <w:sz w:val="28"/>
          <w:szCs w:val="28"/>
          <w:lang w:val="uk-UA"/>
        </w:rPr>
        <w:t xml:space="preserve"> – це офіційне визнання результату формування у суб’єктів навчання компетенцій, визначених нормативними освітніми документами для певної галузі діяльності; </w:t>
      </w:r>
    </w:p>
    <w:p w:rsidR="00586454" w:rsidRPr="0064246D" w:rsidRDefault="00586454" w:rsidP="00586454">
      <w:pPr>
        <w:widowControl w:val="0"/>
        <w:spacing w:after="0" w:line="240" w:lineRule="auto"/>
        <w:ind w:firstLine="709"/>
        <w:jc w:val="center"/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3244215" cy="2286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79" t="19618" r="16402" b="19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1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454" w:rsidRPr="0064246D" w:rsidRDefault="00586454" w:rsidP="00586454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 w:rsidRPr="0064246D">
        <w:rPr>
          <w:rFonts w:ascii="Times New Roman" w:hAnsi="Times New Roman"/>
          <w:b/>
          <w:i/>
          <w:sz w:val="28"/>
          <w:szCs w:val="28"/>
          <w:lang w:val="uk-UA"/>
        </w:rPr>
        <w:t>1.2 Поняття «компетенція»</w:t>
      </w:r>
    </w:p>
    <w:p w:rsidR="00586454" w:rsidRPr="0064246D" w:rsidRDefault="00586454" w:rsidP="0058645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586454" w:rsidRPr="0064246D" w:rsidRDefault="00586454" w:rsidP="0058645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4246D">
        <w:rPr>
          <w:rFonts w:ascii="Times New Roman" w:hAnsi="Times New Roman"/>
          <w:sz w:val="28"/>
          <w:szCs w:val="28"/>
          <w:lang w:val="uk-UA"/>
        </w:rPr>
        <w:t>Поняття «компетентність» органічно зв’язане з дефініцією «компетенція».</w:t>
      </w:r>
    </w:p>
    <w:p w:rsidR="00586454" w:rsidRPr="0064246D" w:rsidRDefault="00586454" w:rsidP="0058645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4246D">
        <w:rPr>
          <w:rFonts w:ascii="Times New Roman" w:hAnsi="Times New Roman"/>
          <w:sz w:val="28"/>
          <w:szCs w:val="28"/>
          <w:lang w:val="uk-UA"/>
        </w:rPr>
        <w:t xml:space="preserve">За словами І. Зимньої, існує два варіанти тлумачення понять «компетенція» і «компетентність»: вони або ототожнюються, або диференціюються. </w:t>
      </w:r>
    </w:p>
    <w:p w:rsidR="00586454" w:rsidRPr="0064246D" w:rsidRDefault="00586454" w:rsidP="0058645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4246D">
        <w:rPr>
          <w:rFonts w:ascii="Times New Roman" w:hAnsi="Times New Roman"/>
          <w:sz w:val="28"/>
          <w:szCs w:val="28"/>
          <w:lang w:val="uk-UA"/>
        </w:rPr>
        <w:t xml:space="preserve">Відповідно до першого варіанту, компетенція визначається як: </w:t>
      </w:r>
    </w:p>
    <w:p w:rsidR="00586454" w:rsidRPr="0064246D" w:rsidRDefault="00586454" w:rsidP="0058645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4246D">
        <w:rPr>
          <w:rFonts w:ascii="Times New Roman" w:hAnsi="Times New Roman"/>
          <w:sz w:val="28"/>
          <w:szCs w:val="28"/>
          <w:lang w:val="uk-UA"/>
        </w:rPr>
        <w:t xml:space="preserve">- здатність робити щось добре або ефективно; </w:t>
      </w:r>
    </w:p>
    <w:p w:rsidR="00586454" w:rsidRPr="0064246D" w:rsidRDefault="00586454" w:rsidP="0058645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4246D">
        <w:rPr>
          <w:rFonts w:ascii="Times New Roman" w:hAnsi="Times New Roman"/>
          <w:sz w:val="28"/>
          <w:szCs w:val="28"/>
          <w:lang w:val="uk-UA"/>
        </w:rPr>
        <w:t xml:space="preserve">- відповідність вимогам, які висуваються при прийомі на роботу; </w:t>
      </w:r>
    </w:p>
    <w:p w:rsidR="00586454" w:rsidRPr="0064246D" w:rsidRDefault="00586454" w:rsidP="0058645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4246D">
        <w:rPr>
          <w:rFonts w:ascii="Times New Roman" w:hAnsi="Times New Roman"/>
          <w:sz w:val="28"/>
          <w:szCs w:val="28"/>
          <w:lang w:val="uk-UA"/>
        </w:rPr>
        <w:t xml:space="preserve">- здатність виконувати особливі трудові функції. </w:t>
      </w:r>
    </w:p>
    <w:p w:rsidR="00586454" w:rsidRPr="0064246D" w:rsidRDefault="00586454" w:rsidP="0058645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4246D">
        <w:rPr>
          <w:rFonts w:ascii="Times New Roman" w:hAnsi="Times New Roman"/>
          <w:b/>
          <w:i/>
          <w:sz w:val="28"/>
          <w:szCs w:val="28"/>
          <w:u w:val="single"/>
          <w:lang w:val="uk-UA"/>
        </w:rPr>
        <w:t>Компетенція</w:t>
      </w:r>
      <w:r w:rsidRPr="0064246D">
        <w:rPr>
          <w:rFonts w:ascii="Times New Roman" w:hAnsi="Times New Roman"/>
          <w:sz w:val="28"/>
          <w:szCs w:val="28"/>
          <w:lang w:val="uk-UA"/>
        </w:rPr>
        <w:t xml:space="preserve"> – це інтегрована </w:t>
      </w:r>
      <w:proofErr w:type="spellStart"/>
      <w:r w:rsidRPr="0064246D">
        <w:rPr>
          <w:rFonts w:ascii="Times New Roman" w:hAnsi="Times New Roman"/>
          <w:sz w:val="28"/>
          <w:szCs w:val="28"/>
          <w:lang w:val="uk-UA"/>
        </w:rPr>
        <w:t>особистісно-діяльнісна</w:t>
      </w:r>
      <w:proofErr w:type="spellEnd"/>
      <w:r w:rsidRPr="0064246D">
        <w:rPr>
          <w:rFonts w:ascii="Times New Roman" w:hAnsi="Times New Roman"/>
          <w:sz w:val="28"/>
          <w:szCs w:val="28"/>
          <w:lang w:val="uk-UA"/>
        </w:rPr>
        <w:t xml:space="preserve"> категорія, яка формується під час навчання в результаті поєднання початкового особистого досвіду, знань, умінь, навичок, способів діяльності, особистісних цінностей та здатності їх застосування в процесі продуктивної діяльності стосовно кола предметів та процесів певної галузі людської діяльності.</w:t>
      </w:r>
    </w:p>
    <w:p w:rsidR="00586454" w:rsidRPr="0064246D" w:rsidRDefault="00586454" w:rsidP="0058645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4246D">
        <w:rPr>
          <w:rFonts w:ascii="Times New Roman" w:hAnsi="Times New Roman"/>
          <w:sz w:val="28"/>
          <w:szCs w:val="28"/>
          <w:lang w:val="uk-UA"/>
        </w:rPr>
        <w:t>У правознавчій сфері – в законах, статутах, інструкціях та інших документах – термін «</w:t>
      </w:r>
      <w:r w:rsidRPr="0064246D">
        <w:rPr>
          <w:rFonts w:ascii="Times New Roman" w:hAnsi="Times New Roman"/>
          <w:b/>
          <w:i/>
          <w:sz w:val="28"/>
          <w:szCs w:val="28"/>
          <w:u w:val="single"/>
          <w:lang w:val="uk-UA"/>
        </w:rPr>
        <w:t>компетенція</w:t>
      </w:r>
      <w:r w:rsidRPr="0064246D">
        <w:rPr>
          <w:rFonts w:ascii="Times New Roman" w:hAnsi="Times New Roman"/>
          <w:sz w:val="28"/>
          <w:szCs w:val="28"/>
          <w:lang w:val="uk-UA"/>
        </w:rPr>
        <w:t>» використовують із такими складовими значення, як «повноваження», «функції», «права осіб або організацій», «підвідомчість», «</w:t>
      </w:r>
      <w:proofErr w:type="spellStart"/>
      <w:r w:rsidRPr="0064246D">
        <w:rPr>
          <w:rFonts w:ascii="Times New Roman" w:hAnsi="Times New Roman"/>
          <w:sz w:val="28"/>
          <w:szCs w:val="28"/>
          <w:lang w:val="uk-UA"/>
        </w:rPr>
        <w:t>юрисдикційність</w:t>
      </w:r>
      <w:proofErr w:type="spellEnd"/>
      <w:r w:rsidRPr="0064246D">
        <w:rPr>
          <w:rFonts w:ascii="Times New Roman" w:hAnsi="Times New Roman"/>
          <w:sz w:val="28"/>
          <w:szCs w:val="28"/>
          <w:lang w:val="uk-UA"/>
        </w:rPr>
        <w:t xml:space="preserve">». Наприклад, компетенція державного органу, яка складається з правосуб’єктності та полягає у праві в певних межах провадити професійну діяльність, компетенція суду, компетенція як розмежування </w:t>
      </w:r>
      <w:proofErr w:type="spellStart"/>
      <w:r w:rsidRPr="0064246D">
        <w:rPr>
          <w:rFonts w:ascii="Times New Roman" w:hAnsi="Times New Roman"/>
          <w:sz w:val="28"/>
          <w:szCs w:val="28"/>
          <w:lang w:val="uk-UA"/>
        </w:rPr>
        <w:t>юрисдикційності</w:t>
      </w:r>
      <w:proofErr w:type="spellEnd"/>
      <w:r w:rsidRPr="0064246D">
        <w:rPr>
          <w:rFonts w:ascii="Times New Roman" w:hAnsi="Times New Roman"/>
          <w:sz w:val="28"/>
          <w:szCs w:val="28"/>
          <w:lang w:val="uk-UA"/>
        </w:rPr>
        <w:t xml:space="preserve"> (компетенції судів різних систем) та підвідомчості (компетенції судів однієї системи) тощо.</w:t>
      </w:r>
    </w:p>
    <w:p w:rsidR="00586454" w:rsidRPr="0064246D" w:rsidRDefault="00586454" w:rsidP="0058645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4246D">
        <w:rPr>
          <w:rFonts w:ascii="Times New Roman" w:hAnsi="Times New Roman"/>
          <w:b/>
          <w:i/>
          <w:sz w:val="28"/>
          <w:szCs w:val="28"/>
          <w:u w:val="single"/>
          <w:lang w:val="uk-UA"/>
        </w:rPr>
        <w:t>Компетенції</w:t>
      </w:r>
      <w:r w:rsidRPr="0064246D">
        <w:rPr>
          <w:rFonts w:ascii="Times New Roman" w:hAnsi="Times New Roman"/>
          <w:sz w:val="28"/>
          <w:szCs w:val="28"/>
          <w:lang w:val="uk-UA"/>
        </w:rPr>
        <w:t xml:space="preserve"> є одиницями та результатом освітньої діяльності при </w:t>
      </w:r>
      <w:proofErr w:type="spellStart"/>
      <w:r w:rsidRPr="0064246D">
        <w:rPr>
          <w:rFonts w:ascii="Times New Roman" w:hAnsi="Times New Roman"/>
          <w:sz w:val="28"/>
          <w:szCs w:val="28"/>
          <w:lang w:val="uk-UA"/>
        </w:rPr>
        <w:t>компетентнісному</w:t>
      </w:r>
      <w:proofErr w:type="spellEnd"/>
      <w:r w:rsidRPr="0064246D">
        <w:rPr>
          <w:rFonts w:ascii="Times New Roman" w:hAnsi="Times New Roman"/>
          <w:sz w:val="28"/>
          <w:szCs w:val="28"/>
          <w:lang w:val="uk-UA"/>
        </w:rPr>
        <w:t xml:space="preserve"> підході.</w:t>
      </w:r>
    </w:p>
    <w:p w:rsidR="00586454" w:rsidRPr="0064246D" w:rsidRDefault="00586454" w:rsidP="0058645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586454" w:rsidRPr="0064246D" w:rsidRDefault="00586454" w:rsidP="00586454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  <w:u w:val="single"/>
          <w:lang w:val="uk-UA"/>
        </w:rPr>
      </w:pPr>
    </w:p>
    <w:p w:rsidR="00586454" w:rsidRPr="0064246D" w:rsidRDefault="00586454" w:rsidP="00586454">
      <w:pPr>
        <w:widowControl w:val="0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 w:rsidRPr="0064246D">
        <w:rPr>
          <w:rFonts w:ascii="Times New Roman" w:hAnsi="Times New Roman"/>
          <w:b/>
          <w:i/>
          <w:sz w:val="28"/>
          <w:szCs w:val="28"/>
          <w:lang w:val="uk-UA"/>
        </w:rPr>
        <w:t>1.3 Поняття «</w:t>
      </w:r>
      <w:proofErr w:type="spellStart"/>
      <w:r w:rsidRPr="0064246D">
        <w:rPr>
          <w:rFonts w:ascii="Times New Roman" w:hAnsi="Times New Roman"/>
          <w:b/>
          <w:i/>
          <w:sz w:val="28"/>
          <w:szCs w:val="28"/>
          <w:lang w:val="uk-UA"/>
        </w:rPr>
        <w:t>компетентнісний</w:t>
      </w:r>
      <w:proofErr w:type="spellEnd"/>
      <w:r w:rsidRPr="0064246D">
        <w:rPr>
          <w:rFonts w:ascii="Times New Roman" w:hAnsi="Times New Roman"/>
          <w:b/>
          <w:i/>
          <w:sz w:val="28"/>
          <w:szCs w:val="28"/>
          <w:lang w:val="uk-UA"/>
        </w:rPr>
        <w:t xml:space="preserve"> підхід»</w:t>
      </w:r>
    </w:p>
    <w:p w:rsidR="00586454" w:rsidRPr="0064246D" w:rsidRDefault="00586454" w:rsidP="0058645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4246D">
        <w:rPr>
          <w:rFonts w:ascii="Times New Roman" w:hAnsi="Times New Roman"/>
          <w:sz w:val="28"/>
          <w:szCs w:val="28"/>
          <w:lang w:val="uk-UA"/>
        </w:rPr>
        <w:t xml:space="preserve">В Україні лише започатковується застосування </w:t>
      </w:r>
      <w:proofErr w:type="spellStart"/>
      <w:r w:rsidRPr="0064246D">
        <w:rPr>
          <w:rFonts w:ascii="Times New Roman" w:hAnsi="Times New Roman"/>
          <w:sz w:val="28"/>
          <w:szCs w:val="28"/>
          <w:lang w:val="uk-UA"/>
        </w:rPr>
        <w:t>компетентнісного</w:t>
      </w:r>
      <w:proofErr w:type="spellEnd"/>
      <w:r w:rsidRPr="0064246D">
        <w:rPr>
          <w:rFonts w:ascii="Times New Roman" w:hAnsi="Times New Roman"/>
          <w:sz w:val="28"/>
          <w:szCs w:val="28"/>
          <w:lang w:val="uk-UA"/>
        </w:rPr>
        <w:t xml:space="preserve"> підходу до формування професійності державних службовців. Таке завдання сформульоване Головним управлінням державної служби України і частково реалізується у проекті розпорядження Кабінету Міністрів України «Про типовий паспорт посади державної служби». Проект передбачає визначення компетенцій за посадами у поєднанні з </w:t>
      </w:r>
      <w:proofErr w:type="spellStart"/>
      <w:r w:rsidRPr="0064246D">
        <w:rPr>
          <w:rFonts w:ascii="Times New Roman" w:hAnsi="Times New Roman"/>
          <w:sz w:val="28"/>
          <w:szCs w:val="28"/>
          <w:lang w:val="uk-UA"/>
        </w:rPr>
        <w:t>компетентностями</w:t>
      </w:r>
      <w:proofErr w:type="spellEnd"/>
      <w:r w:rsidRPr="0064246D">
        <w:rPr>
          <w:rFonts w:ascii="Times New Roman" w:hAnsi="Times New Roman"/>
          <w:sz w:val="28"/>
          <w:szCs w:val="28"/>
          <w:lang w:val="uk-UA"/>
        </w:rPr>
        <w:t xml:space="preserve"> державного службовця, що аргументується основними рисами співвідношення понять компетенція та компетентність, які розглядаються у діалектичному зв’язку із специфікою розвитку кожного з них.</w:t>
      </w:r>
    </w:p>
    <w:p w:rsidR="00586454" w:rsidRPr="0064246D" w:rsidRDefault="00586454" w:rsidP="0058645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64246D">
        <w:rPr>
          <w:rFonts w:ascii="Times New Roman" w:hAnsi="Times New Roman"/>
          <w:bCs/>
          <w:sz w:val="28"/>
          <w:szCs w:val="28"/>
          <w:lang w:val="uk-UA"/>
        </w:rPr>
        <w:t>Компетентнісний</w:t>
      </w:r>
      <w:proofErr w:type="spellEnd"/>
      <w:r w:rsidRPr="0064246D">
        <w:rPr>
          <w:rFonts w:ascii="Times New Roman" w:hAnsi="Times New Roman"/>
          <w:bCs/>
          <w:sz w:val="28"/>
          <w:szCs w:val="28"/>
          <w:lang w:val="uk-UA"/>
        </w:rPr>
        <w:t xml:space="preserve"> підхід в навчанні </w:t>
      </w:r>
      <w:r w:rsidRPr="0064246D">
        <w:rPr>
          <w:rFonts w:ascii="Times New Roman" w:hAnsi="Times New Roman"/>
          <w:sz w:val="28"/>
          <w:szCs w:val="28"/>
          <w:lang w:val="uk-UA"/>
        </w:rPr>
        <w:t xml:space="preserve">виражається спрямованістю навчального процесу на формування і розвиток відповідних компетентностей, необхідних людині для повноцінного життя в суспільстві, професійної діяльності, суспільної та особистісної самореалізації. </w:t>
      </w:r>
    </w:p>
    <w:p w:rsidR="00586454" w:rsidRPr="0064246D" w:rsidRDefault="00586454" w:rsidP="0058645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4246D">
        <w:rPr>
          <w:rFonts w:ascii="Times New Roman" w:hAnsi="Times New Roman"/>
          <w:bCs/>
          <w:sz w:val="28"/>
          <w:szCs w:val="28"/>
          <w:lang w:val="uk-UA"/>
        </w:rPr>
        <w:t>Орієнтований на:</w:t>
      </w:r>
    </w:p>
    <w:p w:rsidR="00586454" w:rsidRPr="0064246D" w:rsidRDefault="00586454" w:rsidP="00586454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4246D">
        <w:rPr>
          <w:rFonts w:ascii="Times New Roman" w:hAnsi="Times New Roman"/>
          <w:sz w:val="28"/>
          <w:szCs w:val="28"/>
          <w:lang w:val="uk-UA"/>
        </w:rPr>
        <w:t>застосування знань і розуміння;</w:t>
      </w:r>
    </w:p>
    <w:p w:rsidR="00586454" w:rsidRPr="0064246D" w:rsidRDefault="00586454" w:rsidP="00586454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4246D">
        <w:rPr>
          <w:rFonts w:ascii="Times New Roman" w:hAnsi="Times New Roman"/>
          <w:sz w:val="28"/>
          <w:szCs w:val="28"/>
          <w:lang w:val="uk-UA"/>
        </w:rPr>
        <w:t>формування суджень;</w:t>
      </w:r>
    </w:p>
    <w:p w:rsidR="00586454" w:rsidRPr="0064246D" w:rsidRDefault="00586454" w:rsidP="00586454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4246D">
        <w:rPr>
          <w:rFonts w:ascii="Times New Roman" w:hAnsi="Times New Roman"/>
          <w:sz w:val="28"/>
          <w:szCs w:val="28"/>
          <w:lang w:val="uk-UA"/>
        </w:rPr>
        <w:t>комунікацію;</w:t>
      </w:r>
    </w:p>
    <w:p w:rsidR="00586454" w:rsidRPr="0064246D" w:rsidRDefault="00586454" w:rsidP="00586454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4246D">
        <w:rPr>
          <w:rFonts w:ascii="Times New Roman" w:hAnsi="Times New Roman"/>
          <w:sz w:val="28"/>
          <w:szCs w:val="28"/>
          <w:lang w:val="uk-UA"/>
        </w:rPr>
        <w:t>здатність до подальшого навчання, розвитку.</w:t>
      </w:r>
    </w:p>
    <w:p w:rsidR="00586454" w:rsidRPr="0064246D" w:rsidRDefault="00586454" w:rsidP="00586454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64246D">
        <w:rPr>
          <w:rFonts w:ascii="Times New Roman" w:hAnsi="Times New Roman"/>
          <w:b/>
          <w:bCs/>
          <w:sz w:val="28"/>
          <w:szCs w:val="28"/>
          <w:lang w:val="uk-UA"/>
        </w:rPr>
        <w:t>Компетентністний</w:t>
      </w:r>
      <w:proofErr w:type="spellEnd"/>
      <w:r w:rsidRPr="0064246D">
        <w:rPr>
          <w:rFonts w:ascii="Times New Roman" w:hAnsi="Times New Roman"/>
          <w:b/>
          <w:bCs/>
          <w:sz w:val="28"/>
          <w:szCs w:val="28"/>
          <w:lang w:val="uk-UA"/>
        </w:rPr>
        <w:t xml:space="preserve"> підхід у навчанні</w:t>
      </w:r>
    </w:p>
    <w:p w:rsidR="00586454" w:rsidRPr="0064246D" w:rsidRDefault="00586454" w:rsidP="00586454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973830" cy="2795905"/>
            <wp:effectExtent l="0" t="0" r="762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50" t="27333" r="23055" b="16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830" cy="279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454" w:rsidRPr="0064246D" w:rsidRDefault="00586454" w:rsidP="0058645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4246D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>Напрям 1. «Зв'язок з ринком праці»:</w:t>
      </w:r>
    </w:p>
    <w:p w:rsidR="00586454" w:rsidRPr="0064246D" w:rsidRDefault="00586454" w:rsidP="00586454">
      <w:pPr>
        <w:widowControl w:val="0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4246D">
        <w:rPr>
          <w:rFonts w:ascii="Times New Roman" w:hAnsi="Times New Roman"/>
          <w:sz w:val="28"/>
          <w:szCs w:val="28"/>
          <w:lang w:val="uk-UA"/>
        </w:rPr>
        <w:t>вивчення змісту професійної діяльності на державній службі та в органах місцевого самоврядування, її специфіки в контексті ОДГ/ОПЛ (освіти для демократичного громадянства та освіти з прав людини);</w:t>
      </w:r>
    </w:p>
    <w:p w:rsidR="00586454" w:rsidRPr="0064246D" w:rsidRDefault="00586454" w:rsidP="00586454">
      <w:pPr>
        <w:widowControl w:val="0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4246D">
        <w:rPr>
          <w:rFonts w:ascii="Times New Roman" w:hAnsi="Times New Roman"/>
          <w:sz w:val="28"/>
          <w:szCs w:val="28"/>
          <w:lang w:val="uk-UA"/>
        </w:rPr>
        <w:t>розробка галузевої рамки кваліфікації та галузевих стандартів підготовки, перепідготовки та підвищення кваліфікації спеціалістів, управлінців системи державної служби та місцевого самоврядування.</w:t>
      </w:r>
    </w:p>
    <w:p w:rsidR="00586454" w:rsidRPr="0064246D" w:rsidRDefault="00586454" w:rsidP="0058645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u w:val="single"/>
          <w:lang w:val="uk-UA"/>
        </w:rPr>
      </w:pPr>
    </w:p>
    <w:p w:rsidR="00586454" w:rsidRPr="0064246D" w:rsidRDefault="00586454" w:rsidP="0058645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64246D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 xml:space="preserve">Напрям 2. Розробка нормативної бази впровадження </w:t>
      </w:r>
      <w:proofErr w:type="spellStart"/>
      <w:r w:rsidRPr="0064246D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>компетентністного</w:t>
      </w:r>
      <w:proofErr w:type="spellEnd"/>
      <w:r w:rsidRPr="0064246D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 xml:space="preserve"> підходу у навчанні ОДГ/ОПЛ </w:t>
      </w:r>
      <w:r w:rsidRPr="0064246D">
        <w:rPr>
          <w:rFonts w:ascii="Times New Roman" w:hAnsi="Times New Roman"/>
          <w:sz w:val="28"/>
          <w:szCs w:val="28"/>
          <w:lang w:val="uk-UA"/>
        </w:rPr>
        <w:t>(освіти для демократичного громадянства та освіти з прав людини):</w:t>
      </w:r>
    </w:p>
    <w:p w:rsidR="00586454" w:rsidRPr="0064246D" w:rsidRDefault="00586454" w:rsidP="00586454">
      <w:pPr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4246D">
        <w:rPr>
          <w:rFonts w:ascii="Times New Roman" w:hAnsi="Times New Roman"/>
          <w:sz w:val="28"/>
          <w:szCs w:val="28"/>
          <w:lang w:val="uk-UA"/>
        </w:rPr>
        <w:t>прийняття Закону України «Про державну службу» (нова редакція)</w:t>
      </w:r>
    </w:p>
    <w:p w:rsidR="00586454" w:rsidRPr="0064246D" w:rsidRDefault="00586454" w:rsidP="00586454">
      <w:pPr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4246D">
        <w:rPr>
          <w:rFonts w:ascii="Times New Roman" w:hAnsi="Times New Roman"/>
          <w:sz w:val="28"/>
          <w:szCs w:val="28"/>
          <w:lang w:val="uk-UA"/>
        </w:rPr>
        <w:t>Закону України «Про освіту дорослих»</w:t>
      </w:r>
    </w:p>
    <w:p w:rsidR="00586454" w:rsidRPr="0064246D" w:rsidRDefault="00586454" w:rsidP="00586454">
      <w:pPr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4246D">
        <w:rPr>
          <w:rFonts w:ascii="Times New Roman" w:hAnsi="Times New Roman"/>
          <w:sz w:val="28"/>
          <w:szCs w:val="28"/>
          <w:lang w:val="uk-UA"/>
        </w:rPr>
        <w:t>Закону України «Про післядипломну освіту»</w:t>
      </w:r>
    </w:p>
    <w:p w:rsidR="00586454" w:rsidRPr="0064246D" w:rsidRDefault="00586454" w:rsidP="0058645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u w:val="single"/>
          <w:lang w:val="uk-UA"/>
        </w:rPr>
      </w:pPr>
    </w:p>
    <w:p w:rsidR="00586454" w:rsidRPr="0064246D" w:rsidRDefault="00586454" w:rsidP="0058645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64246D">
        <w:rPr>
          <w:rFonts w:ascii="Times New Roman" w:hAnsi="Times New Roman"/>
          <w:b/>
          <w:bCs/>
          <w:i/>
          <w:iCs/>
          <w:sz w:val="28"/>
          <w:szCs w:val="28"/>
          <w:u w:val="single"/>
          <w:lang w:val="uk-UA"/>
        </w:rPr>
        <w:t xml:space="preserve">Напрям 3. </w:t>
      </w:r>
      <w:r w:rsidRPr="0064246D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>Зміна змісту навчання ОДГ/ОПЛ</w:t>
      </w:r>
      <w:r w:rsidRPr="0064246D">
        <w:rPr>
          <w:rFonts w:ascii="Times New Roman" w:hAnsi="Times New Roman"/>
          <w:sz w:val="28"/>
          <w:szCs w:val="28"/>
          <w:lang w:val="uk-UA"/>
        </w:rPr>
        <w:t xml:space="preserve"> (освіти для демократичного громадянства та освіти з прав людини):</w:t>
      </w:r>
    </w:p>
    <w:p w:rsidR="00586454" w:rsidRPr="0064246D" w:rsidRDefault="00586454" w:rsidP="00586454">
      <w:pPr>
        <w:widowControl w:val="0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4246D">
        <w:rPr>
          <w:rFonts w:ascii="Times New Roman" w:hAnsi="Times New Roman"/>
          <w:sz w:val="28"/>
          <w:szCs w:val="28"/>
          <w:lang w:val="uk-UA"/>
        </w:rPr>
        <w:t>розробка та затвердження єдиних стандартів підготовки, перепідготовки та підвищення кваліфікації спеціалістів, керівників системи державної служби та місцевого самоврядування;</w:t>
      </w:r>
    </w:p>
    <w:p w:rsidR="00586454" w:rsidRPr="0064246D" w:rsidRDefault="00586454" w:rsidP="00586454">
      <w:pPr>
        <w:widowControl w:val="0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4246D">
        <w:rPr>
          <w:rFonts w:ascii="Times New Roman" w:hAnsi="Times New Roman"/>
          <w:sz w:val="28"/>
          <w:szCs w:val="28"/>
          <w:lang w:val="uk-UA"/>
        </w:rPr>
        <w:t>приведення змісту навчання у відповідність до вимог, що висуває сучасне суспільство, світовим стандартам підготовки спеціалістів, керівників системи державної служби та місцевого самоврядування;</w:t>
      </w:r>
    </w:p>
    <w:p w:rsidR="00586454" w:rsidRPr="0064246D" w:rsidRDefault="00586454" w:rsidP="00586454">
      <w:pPr>
        <w:widowControl w:val="0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4246D">
        <w:rPr>
          <w:rFonts w:ascii="Times New Roman" w:hAnsi="Times New Roman"/>
          <w:sz w:val="28"/>
          <w:szCs w:val="28"/>
          <w:lang w:val="uk-UA"/>
        </w:rPr>
        <w:t>розширення форм організації навчання;</w:t>
      </w:r>
    </w:p>
    <w:p w:rsidR="00586454" w:rsidRPr="0064246D" w:rsidRDefault="00586454" w:rsidP="00586454">
      <w:pPr>
        <w:widowControl w:val="0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4246D">
        <w:rPr>
          <w:rFonts w:ascii="Times New Roman" w:hAnsi="Times New Roman"/>
          <w:sz w:val="28"/>
          <w:szCs w:val="28"/>
          <w:lang w:val="uk-UA"/>
        </w:rPr>
        <w:t>розробка навчально-методичної бази підготовки, перепідготовки та підвищення кваліфікації спеціалістів, керівників системи державної служби та місцевого самоврядування.</w:t>
      </w:r>
    </w:p>
    <w:p w:rsidR="00586454" w:rsidRPr="0064246D" w:rsidRDefault="00586454" w:rsidP="0058645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u w:val="single"/>
          <w:lang w:val="uk-UA"/>
        </w:rPr>
      </w:pPr>
    </w:p>
    <w:p w:rsidR="00586454" w:rsidRPr="0064246D" w:rsidRDefault="00586454" w:rsidP="0058645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64246D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>Напрям 4. Зміна парадигми навчання:</w:t>
      </w:r>
    </w:p>
    <w:p w:rsidR="00586454" w:rsidRPr="0064246D" w:rsidRDefault="00586454" w:rsidP="00586454">
      <w:pPr>
        <w:widowControl w:val="0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4246D">
        <w:rPr>
          <w:rFonts w:ascii="Times New Roman" w:hAnsi="Times New Roman"/>
          <w:sz w:val="28"/>
          <w:szCs w:val="28"/>
          <w:lang w:val="uk-UA"/>
        </w:rPr>
        <w:t>впровадження технологій навчання дорослих;</w:t>
      </w:r>
    </w:p>
    <w:p w:rsidR="00586454" w:rsidRPr="0064246D" w:rsidRDefault="00586454" w:rsidP="00586454">
      <w:pPr>
        <w:widowControl w:val="0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4246D">
        <w:rPr>
          <w:rFonts w:ascii="Times New Roman" w:hAnsi="Times New Roman"/>
          <w:sz w:val="28"/>
          <w:szCs w:val="28"/>
          <w:lang w:val="uk-UA"/>
        </w:rPr>
        <w:t>підготовка викладачів для системи підготовки, перепідготовки та підвищення кваліфікації спеціалістів, керівників системи державної служби та місцевого самоврядування;</w:t>
      </w:r>
    </w:p>
    <w:p w:rsidR="00586454" w:rsidRPr="0064246D" w:rsidRDefault="00586454" w:rsidP="00586454">
      <w:pPr>
        <w:widowControl w:val="0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4246D">
        <w:rPr>
          <w:rFonts w:ascii="Times New Roman" w:hAnsi="Times New Roman"/>
          <w:sz w:val="28"/>
          <w:szCs w:val="28"/>
          <w:lang w:val="uk-UA"/>
        </w:rPr>
        <w:t>переформатування «організованого навчання» в систему самоосвіти.</w:t>
      </w:r>
    </w:p>
    <w:p w:rsidR="00586454" w:rsidRPr="0064246D" w:rsidRDefault="00586454" w:rsidP="0058645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u w:val="single"/>
          <w:lang w:val="uk-UA"/>
        </w:rPr>
      </w:pPr>
    </w:p>
    <w:p w:rsidR="00586454" w:rsidRPr="0064246D" w:rsidRDefault="00586454" w:rsidP="00586454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586454" w:rsidRPr="0064246D" w:rsidRDefault="00586454" w:rsidP="00586454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 w:rsidRPr="0064246D">
        <w:rPr>
          <w:rFonts w:ascii="Times New Roman" w:hAnsi="Times New Roman"/>
          <w:b/>
          <w:i/>
          <w:sz w:val="28"/>
          <w:szCs w:val="28"/>
          <w:lang w:val="uk-UA"/>
        </w:rPr>
        <w:t>1.4 Поняття «ключова компетентність »</w:t>
      </w:r>
    </w:p>
    <w:p w:rsidR="00586454" w:rsidRPr="0064246D" w:rsidRDefault="00586454" w:rsidP="0058645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586454" w:rsidRPr="0064246D" w:rsidRDefault="00586454" w:rsidP="0058645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4246D">
        <w:rPr>
          <w:rFonts w:ascii="Times New Roman" w:hAnsi="Times New Roman"/>
          <w:b/>
          <w:i/>
          <w:sz w:val="28"/>
          <w:szCs w:val="28"/>
          <w:u w:val="single"/>
          <w:lang w:val="uk-UA"/>
        </w:rPr>
        <w:t xml:space="preserve">Ключова компетентність </w:t>
      </w:r>
      <w:r w:rsidRPr="0064246D">
        <w:rPr>
          <w:rFonts w:ascii="Times New Roman" w:hAnsi="Times New Roman"/>
          <w:b/>
          <w:i/>
          <w:sz w:val="28"/>
          <w:szCs w:val="28"/>
          <w:lang w:val="uk-UA"/>
        </w:rPr>
        <w:t xml:space="preserve">– </w:t>
      </w:r>
      <w:r w:rsidRPr="0064246D">
        <w:rPr>
          <w:rFonts w:ascii="Times New Roman" w:hAnsi="Times New Roman"/>
          <w:sz w:val="28"/>
          <w:szCs w:val="28"/>
          <w:lang w:val="uk-UA"/>
        </w:rPr>
        <w:t>це така, що відповідає найширшому колу специфіки, універсальна для різних видів діяльності й може бути умовно названою як «здатність до діяльності».</w:t>
      </w:r>
    </w:p>
    <w:p w:rsidR="00586454" w:rsidRPr="0064246D" w:rsidRDefault="00586454" w:rsidP="0058645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4246D">
        <w:rPr>
          <w:rFonts w:ascii="Times New Roman" w:hAnsi="Times New Roman"/>
          <w:b/>
          <w:i/>
          <w:sz w:val="28"/>
          <w:szCs w:val="28"/>
          <w:u w:val="single"/>
          <w:lang w:val="uk-UA"/>
        </w:rPr>
        <w:t>Поняття ключових компетентностей</w:t>
      </w:r>
      <w:r w:rsidRPr="0064246D">
        <w:rPr>
          <w:rFonts w:ascii="Times New Roman" w:hAnsi="Times New Roman"/>
          <w:sz w:val="28"/>
          <w:szCs w:val="28"/>
          <w:lang w:val="uk-UA"/>
        </w:rPr>
        <w:t xml:space="preserve"> (</w:t>
      </w:r>
      <w:proofErr w:type="spellStart"/>
      <w:r w:rsidRPr="0064246D">
        <w:rPr>
          <w:rFonts w:ascii="Times New Roman" w:hAnsi="Times New Roman"/>
          <w:sz w:val="28"/>
          <w:szCs w:val="28"/>
          <w:lang w:val="uk-UA"/>
        </w:rPr>
        <w:t>kеу</w:t>
      </w:r>
      <w:proofErr w:type="spellEnd"/>
      <w:r w:rsidRPr="0064246D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64246D">
        <w:rPr>
          <w:rFonts w:ascii="Times New Roman" w:hAnsi="Times New Roman"/>
          <w:sz w:val="28"/>
          <w:szCs w:val="28"/>
          <w:lang w:val="uk-UA"/>
        </w:rPr>
        <w:t>сотреtепсіеs</w:t>
      </w:r>
      <w:proofErr w:type="spellEnd"/>
      <w:r w:rsidRPr="0064246D">
        <w:rPr>
          <w:rFonts w:ascii="Times New Roman" w:hAnsi="Times New Roman"/>
          <w:sz w:val="28"/>
          <w:szCs w:val="28"/>
          <w:lang w:val="uk-UA"/>
        </w:rPr>
        <w:t>) Організацією економічного співробітництва та розвитку (ОEСР) застосовується для визначення компетентностей, що дають можливість особистості ефективно брати участь у багатьох соціальних сферах і які роблять внесок у розвиток якості суспільства та особистого успіху, що може бути застосовано до багатьох життєвих сфер.</w:t>
      </w:r>
    </w:p>
    <w:p w:rsidR="00586454" w:rsidRPr="0064246D" w:rsidRDefault="00586454" w:rsidP="0058645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u w:val="single"/>
          <w:lang w:val="uk-UA"/>
        </w:rPr>
      </w:pPr>
      <w:r w:rsidRPr="0064246D">
        <w:rPr>
          <w:rFonts w:ascii="Times New Roman" w:hAnsi="Times New Roman"/>
          <w:b/>
          <w:i/>
          <w:sz w:val="28"/>
          <w:szCs w:val="28"/>
          <w:u w:val="single"/>
          <w:lang w:val="uk-UA"/>
        </w:rPr>
        <w:t xml:space="preserve">Ключові компетентності є: </w:t>
      </w:r>
    </w:p>
    <w:p w:rsidR="00586454" w:rsidRPr="0064246D" w:rsidRDefault="00586454" w:rsidP="0058645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4246D">
        <w:rPr>
          <w:rFonts w:ascii="Times New Roman" w:hAnsi="Times New Roman"/>
          <w:sz w:val="28"/>
          <w:szCs w:val="28"/>
          <w:lang w:val="uk-UA"/>
        </w:rPr>
        <w:t xml:space="preserve">- синтетичними, такими, що поєднують певний комплекс знань, умінь та ставлень, що набувається протягом засвоєння всього змісту освіти; </w:t>
      </w:r>
    </w:p>
    <w:p w:rsidR="00586454" w:rsidRPr="0064246D" w:rsidRDefault="00586454" w:rsidP="0058645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4246D">
        <w:rPr>
          <w:rFonts w:ascii="Times New Roman" w:hAnsi="Times New Roman"/>
          <w:sz w:val="28"/>
          <w:szCs w:val="28"/>
          <w:lang w:val="uk-UA"/>
        </w:rPr>
        <w:t xml:space="preserve">- вони не пов’язані з конкретним предметом, до них належать компетентності, що їх можна набути під час засвоєння не одного предмета, а тільки декількох або всіх одночасно (тобто використовуючи всі навчальні можливості, пропоновані формальною й неформальною освітою); </w:t>
      </w:r>
    </w:p>
    <w:p w:rsidR="00586454" w:rsidRPr="0064246D" w:rsidRDefault="00586454" w:rsidP="0058645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4246D">
        <w:rPr>
          <w:rFonts w:ascii="Times New Roman" w:hAnsi="Times New Roman"/>
          <w:sz w:val="28"/>
          <w:szCs w:val="28"/>
          <w:lang w:val="uk-UA"/>
        </w:rPr>
        <w:t>- вони можуть бути метафорично визначені як персональні засоби, «ноу-хау», «процедурні знання» учнів, які формуються в них після того, як вони «забувають» фактичні знання, здобуті в школі протягом шкільного життя.</w:t>
      </w:r>
    </w:p>
    <w:p w:rsidR="00586454" w:rsidRPr="0064246D" w:rsidRDefault="00586454" w:rsidP="0058645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u w:val="single"/>
          <w:lang w:val="uk-UA"/>
        </w:rPr>
      </w:pPr>
      <w:r w:rsidRPr="0064246D">
        <w:rPr>
          <w:rFonts w:ascii="Times New Roman" w:hAnsi="Times New Roman"/>
          <w:sz w:val="28"/>
          <w:szCs w:val="28"/>
          <w:lang w:val="uk-UA"/>
        </w:rPr>
        <w:t xml:space="preserve">Вітчизняні педагоги в процесі наукових дискусій навколо питань запровадження </w:t>
      </w:r>
      <w:proofErr w:type="spellStart"/>
      <w:r w:rsidRPr="0064246D">
        <w:rPr>
          <w:rFonts w:ascii="Times New Roman" w:hAnsi="Times New Roman"/>
          <w:sz w:val="28"/>
          <w:szCs w:val="28"/>
          <w:lang w:val="uk-UA"/>
        </w:rPr>
        <w:t>компетентнісного</w:t>
      </w:r>
      <w:proofErr w:type="spellEnd"/>
      <w:r w:rsidRPr="0064246D">
        <w:rPr>
          <w:rFonts w:ascii="Times New Roman" w:hAnsi="Times New Roman"/>
          <w:sz w:val="28"/>
          <w:szCs w:val="28"/>
          <w:lang w:val="uk-UA"/>
        </w:rPr>
        <w:t xml:space="preserve"> підходу в українській освіті та навколо переліку ключових компетентностей</w:t>
      </w:r>
      <w:r w:rsidRPr="0064246D">
        <w:rPr>
          <w:rFonts w:ascii="Times New Roman" w:hAnsi="Times New Roman"/>
          <w:bCs/>
          <w:iCs/>
          <w:sz w:val="28"/>
          <w:szCs w:val="28"/>
          <w:lang w:val="uk-UA"/>
        </w:rPr>
        <w:t xml:space="preserve"> державних службовців, посадових осіб місцевого самоврядування та керівних кадрів</w:t>
      </w:r>
      <w:r w:rsidRPr="0064246D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64246D">
        <w:rPr>
          <w:rFonts w:ascii="Times New Roman" w:hAnsi="Times New Roman"/>
          <w:b/>
          <w:i/>
          <w:sz w:val="28"/>
          <w:szCs w:val="28"/>
          <w:u w:val="single"/>
          <w:lang w:val="uk-UA"/>
        </w:rPr>
        <w:t xml:space="preserve">визначили такі ключові компетентності: </w:t>
      </w:r>
    </w:p>
    <w:p w:rsidR="00586454" w:rsidRPr="0064246D" w:rsidRDefault="00586454" w:rsidP="0058645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4246D">
        <w:rPr>
          <w:rFonts w:ascii="Times New Roman" w:hAnsi="Times New Roman"/>
          <w:sz w:val="28"/>
          <w:szCs w:val="28"/>
          <w:lang w:val="uk-UA"/>
        </w:rPr>
        <w:t xml:space="preserve">- навчальну; </w:t>
      </w:r>
    </w:p>
    <w:p w:rsidR="00586454" w:rsidRPr="0064246D" w:rsidRDefault="00586454" w:rsidP="0058645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4246D">
        <w:rPr>
          <w:rFonts w:ascii="Times New Roman" w:hAnsi="Times New Roman"/>
          <w:sz w:val="28"/>
          <w:szCs w:val="28"/>
          <w:lang w:val="uk-UA"/>
        </w:rPr>
        <w:t xml:space="preserve">- громадянську; </w:t>
      </w:r>
    </w:p>
    <w:p w:rsidR="00586454" w:rsidRPr="0064246D" w:rsidRDefault="00586454" w:rsidP="0058645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4246D">
        <w:rPr>
          <w:rFonts w:ascii="Times New Roman" w:hAnsi="Times New Roman"/>
          <w:sz w:val="28"/>
          <w:szCs w:val="28"/>
          <w:lang w:val="uk-UA"/>
        </w:rPr>
        <w:t xml:space="preserve">- загальнокультурну; </w:t>
      </w:r>
    </w:p>
    <w:p w:rsidR="00586454" w:rsidRPr="0064246D" w:rsidRDefault="00586454" w:rsidP="0058645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4246D">
        <w:rPr>
          <w:rFonts w:ascii="Times New Roman" w:hAnsi="Times New Roman"/>
          <w:sz w:val="28"/>
          <w:szCs w:val="28"/>
          <w:lang w:val="uk-UA"/>
        </w:rPr>
        <w:t xml:space="preserve">- компетентність з інформаційних та комунікаційних технологій; </w:t>
      </w:r>
    </w:p>
    <w:p w:rsidR="00586454" w:rsidRPr="0064246D" w:rsidRDefault="00586454" w:rsidP="0058645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4246D">
        <w:rPr>
          <w:rFonts w:ascii="Times New Roman" w:hAnsi="Times New Roman"/>
          <w:sz w:val="28"/>
          <w:szCs w:val="28"/>
          <w:lang w:val="uk-UA"/>
        </w:rPr>
        <w:t xml:space="preserve">- соціальну; </w:t>
      </w:r>
    </w:p>
    <w:p w:rsidR="00586454" w:rsidRPr="0064246D" w:rsidRDefault="00586454" w:rsidP="0058645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4246D">
        <w:rPr>
          <w:rFonts w:ascii="Times New Roman" w:hAnsi="Times New Roman"/>
          <w:sz w:val="28"/>
          <w:szCs w:val="28"/>
          <w:lang w:val="uk-UA"/>
        </w:rPr>
        <w:t xml:space="preserve">- економічну (підприємницьку); </w:t>
      </w:r>
    </w:p>
    <w:p w:rsidR="00586454" w:rsidRPr="0064246D" w:rsidRDefault="00586454" w:rsidP="0058645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4246D">
        <w:rPr>
          <w:rFonts w:ascii="Times New Roman" w:hAnsi="Times New Roman"/>
          <w:sz w:val="28"/>
          <w:szCs w:val="28"/>
          <w:lang w:val="uk-UA"/>
        </w:rPr>
        <w:t xml:space="preserve">- </w:t>
      </w:r>
      <w:proofErr w:type="spellStart"/>
      <w:r w:rsidRPr="0064246D">
        <w:rPr>
          <w:rFonts w:ascii="Times New Roman" w:hAnsi="Times New Roman"/>
          <w:sz w:val="28"/>
          <w:szCs w:val="28"/>
          <w:lang w:val="uk-UA"/>
        </w:rPr>
        <w:t>здоров’язберігаючу</w:t>
      </w:r>
      <w:proofErr w:type="spellEnd"/>
      <w:r w:rsidRPr="0064246D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586454" w:rsidRPr="0064246D" w:rsidRDefault="00586454" w:rsidP="0058645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586454" w:rsidRPr="0064246D" w:rsidRDefault="00586454" w:rsidP="00586454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586454" w:rsidRPr="0064246D" w:rsidRDefault="00586454" w:rsidP="00586454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 w:rsidRPr="0064246D">
        <w:rPr>
          <w:rFonts w:ascii="Times New Roman" w:hAnsi="Times New Roman"/>
          <w:b/>
          <w:i/>
          <w:sz w:val="28"/>
          <w:szCs w:val="28"/>
          <w:lang w:val="uk-UA"/>
        </w:rPr>
        <w:t>1.5 Поняття «громадянськість»</w:t>
      </w:r>
    </w:p>
    <w:p w:rsidR="00586454" w:rsidRPr="0064246D" w:rsidRDefault="00586454" w:rsidP="0058645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u w:val="single"/>
          <w:lang w:val="uk-UA"/>
        </w:rPr>
      </w:pPr>
    </w:p>
    <w:p w:rsidR="00586454" w:rsidRPr="0064246D" w:rsidRDefault="00586454" w:rsidP="0058645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4246D">
        <w:rPr>
          <w:rFonts w:ascii="Times New Roman" w:hAnsi="Times New Roman"/>
          <w:b/>
          <w:i/>
          <w:sz w:val="28"/>
          <w:szCs w:val="28"/>
          <w:u w:val="single"/>
          <w:lang w:val="uk-UA"/>
        </w:rPr>
        <w:t>Громадянськість</w:t>
      </w:r>
      <w:r w:rsidRPr="0064246D">
        <w:rPr>
          <w:rFonts w:ascii="Times New Roman" w:hAnsi="Times New Roman"/>
          <w:sz w:val="28"/>
          <w:szCs w:val="28"/>
          <w:lang w:val="uk-UA"/>
        </w:rPr>
        <w:t xml:space="preserve"> – це готовність людини реалізувати свої права та обов’язки, поважати права і свободи інших громадян, розуміти відповідальність перед суспільством і державою за свої вчинки. </w:t>
      </w:r>
    </w:p>
    <w:p w:rsidR="00586454" w:rsidRPr="0064246D" w:rsidRDefault="00586454" w:rsidP="00586454">
      <w:pPr>
        <w:pStyle w:val="p135"/>
        <w:widowControl w:val="0"/>
        <w:spacing w:before="0" w:beforeAutospacing="0" w:after="0" w:afterAutospacing="0" w:line="315" w:lineRule="atLeast"/>
        <w:ind w:firstLine="720"/>
        <w:jc w:val="both"/>
        <w:rPr>
          <w:color w:val="000000"/>
          <w:sz w:val="29"/>
          <w:szCs w:val="29"/>
          <w:lang w:val="uk-UA"/>
        </w:rPr>
      </w:pPr>
      <w:r w:rsidRPr="0064246D">
        <w:rPr>
          <w:rStyle w:val="ft70"/>
          <w:b/>
          <w:i/>
          <w:iCs/>
          <w:color w:val="000000"/>
          <w:sz w:val="29"/>
          <w:szCs w:val="29"/>
          <w:u w:val="single"/>
          <w:lang w:val="uk-UA"/>
        </w:rPr>
        <w:t>Громадянськість</w:t>
      </w:r>
      <w:r w:rsidRPr="0064246D">
        <w:rPr>
          <w:rStyle w:val="ft70"/>
          <w:i/>
          <w:iCs/>
          <w:color w:val="000000"/>
          <w:sz w:val="29"/>
          <w:szCs w:val="29"/>
          <w:lang w:val="uk-UA"/>
        </w:rPr>
        <w:t xml:space="preserve"> – </w:t>
      </w:r>
      <w:r w:rsidRPr="0064246D">
        <w:rPr>
          <w:color w:val="000000"/>
          <w:sz w:val="29"/>
          <w:szCs w:val="29"/>
          <w:lang w:val="uk-UA"/>
        </w:rPr>
        <w:t>це багатоаспектне поняття і є фундаментальною духовно-моральною якістю, світоглядною характеристикою особистості, що має культурологічні засади.</w:t>
      </w:r>
    </w:p>
    <w:p w:rsidR="00586454" w:rsidRPr="0064246D" w:rsidRDefault="00586454" w:rsidP="00586454">
      <w:pPr>
        <w:pStyle w:val="p144"/>
        <w:widowControl w:val="0"/>
        <w:spacing w:before="0" w:beforeAutospacing="0" w:after="0" w:afterAutospacing="0" w:line="330" w:lineRule="atLeast"/>
        <w:ind w:firstLine="720"/>
        <w:jc w:val="both"/>
        <w:rPr>
          <w:color w:val="000000"/>
          <w:sz w:val="29"/>
          <w:szCs w:val="29"/>
          <w:lang w:val="uk-UA"/>
        </w:rPr>
      </w:pPr>
      <w:r w:rsidRPr="0064246D">
        <w:rPr>
          <w:color w:val="000000"/>
          <w:sz w:val="29"/>
          <w:szCs w:val="29"/>
          <w:lang w:val="uk-UA"/>
        </w:rPr>
        <w:t xml:space="preserve">На думку І. </w:t>
      </w:r>
      <w:proofErr w:type="spellStart"/>
      <w:r w:rsidRPr="0064246D">
        <w:rPr>
          <w:color w:val="000000"/>
          <w:sz w:val="29"/>
          <w:szCs w:val="29"/>
          <w:lang w:val="uk-UA"/>
        </w:rPr>
        <w:t>Беха</w:t>
      </w:r>
      <w:proofErr w:type="spellEnd"/>
      <w:r w:rsidRPr="0064246D">
        <w:rPr>
          <w:color w:val="000000"/>
          <w:sz w:val="29"/>
          <w:szCs w:val="29"/>
          <w:lang w:val="uk-UA"/>
        </w:rPr>
        <w:t xml:space="preserve">, </w:t>
      </w:r>
      <w:r w:rsidRPr="0064246D">
        <w:rPr>
          <w:b/>
          <w:i/>
          <w:color w:val="000000"/>
          <w:sz w:val="29"/>
          <w:szCs w:val="29"/>
          <w:u w:val="single"/>
          <w:lang w:val="uk-UA"/>
        </w:rPr>
        <w:t>громадянськість особистості</w:t>
      </w:r>
      <w:r w:rsidRPr="0064246D">
        <w:rPr>
          <w:color w:val="000000"/>
          <w:sz w:val="29"/>
          <w:szCs w:val="29"/>
          <w:lang w:val="uk-UA"/>
        </w:rPr>
        <w:t xml:space="preserve"> – досить складне психологічне утворення, а громадянське виховання поєднує у собі кілька різновидів виховання: патріотичне, правове та моральне.</w:t>
      </w:r>
    </w:p>
    <w:p w:rsidR="00586454" w:rsidRPr="0064246D" w:rsidRDefault="00586454" w:rsidP="00586454">
      <w:pPr>
        <w:pStyle w:val="p146"/>
        <w:widowControl w:val="0"/>
        <w:spacing w:before="0" w:beforeAutospacing="0" w:after="0" w:afterAutospacing="0" w:line="315" w:lineRule="atLeast"/>
        <w:ind w:firstLine="720"/>
        <w:jc w:val="both"/>
        <w:rPr>
          <w:b/>
          <w:i/>
          <w:color w:val="000000"/>
          <w:sz w:val="27"/>
          <w:szCs w:val="27"/>
          <w:lang w:val="uk-UA"/>
        </w:rPr>
      </w:pPr>
      <w:r w:rsidRPr="0064246D">
        <w:rPr>
          <w:b/>
          <w:i/>
          <w:color w:val="000000"/>
          <w:sz w:val="27"/>
          <w:szCs w:val="27"/>
          <w:lang w:val="uk-UA"/>
        </w:rPr>
        <w:t xml:space="preserve">До громадянських якостей відносять: </w:t>
      </w:r>
    </w:p>
    <w:p w:rsidR="00586454" w:rsidRPr="0064246D" w:rsidRDefault="00586454" w:rsidP="00586454">
      <w:pPr>
        <w:pStyle w:val="p146"/>
        <w:widowControl w:val="0"/>
        <w:numPr>
          <w:ilvl w:val="0"/>
          <w:numId w:val="2"/>
        </w:numPr>
        <w:spacing w:before="0" w:beforeAutospacing="0" w:after="0" w:afterAutospacing="0" w:line="315" w:lineRule="atLeast"/>
        <w:jc w:val="both"/>
        <w:rPr>
          <w:iCs/>
          <w:color w:val="000000"/>
          <w:sz w:val="27"/>
          <w:szCs w:val="27"/>
          <w:lang w:val="uk-UA"/>
        </w:rPr>
      </w:pPr>
      <w:r w:rsidRPr="0064246D">
        <w:rPr>
          <w:color w:val="000000"/>
          <w:sz w:val="27"/>
          <w:szCs w:val="27"/>
          <w:lang w:val="uk-UA"/>
        </w:rPr>
        <w:t xml:space="preserve">любов до свого народу, краю, вітчизни, </w:t>
      </w:r>
    </w:p>
    <w:p w:rsidR="00586454" w:rsidRPr="0064246D" w:rsidRDefault="00586454" w:rsidP="00586454">
      <w:pPr>
        <w:pStyle w:val="p146"/>
        <w:widowControl w:val="0"/>
        <w:numPr>
          <w:ilvl w:val="0"/>
          <w:numId w:val="2"/>
        </w:numPr>
        <w:spacing w:before="0" w:beforeAutospacing="0" w:after="0" w:afterAutospacing="0" w:line="315" w:lineRule="atLeast"/>
        <w:jc w:val="both"/>
        <w:rPr>
          <w:iCs/>
          <w:color w:val="000000"/>
          <w:sz w:val="27"/>
          <w:szCs w:val="27"/>
          <w:lang w:val="uk-UA"/>
        </w:rPr>
      </w:pPr>
      <w:r w:rsidRPr="0064246D">
        <w:rPr>
          <w:color w:val="000000"/>
          <w:sz w:val="27"/>
          <w:szCs w:val="27"/>
          <w:lang w:val="uk-UA"/>
        </w:rPr>
        <w:t xml:space="preserve">толерантність, </w:t>
      </w:r>
    </w:p>
    <w:p w:rsidR="00586454" w:rsidRPr="0064246D" w:rsidRDefault="00586454" w:rsidP="00586454">
      <w:pPr>
        <w:pStyle w:val="p146"/>
        <w:widowControl w:val="0"/>
        <w:numPr>
          <w:ilvl w:val="0"/>
          <w:numId w:val="2"/>
        </w:numPr>
        <w:spacing w:before="0" w:beforeAutospacing="0" w:after="0" w:afterAutospacing="0" w:line="315" w:lineRule="atLeast"/>
        <w:jc w:val="both"/>
        <w:rPr>
          <w:rStyle w:val="apple-converted-space"/>
          <w:iCs/>
          <w:color w:val="000000"/>
          <w:sz w:val="27"/>
          <w:szCs w:val="27"/>
          <w:lang w:val="uk-UA"/>
        </w:rPr>
      </w:pPr>
      <w:r w:rsidRPr="0064246D">
        <w:rPr>
          <w:color w:val="000000"/>
          <w:sz w:val="27"/>
          <w:szCs w:val="27"/>
          <w:lang w:val="uk-UA"/>
        </w:rPr>
        <w:t>демократизм,</w:t>
      </w:r>
      <w:r w:rsidRPr="0064246D">
        <w:rPr>
          <w:rStyle w:val="apple-converted-space"/>
          <w:color w:val="000000"/>
          <w:sz w:val="27"/>
          <w:szCs w:val="27"/>
          <w:lang w:val="uk-UA"/>
        </w:rPr>
        <w:t> </w:t>
      </w:r>
    </w:p>
    <w:p w:rsidR="00586454" w:rsidRPr="0064246D" w:rsidRDefault="00586454" w:rsidP="00586454">
      <w:pPr>
        <w:pStyle w:val="p146"/>
        <w:widowControl w:val="0"/>
        <w:numPr>
          <w:ilvl w:val="0"/>
          <w:numId w:val="2"/>
        </w:numPr>
        <w:spacing w:before="0" w:beforeAutospacing="0" w:after="0" w:afterAutospacing="0" w:line="315" w:lineRule="atLeast"/>
        <w:jc w:val="both"/>
        <w:rPr>
          <w:iCs/>
          <w:color w:val="000000"/>
          <w:sz w:val="27"/>
          <w:szCs w:val="27"/>
          <w:lang w:val="uk-UA"/>
        </w:rPr>
      </w:pPr>
      <w:r w:rsidRPr="0064246D">
        <w:rPr>
          <w:rStyle w:val="ft69"/>
          <w:iCs/>
          <w:color w:val="000000"/>
          <w:sz w:val="27"/>
          <w:szCs w:val="27"/>
          <w:lang w:val="uk-UA"/>
        </w:rPr>
        <w:t>громадянську самосвідо</w:t>
      </w:r>
      <w:r w:rsidRPr="0064246D">
        <w:rPr>
          <w:iCs/>
          <w:color w:val="000000"/>
          <w:sz w:val="27"/>
          <w:szCs w:val="27"/>
          <w:lang w:val="uk-UA"/>
        </w:rPr>
        <w:t xml:space="preserve">мість, </w:t>
      </w:r>
    </w:p>
    <w:p w:rsidR="00586454" w:rsidRPr="0064246D" w:rsidRDefault="00586454" w:rsidP="00586454">
      <w:pPr>
        <w:pStyle w:val="p146"/>
        <w:widowControl w:val="0"/>
        <w:numPr>
          <w:ilvl w:val="0"/>
          <w:numId w:val="2"/>
        </w:numPr>
        <w:spacing w:before="0" w:beforeAutospacing="0" w:after="0" w:afterAutospacing="0" w:line="315" w:lineRule="atLeast"/>
        <w:jc w:val="both"/>
        <w:rPr>
          <w:iCs/>
          <w:color w:val="000000"/>
          <w:sz w:val="27"/>
          <w:szCs w:val="27"/>
          <w:lang w:val="uk-UA"/>
        </w:rPr>
      </w:pPr>
      <w:r w:rsidRPr="0064246D">
        <w:rPr>
          <w:iCs/>
          <w:color w:val="000000"/>
          <w:sz w:val="27"/>
          <w:szCs w:val="27"/>
          <w:lang w:val="uk-UA"/>
        </w:rPr>
        <w:t xml:space="preserve">громадянську гідність, </w:t>
      </w:r>
    </w:p>
    <w:p w:rsidR="00586454" w:rsidRPr="0064246D" w:rsidRDefault="00586454" w:rsidP="00586454">
      <w:pPr>
        <w:pStyle w:val="p146"/>
        <w:widowControl w:val="0"/>
        <w:numPr>
          <w:ilvl w:val="0"/>
          <w:numId w:val="2"/>
        </w:numPr>
        <w:spacing w:before="0" w:beforeAutospacing="0" w:after="0" w:afterAutospacing="0" w:line="315" w:lineRule="atLeast"/>
        <w:jc w:val="both"/>
        <w:rPr>
          <w:iCs/>
          <w:color w:val="000000"/>
          <w:sz w:val="27"/>
          <w:szCs w:val="27"/>
          <w:lang w:val="uk-UA"/>
        </w:rPr>
      </w:pPr>
      <w:r w:rsidRPr="0064246D">
        <w:rPr>
          <w:iCs/>
          <w:color w:val="000000"/>
          <w:sz w:val="27"/>
          <w:szCs w:val="27"/>
          <w:lang w:val="uk-UA"/>
        </w:rPr>
        <w:t xml:space="preserve">громадянський обов’язок, </w:t>
      </w:r>
    </w:p>
    <w:p w:rsidR="00586454" w:rsidRPr="0064246D" w:rsidRDefault="00586454" w:rsidP="00586454">
      <w:pPr>
        <w:pStyle w:val="p146"/>
        <w:widowControl w:val="0"/>
        <w:numPr>
          <w:ilvl w:val="0"/>
          <w:numId w:val="2"/>
        </w:numPr>
        <w:spacing w:before="0" w:beforeAutospacing="0" w:after="0" w:afterAutospacing="0" w:line="315" w:lineRule="atLeast"/>
        <w:jc w:val="both"/>
        <w:rPr>
          <w:iCs/>
          <w:color w:val="000000"/>
          <w:sz w:val="27"/>
          <w:szCs w:val="27"/>
          <w:lang w:val="uk-UA"/>
        </w:rPr>
      </w:pPr>
      <w:r w:rsidRPr="0064246D">
        <w:rPr>
          <w:iCs/>
          <w:color w:val="000000"/>
          <w:sz w:val="27"/>
          <w:szCs w:val="27"/>
          <w:lang w:val="uk-UA"/>
        </w:rPr>
        <w:t>громадянську відповідальність,</w:t>
      </w:r>
    </w:p>
    <w:p w:rsidR="00586454" w:rsidRPr="0064246D" w:rsidRDefault="00586454" w:rsidP="00586454">
      <w:pPr>
        <w:pStyle w:val="p146"/>
        <w:widowControl w:val="0"/>
        <w:numPr>
          <w:ilvl w:val="0"/>
          <w:numId w:val="2"/>
        </w:numPr>
        <w:spacing w:before="0" w:beforeAutospacing="0" w:after="0" w:afterAutospacing="0" w:line="315" w:lineRule="atLeast"/>
        <w:jc w:val="both"/>
        <w:rPr>
          <w:iCs/>
          <w:color w:val="000000"/>
          <w:sz w:val="27"/>
          <w:szCs w:val="27"/>
          <w:lang w:val="uk-UA"/>
        </w:rPr>
      </w:pPr>
      <w:r w:rsidRPr="0064246D">
        <w:rPr>
          <w:iCs/>
          <w:color w:val="000000"/>
          <w:sz w:val="27"/>
          <w:szCs w:val="27"/>
          <w:lang w:val="uk-UA"/>
        </w:rPr>
        <w:t xml:space="preserve"> громадянську мужність,</w:t>
      </w:r>
    </w:p>
    <w:p w:rsidR="00586454" w:rsidRPr="0064246D" w:rsidRDefault="00586454" w:rsidP="00586454">
      <w:pPr>
        <w:pStyle w:val="p146"/>
        <w:widowControl w:val="0"/>
        <w:numPr>
          <w:ilvl w:val="0"/>
          <w:numId w:val="2"/>
        </w:numPr>
        <w:spacing w:before="0" w:beforeAutospacing="0" w:after="0" w:afterAutospacing="0" w:line="315" w:lineRule="atLeast"/>
        <w:jc w:val="both"/>
        <w:rPr>
          <w:rStyle w:val="ft36"/>
          <w:iCs/>
          <w:color w:val="000000"/>
          <w:sz w:val="27"/>
          <w:szCs w:val="27"/>
          <w:lang w:val="uk-UA"/>
        </w:rPr>
      </w:pPr>
      <w:r w:rsidRPr="0064246D">
        <w:rPr>
          <w:iCs/>
          <w:color w:val="000000"/>
          <w:sz w:val="27"/>
          <w:szCs w:val="27"/>
          <w:lang w:val="uk-UA"/>
        </w:rPr>
        <w:t xml:space="preserve"> громадянську діловитість</w:t>
      </w:r>
      <w:r w:rsidRPr="0064246D">
        <w:rPr>
          <w:rStyle w:val="ft36"/>
          <w:color w:val="000000"/>
          <w:sz w:val="27"/>
          <w:szCs w:val="27"/>
          <w:lang w:val="uk-UA"/>
        </w:rPr>
        <w:t xml:space="preserve">, </w:t>
      </w:r>
    </w:p>
    <w:p w:rsidR="00586454" w:rsidRPr="0064246D" w:rsidRDefault="00586454" w:rsidP="00586454">
      <w:pPr>
        <w:pStyle w:val="p146"/>
        <w:widowControl w:val="0"/>
        <w:numPr>
          <w:ilvl w:val="0"/>
          <w:numId w:val="2"/>
        </w:numPr>
        <w:spacing w:before="0" w:beforeAutospacing="0" w:after="0" w:afterAutospacing="0" w:line="315" w:lineRule="atLeast"/>
        <w:jc w:val="both"/>
        <w:rPr>
          <w:iCs/>
          <w:color w:val="000000"/>
          <w:sz w:val="27"/>
          <w:szCs w:val="27"/>
          <w:lang w:val="uk-UA"/>
        </w:rPr>
      </w:pPr>
      <w:r w:rsidRPr="0064246D">
        <w:rPr>
          <w:rStyle w:val="ft36"/>
          <w:color w:val="000000"/>
          <w:sz w:val="27"/>
          <w:szCs w:val="27"/>
          <w:lang w:val="uk-UA"/>
        </w:rPr>
        <w:t>тощо.</w:t>
      </w:r>
    </w:p>
    <w:p w:rsidR="00586454" w:rsidRPr="0064246D" w:rsidRDefault="00586454" w:rsidP="0058645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4246D">
        <w:rPr>
          <w:rFonts w:ascii="Times New Roman" w:hAnsi="Times New Roman"/>
          <w:sz w:val="28"/>
          <w:szCs w:val="28"/>
          <w:lang w:val="uk-UA"/>
        </w:rPr>
        <w:t xml:space="preserve">О. </w:t>
      </w:r>
      <w:proofErr w:type="spellStart"/>
      <w:r w:rsidRPr="0064246D">
        <w:rPr>
          <w:rFonts w:ascii="Times New Roman" w:hAnsi="Times New Roman"/>
          <w:sz w:val="28"/>
          <w:szCs w:val="28"/>
          <w:lang w:val="uk-UA"/>
        </w:rPr>
        <w:t>Сухомлинська</w:t>
      </w:r>
      <w:proofErr w:type="spellEnd"/>
      <w:r w:rsidRPr="0064246D">
        <w:rPr>
          <w:rFonts w:ascii="Times New Roman" w:hAnsi="Times New Roman"/>
          <w:sz w:val="28"/>
          <w:szCs w:val="28"/>
          <w:lang w:val="uk-UA"/>
        </w:rPr>
        <w:t xml:space="preserve"> пише, що </w:t>
      </w:r>
      <w:r w:rsidRPr="0064246D">
        <w:rPr>
          <w:rFonts w:ascii="Times New Roman" w:hAnsi="Times New Roman"/>
          <w:b/>
          <w:i/>
          <w:sz w:val="28"/>
          <w:szCs w:val="28"/>
          <w:lang w:val="uk-UA"/>
        </w:rPr>
        <w:t>виховання громадянськості</w:t>
      </w:r>
      <w:r w:rsidRPr="0064246D">
        <w:rPr>
          <w:rFonts w:ascii="Times New Roman" w:hAnsi="Times New Roman"/>
          <w:sz w:val="28"/>
          <w:szCs w:val="28"/>
          <w:lang w:val="uk-UA"/>
        </w:rPr>
        <w:t xml:space="preserve"> повинно базуватися на національних та загальнолюдських цінностях таких як толерантність, плюралізм, об’єктивність, свобода, терпимість, активність, соціальна солідарність, автономність думки.</w:t>
      </w:r>
    </w:p>
    <w:p w:rsidR="00586454" w:rsidRPr="0064246D" w:rsidRDefault="00586454" w:rsidP="0058645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586454" w:rsidRPr="0064246D" w:rsidRDefault="00586454" w:rsidP="00586454">
      <w:pPr>
        <w:widowControl w:val="0"/>
        <w:jc w:val="center"/>
        <w:rPr>
          <w:rFonts w:ascii="Times New Roman" w:hAnsi="Times New Roman"/>
          <w:sz w:val="24"/>
          <w:szCs w:val="24"/>
          <w:lang w:val="uk-UA"/>
        </w:rPr>
      </w:pPr>
      <w:r w:rsidRPr="0064246D">
        <w:rPr>
          <w:rFonts w:ascii="Times New Roman" w:hAnsi="Times New Roman"/>
          <w:b/>
          <w:i/>
          <w:sz w:val="28"/>
          <w:szCs w:val="28"/>
          <w:lang w:val="uk-UA"/>
        </w:rPr>
        <w:t>1.6 Поняття «громадянська компетентність»</w:t>
      </w:r>
    </w:p>
    <w:p w:rsidR="00586454" w:rsidRPr="0064246D" w:rsidRDefault="00586454" w:rsidP="00586454">
      <w:pPr>
        <w:widowControl w:val="0"/>
        <w:numPr>
          <w:ilvl w:val="0"/>
          <w:numId w:val="3"/>
        </w:numPr>
        <w:tabs>
          <w:tab w:val="clear" w:pos="720"/>
          <w:tab w:val="num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4246D">
        <w:rPr>
          <w:rFonts w:ascii="Times New Roman" w:hAnsi="Times New Roman"/>
          <w:b/>
          <w:bCs/>
          <w:i/>
          <w:iCs/>
          <w:sz w:val="28"/>
          <w:szCs w:val="28"/>
          <w:u w:val="single"/>
          <w:lang w:val="uk-UA"/>
        </w:rPr>
        <w:t>Громадянська компетентність</w:t>
      </w:r>
      <w:r w:rsidRPr="0064246D">
        <w:rPr>
          <w:rFonts w:ascii="Times New Roman" w:hAnsi="Times New Roman"/>
          <w:sz w:val="28"/>
          <w:szCs w:val="28"/>
          <w:u w:val="single"/>
          <w:lang w:val="uk-UA"/>
        </w:rPr>
        <w:t xml:space="preserve"> </w:t>
      </w:r>
      <w:r w:rsidRPr="0064246D">
        <w:rPr>
          <w:rFonts w:ascii="Times New Roman" w:hAnsi="Times New Roman"/>
          <w:sz w:val="28"/>
          <w:szCs w:val="28"/>
          <w:lang w:val="uk-UA"/>
        </w:rPr>
        <w:t>– це здатність людини активно, відповідально та ефективно реалізовувати громадянські права та обов’язки з метою розвитку демократичного суспільства.</w:t>
      </w:r>
    </w:p>
    <w:p w:rsidR="00586454" w:rsidRPr="0064246D" w:rsidRDefault="00586454" w:rsidP="00586454">
      <w:pPr>
        <w:widowControl w:val="0"/>
        <w:numPr>
          <w:ilvl w:val="0"/>
          <w:numId w:val="3"/>
        </w:numPr>
        <w:tabs>
          <w:tab w:val="clear" w:pos="720"/>
          <w:tab w:val="num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4246D">
        <w:rPr>
          <w:rFonts w:ascii="Times New Roman" w:hAnsi="Times New Roman"/>
          <w:b/>
          <w:bCs/>
          <w:i/>
          <w:iCs/>
          <w:sz w:val="28"/>
          <w:szCs w:val="28"/>
          <w:u w:val="single"/>
          <w:lang w:val="uk-UA"/>
        </w:rPr>
        <w:t xml:space="preserve">Громадянська компетентність </w:t>
      </w:r>
      <w:r w:rsidRPr="0064246D">
        <w:rPr>
          <w:rFonts w:ascii="Times New Roman" w:hAnsi="Times New Roman"/>
          <w:sz w:val="28"/>
          <w:szCs w:val="28"/>
          <w:lang w:val="uk-UA"/>
        </w:rPr>
        <w:t>– це інтерактивна якість особистості, що дозволяє їй усвідомлено, відповідально та ефективно користуватися громадянськими правами і свободами, виконувати обов’язки громадянина, займати активну громадську позицію, поділяти цінності демократичного суспільства, бути патріотом своєї Батьківщини, шанобливо ставитися до народів і культур інших країн.</w:t>
      </w:r>
    </w:p>
    <w:p w:rsidR="00586454" w:rsidRPr="0064246D" w:rsidRDefault="00586454" w:rsidP="0058645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4246D">
        <w:rPr>
          <w:rFonts w:ascii="Times New Roman" w:hAnsi="Times New Roman"/>
          <w:sz w:val="28"/>
          <w:szCs w:val="28"/>
          <w:lang w:val="uk-UA"/>
        </w:rPr>
        <w:t xml:space="preserve">Як зазначає Ю. Підлісна, в широкому розумінні </w:t>
      </w:r>
      <w:r w:rsidRPr="0064246D">
        <w:rPr>
          <w:rFonts w:ascii="Times New Roman" w:hAnsi="Times New Roman"/>
          <w:b/>
          <w:i/>
          <w:sz w:val="28"/>
          <w:szCs w:val="28"/>
          <w:u w:val="single"/>
          <w:lang w:val="uk-UA"/>
        </w:rPr>
        <w:t xml:space="preserve">громадянська компетентність </w:t>
      </w:r>
      <w:r w:rsidRPr="0064246D">
        <w:rPr>
          <w:rFonts w:ascii="Times New Roman" w:hAnsi="Times New Roman"/>
          <w:sz w:val="28"/>
          <w:szCs w:val="28"/>
          <w:lang w:val="uk-UA"/>
        </w:rPr>
        <w:t>виступає як різновид соціальної компетентності, як функція громадянського суспільства, що генерує ґрунт для ефективної і успішної діяльності особистості, соціальних груп і всього суспільства в цілому. У вузькому смислі громадянська компетентність виступає як параметр діяльності особистості, що соціалізована під впливом громадянських цінностей, норм і правил, і який відображається в наявності знань, навичок і вмінь стосовно політичної сфери</w:t>
      </w:r>
    </w:p>
    <w:p w:rsidR="00586454" w:rsidRPr="0064246D" w:rsidRDefault="00586454" w:rsidP="0058645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4246D">
        <w:rPr>
          <w:rFonts w:ascii="Times New Roman" w:hAnsi="Times New Roman"/>
          <w:b/>
          <w:i/>
          <w:sz w:val="28"/>
          <w:szCs w:val="28"/>
          <w:u w:val="single"/>
          <w:lang w:val="uk-UA"/>
        </w:rPr>
        <w:t>Громадянська компетентність</w:t>
      </w:r>
      <w:r w:rsidRPr="0064246D">
        <w:rPr>
          <w:rFonts w:ascii="Times New Roman" w:hAnsi="Times New Roman"/>
          <w:sz w:val="28"/>
          <w:szCs w:val="28"/>
          <w:lang w:val="uk-UA"/>
        </w:rPr>
        <w:t xml:space="preserve"> – це якісний рівень громадянської культури особистості, який виявляється в здатності та готовності індивіда до адекватної участі в суспільно, громадських процесах. </w:t>
      </w:r>
    </w:p>
    <w:p w:rsidR="00586454" w:rsidRPr="0064246D" w:rsidRDefault="00586454" w:rsidP="0058645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4246D">
        <w:rPr>
          <w:rFonts w:ascii="Times New Roman" w:hAnsi="Times New Roman"/>
          <w:sz w:val="28"/>
          <w:szCs w:val="28"/>
          <w:lang w:val="uk-UA"/>
        </w:rPr>
        <w:t xml:space="preserve">Цей рівень характеризується наявністю знань про суспільні явища, сутність та тенденції суспільного розвитку, ефективними способами набуття таких знань та їх поповнення, ціннісно-моральною позицією індивіда, вміннями реалізовувати свої права та обов’язки в конкретних соціальних ситуаціях. </w:t>
      </w:r>
    </w:p>
    <w:p w:rsidR="00586454" w:rsidRPr="0064246D" w:rsidRDefault="00586454" w:rsidP="0058645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4246D">
        <w:rPr>
          <w:rFonts w:ascii="Times New Roman" w:hAnsi="Times New Roman"/>
          <w:sz w:val="28"/>
          <w:szCs w:val="28"/>
          <w:lang w:val="uk-UA"/>
        </w:rPr>
        <w:t xml:space="preserve">Громадянська компетентність характеризується балансом активного включення в суспільно-громадські процеси в період посилення їх значущості у житті як окремих громадян, так і в житті всього суспільства (громади) та певною часткою пасивності при </w:t>
      </w:r>
      <w:proofErr w:type="spellStart"/>
      <w:r w:rsidRPr="0064246D">
        <w:rPr>
          <w:rFonts w:ascii="Times New Roman" w:hAnsi="Times New Roman"/>
          <w:sz w:val="28"/>
          <w:szCs w:val="28"/>
          <w:lang w:val="uk-UA"/>
        </w:rPr>
        <w:t>відноснії</w:t>
      </w:r>
      <w:proofErr w:type="spellEnd"/>
      <w:r w:rsidRPr="0064246D">
        <w:rPr>
          <w:rFonts w:ascii="Times New Roman" w:hAnsi="Times New Roman"/>
          <w:sz w:val="28"/>
          <w:szCs w:val="28"/>
          <w:lang w:val="uk-UA"/>
        </w:rPr>
        <w:t xml:space="preserve"> неактуальності таких процесів.</w:t>
      </w:r>
    </w:p>
    <w:p w:rsidR="00586454" w:rsidRPr="0064246D" w:rsidRDefault="00586454" w:rsidP="0058645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4246D">
        <w:rPr>
          <w:rFonts w:ascii="Times New Roman" w:hAnsi="Times New Roman"/>
          <w:sz w:val="28"/>
          <w:szCs w:val="28"/>
          <w:lang w:val="uk-UA"/>
        </w:rPr>
        <w:t xml:space="preserve">Важливим показником громадянської компетентності є вміння оцінити себе як суб’єкта громадського життя, рівень </w:t>
      </w:r>
      <w:proofErr w:type="spellStart"/>
      <w:r w:rsidRPr="0064246D">
        <w:rPr>
          <w:rFonts w:ascii="Times New Roman" w:hAnsi="Times New Roman"/>
          <w:sz w:val="28"/>
          <w:szCs w:val="28"/>
          <w:lang w:val="uk-UA"/>
        </w:rPr>
        <w:t>включеності</w:t>
      </w:r>
      <w:proofErr w:type="spellEnd"/>
      <w:r w:rsidRPr="0064246D">
        <w:rPr>
          <w:rFonts w:ascii="Times New Roman" w:hAnsi="Times New Roman"/>
          <w:sz w:val="28"/>
          <w:szCs w:val="28"/>
          <w:lang w:val="uk-UA"/>
        </w:rPr>
        <w:t xml:space="preserve"> в нього, результативність цього процесу.</w:t>
      </w:r>
    </w:p>
    <w:p w:rsidR="00586454" w:rsidRPr="0064246D" w:rsidRDefault="00586454" w:rsidP="0058645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4246D">
        <w:rPr>
          <w:rFonts w:ascii="Times New Roman" w:hAnsi="Times New Roman"/>
          <w:sz w:val="28"/>
          <w:szCs w:val="28"/>
          <w:lang w:val="uk-UA"/>
        </w:rPr>
        <w:t>Суттєвим елементом громадянської компетентності є емоційно, почуттєва складова (у своїй позитивній спрямованості), яка відображає почуття, настрої стосовно об’єктів громадського життя, зокрема символів держави.</w:t>
      </w:r>
    </w:p>
    <w:p w:rsidR="00586454" w:rsidRPr="0064246D" w:rsidRDefault="00586454" w:rsidP="0058645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u w:val="single"/>
          <w:lang w:val="uk-UA"/>
        </w:rPr>
      </w:pPr>
      <w:r w:rsidRPr="0064246D">
        <w:rPr>
          <w:rFonts w:ascii="Times New Roman" w:hAnsi="Times New Roman"/>
          <w:b/>
          <w:i/>
          <w:sz w:val="28"/>
          <w:szCs w:val="28"/>
          <w:u w:val="single"/>
          <w:lang w:val="uk-UA"/>
        </w:rPr>
        <w:t xml:space="preserve">Складові  громадянської компетентності: </w:t>
      </w:r>
    </w:p>
    <w:p w:rsidR="00586454" w:rsidRPr="0064246D" w:rsidRDefault="00586454" w:rsidP="00586454">
      <w:pPr>
        <w:widowControl w:val="0"/>
        <w:numPr>
          <w:ilvl w:val="0"/>
          <w:numId w:val="11"/>
        </w:numPr>
        <w:tabs>
          <w:tab w:val="clear" w:pos="1429"/>
          <w:tab w:val="num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4246D">
        <w:rPr>
          <w:rFonts w:ascii="Times New Roman" w:hAnsi="Times New Roman"/>
          <w:sz w:val="28"/>
          <w:szCs w:val="28"/>
          <w:lang w:val="uk-UA"/>
        </w:rPr>
        <w:t xml:space="preserve">громадянські знання, на основі яких формуються уявлення про форми і способи функціонування особистості в політичному, правовому, економічному, соціальному і культурному полі демократичної держави; </w:t>
      </w:r>
    </w:p>
    <w:p w:rsidR="00586454" w:rsidRPr="0064246D" w:rsidRDefault="00586454" w:rsidP="00586454">
      <w:pPr>
        <w:widowControl w:val="0"/>
        <w:numPr>
          <w:ilvl w:val="0"/>
          <w:numId w:val="11"/>
        </w:numPr>
        <w:tabs>
          <w:tab w:val="clear" w:pos="1429"/>
          <w:tab w:val="num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4246D">
        <w:rPr>
          <w:rFonts w:ascii="Times New Roman" w:hAnsi="Times New Roman"/>
          <w:sz w:val="28"/>
          <w:szCs w:val="28"/>
          <w:lang w:val="uk-UA"/>
        </w:rPr>
        <w:t>громадянські чесноти – норми, настанови, цінності і якості, притаманні громадянинові демократичного суспільства громадянські вміння і досвід участі в соціально-політичному житті суспільства, практичного застосування знань.</w:t>
      </w:r>
    </w:p>
    <w:p w:rsidR="00586454" w:rsidRPr="0064246D" w:rsidRDefault="00586454" w:rsidP="0058645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586454" w:rsidRPr="0064246D" w:rsidRDefault="00586454" w:rsidP="0058645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4246D">
        <w:rPr>
          <w:rFonts w:ascii="Times New Roman" w:hAnsi="Times New Roman"/>
          <w:b/>
          <w:i/>
          <w:sz w:val="28"/>
          <w:szCs w:val="28"/>
          <w:lang w:val="uk-UA"/>
        </w:rPr>
        <w:t>Громадянська компетентність</w:t>
      </w:r>
      <w:r w:rsidRPr="0064246D">
        <w:rPr>
          <w:rFonts w:ascii="Times New Roman" w:hAnsi="Times New Roman"/>
          <w:sz w:val="28"/>
          <w:szCs w:val="28"/>
          <w:lang w:val="uk-UA"/>
        </w:rPr>
        <w:t xml:space="preserve"> - це здатність людини (інтегративна якість особистості) на основі набутих </w:t>
      </w:r>
      <w:proofErr w:type="spellStart"/>
      <w:r w:rsidRPr="0064246D">
        <w:rPr>
          <w:rFonts w:ascii="Times New Roman" w:hAnsi="Times New Roman"/>
          <w:sz w:val="28"/>
          <w:szCs w:val="28"/>
          <w:lang w:val="uk-UA"/>
        </w:rPr>
        <w:t>громадянознавчих</w:t>
      </w:r>
      <w:proofErr w:type="spellEnd"/>
      <w:r w:rsidRPr="0064246D">
        <w:rPr>
          <w:rFonts w:ascii="Times New Roman" w:hAnsi="Times New Roman"/>
          <w:sz w:val="28"/>
          <w:szCs w:val="28"/>
          <w:lang w:val="uk-UA"/>
        </w:rPr>
        <w:t xml:space="preserve"> знань, базових громадянських вмінь, громадянських цінностей (ставлень) орієнтуватися в суспільному житті, активно, ефективно взаємодіяти із суспільством, реалізуючи власні стратегії успіху і підвищуючи суспільні стандарти. </w:t>
      </w:r>
    </w:p>
    <w:p w:rsidR="00586454" w:rsidRPr="0064246D" w:rsidRDefault="00586454" w:rsidP="0058645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4246D">
        <w:rPr>
          <w:rFonts w:ascii="Times New Roman" w:hAnsi="Times New Roman"/>
          <w:b/>
          <w:i/>
          <w:sz w:val="28"/>
          <w:szCs w:val="28"/>
          <w:u w:val="single"/>
          <w:lang w:val="uk-UA"/>
        </w:rPr>
        <w:t>Структура громадянської компетентності включає:</w:t>
      </w:r>
      <w:r w:rsidRPr="0064246D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586454" w:rsidRPr="0064246D" w:rsidRDefault="00586454" w:rsidP="00586454">
      <w:pPr>
        <w:widowControl w:val="0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64246D">
        <w:rPr>
          <w:rFonts w:ascii="Times New Roman" w:hAnsi="Times New Roman"/>
          <w:sz w:val="28"/>
          <w:szCs w:val="28"/>
          <w:lang w:val="uk-UA"/>
        </w:rPr>
        <w:t>громадянознавчі</w:t>
      </w:r>
      <w:proofErr w:type="spellEnd"/>
      <w:r w:rsidRPr="0064246D">
        <w:rPr>
          <w:rFonts w:ascii="Times New Roman" w:hAnsi="Times New Roman"/>
          <w:sz w:val="28"/>
          <w:szCs w:val="28"/>
          <w:lang w:val="uk-UA"/>
        </w:rPr>
        <w:t xml:space="preserve"> опорні знання, </w:t>
      </w:r>
    </w:p>
    <w:p w:rsidR="00586454" w:rsidRPr="0064246D" w:rsidRDefault="00586454" w:rsidP="00586454">
      <w:pPr>
        <w:widowControl w:val="0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4246D">
        <w:rPr>
          <w:rFonts w:ascii="Times New Roman" w:hAnsi="Times New Roman"/>
          <w:sz w:val="28"/>
          <w:szCs w:val="28"/>
          <w:lang w:val="uk-UA"/>
        </w:rPr>
        <w:t xml:space="preserve">громадянські ставлення і цінності, </w:t>
      </w:r>
    </w:p>
    <w:p w:rsidR="00586454" w:rsidRPr="0064246D" w:rsidRDefault="00586454" w:rsidP="00586454">
      <w:pPr>
        <w:widowControl w:val="0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4246D">
        <w:rPr>
          <w:rFonts w:ascii="Times New Roman" w:hAnsi="Times New Roman"/>
          <w:sz w:val="28"/>
          <w:szCs w:val="28"/>
          <w:lang w:val="uk-UA"/>
        </w:rPr>
        <w:t xml:space="preserve">громадянські уміння і навички. </w:t>
      </w:r>
    </w:p>
    <w:p w:rsidR="00586454" w:rsidRPr="0064246D" w:rsidRDefault="00586454" w:rsidP="0058645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4246D">
        <w:rPr>
          <w:rFonts w:ascii="Times New Roman" w:hAnsi="Times New Roman"/>
          <w:sz w:val="28"/>
          <w:szCs w:val="28"/>
          <w:lang w:val="uk-UA"/>
        </w:rPr>
        <w:t>Громадянська компетентність містить потенціал застосування у ситуаціях алгоритмічних та творчих, формується впродовж життя і характеризується певною базовою універсальністю.</w:t>
      </w:r>
    </w:p>
    <w:p w:rsidR="002D0B0A" w:rsidRPr="00586454" w:rsidRDefault="00586454">
      <w:pPr>
        <w:rPr>
          <w:lang w:val="uk-UA"/>
        </w:rPr>
      </w:pPr>
    </w:p>
    <w:sectPr w:rsidR="002D0B0A" w:rsidRPr="005864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23C3C"/>
    <w:multiLevelType w:val="hybridMultilevel"/>
    <w:tmpl w:val="3A624D3E"/>
    <w:lvl w:ilvl="0" w:tplc="ADF4E3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4A9B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F478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027A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F62D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B81E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67A87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627F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28F3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6736DA2"/>
    <w:multiLevelType w:val="hybridMultilevel"/>
    <w:tmpl w:val="46E66F86"/>
    <w:lvl w:ilvl="0" w:tplc="08CE2E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1BC9FA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58C693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2C687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58A24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F96F2D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A6EAA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BAC2B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5617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A276E2"/>
    <w:multiLevelType w:val="hybridMultilevel"/>
    <w:tmpl w:val="08F4EB96"/>
    <w:lvl w:ilvl="0" w:tplc="7AA474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E8621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320ED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6DCA9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2E479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5545E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2F044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94236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C5CE5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DC67413"/>
    <w:multiLevelType w:val="hybridMultilevel"/>
    <w:tmpl w:val="BE94B340"/>
    <w:lvl w:ilvl="0" w:tplc="3138A0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B641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4634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E07F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E0BC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8CE8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86FD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08FF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2640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EF26F71"/>
    <w:multiLevelType w:val="hybridMultilevel"/>
    <w:tmpl w:val="3404E56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0DB1BB8"/>
    <w:multiLevelType w:val="hybridMultilevel"/>
    <w:tmpl w:val="2054C0B0"/>
    <w:lvl w:ilvl="0" w:tplc="CA0223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4056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A426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47A9A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6AF2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0602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D2AC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F24D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46AA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4F91462F"/>
    <w:multiLevelType w:val="hybridMultilevel"/>
    <w:tmpl w:val="9830F902"/>
    <w:lvl w:ilvl="0" w:tplc="3138A0F4">
      <w:start w:val="1"/>
      <w:numFmt w:val="bullet"/>
      <w:lvlText w:val="•"/>
      <w:lvlJc w:val="left"/>
      <w:pPr>
        <w:tabs>
          <w:tab w:val="num" w:pos="1429"/>
        </w:tabs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5A606204"/>
    <w:multiLevelType w:val="hybridMultilevel"/>
    <w:tmpl w:val="E7C4ECB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5F102FAB"/>
    <w:multiLevelType w:val="hybridMultilevel"/>
    <w:tmpl w:val="F728635A"/>
    <w:lvl w:ilvl="0" w:tplc="EFFE93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DE68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EC78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1EF3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1E70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9E14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C496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54B2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A0E8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705363C1"/>
    <w:multiLevelType w:val="hybridMultilevel"/>
    <w:tmpl w:val="7714D3AA"/>
    <w:lvl w:ilvl="0" w:tplc="A6B05A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122F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4ECB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F2CB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D4A4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8A09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088E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7407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C485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7F605EDF"/>
    <w:multiLevelType w:val="hybridMultilevel"/>
    <w:tmpl w:val="95E2797C"/>
    <w:lvl w:ilvl="0" w:tplc="134C8D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8E68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92C0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467F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6E1B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64A6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D25D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EC35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527A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5"/>
  </w:num>
  <w:num w:numId="7">
    <w:abstractNumId w:val="10"/>
  </w:num>
  <w:num w:numId="8">
    <w:abstractNumId w:val="8"/>
  </w:num>
  <w:num w:numId="9">
    <w:abstractNumId w:val="0"/>
  </w:num>
  <w:num w:numId="10">
    <w:abstractNumId w:val="9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6454"/>
    <w:rsid w:val="00586454"/>
    <w:rsid w:val="009F0EA6"/>
    <w:rsid w:val="00D65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645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rsid w:val="00586454"/>
  </w:style>
  <w:style w:type="paragraph" w:customStyle="1" w:styleId="p135">
    <w:name w:val="p135"/>
    <w:basedOn w:val="a"/>
    <w:rsid w:val="0058645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t70">
    <w:name w:val="ft70"/>
    <w:rsid w:val="00586454"/>
  </w:style>
  <w:style w:type="paragraph" w:customStyle="1" w:styleId="p144">
    <w:name w:val="p144"/>
    <w:basedOn w:val="a"/>
    <w:rsid w:val="0058645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46">
    <w:name w:val="p146"/>
    <w:basedOn w:val="a"/>
    <w:rsid w:val="0058645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t69">
    <w:name w:val="ft69"/>
    <w:rsid w:val="00586454"/>
  </w:style>
  <w:style w:type="character" w:customStyle="1" w:styleId="ft36">
    <w:name w:val="ft36"/>
    <w:rsid w:val="00586454"/>
  </w:style>
  <w:style w:type="paragraph" w:styleId="a3">
    <w:name w:val="Balloon Text"/>
    <w:basedOn w:val="a"/>
    <w:link w:val="a4"/>
    <w:uiPriority w:val="99"/>
    <w:semiHidden/>
    <w:unhideWhenUsed/>
    <w:rsid w:val="00586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645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645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rsid w:val="00586454"/>
  </w:style>
  <w:style w:type="paragraph" w:customStyle="1" w:styleId="p135">
    <w:name w:val="p135"/>
    <w:basedOn w:val="a"/>
    <w:rsid w:val="0058645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t70">
    <w:name w:val="ft70"/>
    <w:rsid w:val="00586454"/>
  </w:style>
  <w:style w:type="paragraph" w:customStyle="1" w:styleId="p144">
    <w:name w:val="p144"/>
    <w:basedOn w:val="a"/>
    <w:rsid w:val="0058645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46">
    <w:name w:val="p146"/>
    <w:basedOn w:val="a"/>
    <w:rsid w:val="0058645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t69">
    <w:name w:val="ft69"/>
    <w:rsid w:val="00586454"/>
  </w:style>
  <w:style w:type="character" w:customStyle="1" w:styleId="ft36">
    <w:name w:val="ft36"/>
    <w:rsid w:val="00586454"/>
  </w:style>
  <w:style w:type="paragraph" w:styleId="a3">
    <w:name w:val="Balloon Text"/>
    <w:basedOn w:val="a"/>
    <w:link w:val="a4"/>
    <w:uiPriority w:val="99"/>
    <w:semiHidden/>
    <w:unhideWhenUsed/>
    <w:rsid w:val="00586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645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2534</Words>
  <Characters>14447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1</cp:revision>
  <dcterms:created xsi:type="dcterms:W3CDTF">2024-02-10T19:29:00Z</dcterms:created>
  <dcterms:modified xsi:type="dcterms:W3CDTF">2024-02-10T19:29:00Z</dcterms:modified>
</cp:coreProperties>
</file>