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83" w:rsidRDefault="00C12562" w:rsidP="000B5BE9">
      <w:pPr>
        <w:widowControl w:val="0"/>
        <w:spacing w:after="0" w:line="288" w:lineRule="auto"/>
        <w:ind w:firstLine="709"/>
        <w:jc w:val="both"/>
        <w:rPr>
          <w:rFonts w:ascii="Times New Roman" w:hAnsi="Times New Roman" w:cs="Times New Roman"/>
          <w:sz w:val="28"/>
          <w:szCs w:val="28"/>
          <w:lang w:val="uk-UA"/>
        </w:rPr>
      </w:pPr>
      <w:r w:rsidRPr="00C12562">
        <w:rPr>
          <w:rFonts w:ascii="Times New Roman" w:hAnsi="Times New Roman" w:cs="Times New Roman"/>
          <w:sz w:val="28"/>
          <w:szCs w:val="28"/>
          <w:lang w:val="uk-UA"/>
        </w:rPr>
        <w:t xml:space="preserve">Тема </w:t>
      </w:r>
      <w:r w:rsidR="00801D01">
        <w:rPr>
          <w:rFonts w:ascii="Times New Roman" w:hAnsi="Times New Roman" w:cs="Times New Roman"/>
          <w:sz w:val="28"/>
          <w:szCs w:val="28"/>
          <w:lang w:val="uk-UA"/>
        </w:rPr>
        <w:t xml:space="preserve">1.2 </w:t>
      </w:r>
      <w:r w:rsidRPr="00C12562">
        <w:rPr>
          <w:rFonts w:ascii="Times New Roman" w:hAnsi="Times New Roman" w:cs="Times New Roman"/>
          <w:sz w:val="28"/>
          <w:szCs w:val="28"/>
          <w:lang w:val="uk-UA"/>
        </w:rPr>
        <w:t>СУТНІСТЬ ПЛАНУВАННЯ ТА ОСОБЛИВОСТІ ЙОГО ЗДІЙСНЕННЯ НА ПІДПРИЄМСТВІ</w:t>
      </w:r>
    </w:p>
    <w:p w:rsidR="00C12562" w:rsidRPr="00C12562" w:rsidRDefault="00C12562" w:rsidP="000B5BE9">
      <w:pPr>
        <w:pStyle w:val="a3"/>
        <w:widowControl w:val="0"/>
        <w:numPr>
          <w:ilvl w:val="0"/>
          <w:numId w:val="2"/>
        </w:numPr>
        <w:spacing w:after="0" w:line="288" w:lineRule="auto"/>
        <w:ind w:left="0" w:firstLine="709"/>
        <w:jc w:val="both"/>
        <w:rPr>
          <w:rFonts w:ascii="Times New Roman" w:hAnsi="Times New Roman" w:cs="Times New Roman"/>
          <w:color w:val="000000" w:themeColor="text1"/>
          <w:sz w:val="28"/>
          <w:szCs w:val="28"/>
          <w:lang w:val="uk-UA"/>
        </w:rPr>
      </w:pPr>
      <w:r w:rsidRPr="00C12562">
        <w:rPr>
          <w:rFonts w:ascii="Times New Roman" w:hAnsi="Times New Roman" w:cs="Times New Roman"/>
          <w:color w:val="000000" w:themeColor="text1"/>
          <w:sz w:val="28"/>
          <w:szCs w:val="28"/>
        </w:rPr>
        <w:t>Планування як функція управління підприємством</w:t>
      </w:r>
    </w:p>
    <w:p w:rsidR="00C12562" w:rsidRPr="00C12562" w:rsidRDefault="00C12562" w:rsidP="000B5BE9">
      <w:pPr>
        <w:pStyle w:val="a3"/>
        <w:widowControl w:val="0"/>
        <w:numPr>
          <w:ilvl w:val="0"/>
          <w:numId w:val="2"/>
        </w:numPr>
        <w:autoSpaceDE w:val="0"/>
        <w:autoSpaceDN w:val="0"/>
        <w:adjustRightInd w:val="0"/>
        <w:spacing w:after="0" w:line="288" w:lineRule="auto"/>
        <w:ind w:left="0" w:firstLine="709"/>
        <w:jc w:val="both"/>
        <w:rPr>
          <w:rFonts w:ascii="Times New Roman" w:eastAsia="TimesNewRomanPS-BoldMT" w:hAnsi="Times New Roman" w:cs="Times New Roman"/>
          <w:bCs/>
          <w:color w:val="000000" w:themeColor="text1"/>
          <w:sz w:val="28"/>
          <w:szCs w:val="28"/>
          <w:lang w:val="uk-UA"/>
        </w:rPr>
      </w:pPr>
      <w:r w:rsidRPr="00C12562">
        <w:rPr>
          <w:rFonts w:ascii="Times New Roman" w:hAnsi="Times New Roman" w:cs="Times New Roman"/>
          <w:color w:val="000000" w:themeColor="text1"/>
          <w:sz w:val="28"/>
          <w:szCs w:val="28"/>
        </w:rPr>
        <w:t>Сутність об’єктів планування на підприємстві</w:t>
      </w:r>
    </w:p>
    <w:p w:rsidR="00C12562" w:rsidRPr="00C12562" w:rsidRDefault="00C12562" w:rsidP="000B5BE9">
      <w:pPr>
        <w:pStyle w:val="a3"/>
        <w:widowControl w:val="0"/>
        <w:numPr>
          <w:ilvl w:val="0"/>
          <w:numId w:val="2"/>
        </w:numPr>
        <w:spacing w:after="0" w:line="288" w:lineRule="auto"/>
        <w:ind w:left="0" w:firstLine="709"/>
        <w:jc w:val="both"/>
        <w:rPr>
          <w:rFonts w:ascii="Times New Roman" w:hAnsi="Times New Roman" w:cs="Times New Roman"/>
          <w:color w:val="000000" w:themeColor="text1"/>
          <w:sz w:val="28"/>
          <w:szCs w:val="28"/>
          <w:lang w:val="uk-UA"/>
        </w:rPr>
      </w:pPr>
      <w:r w:rsidRPr="00C12562">
        <w:rPr>
          <w:rFonts w:ascii="Times New Roman" w:hAnsi="Times New Roman" w:cs="Times New Roman"/>
          <w:sz w:val="28"/>
          <w:szCs w:val="28"/>
        </w:rPr>
        <w:t>Функціонування системи планування на підприємстві</w:t>
      </w:r>
    </w:p>
    <w:p w:rsidR="00C12562" w:rsidRPr="00C12562" w:rsidRDefault="00C12562" w:rsidP="000B5BE9">
      <w:pPr>
        <w:pStyle w:val="a3"/>
        <w:widowControl w:val="0"/>
        <w:numPr>
          <w:ilvl w:val="0"/>
          <w:numId w:val="2"/>
        </w:numPr>
        <w:spacing w:after="0" w:line="288" w:lineRule="auto"/>
        <w:ind w:left="0" w:firstLine="709"/>
        <w:jc w:val="both"/>
        <w:rPr>
          <w:rFonts w:ascii="Times New Roman" w:hAnsi="Times New Roman" w:cs="Times New Roman"/>
          <w:i/>
          <w:sz w:val="28"/>
          <w:szCs w:val="28"/>
          <w:lang w:val="uk-UA"/>
        </w:rPr>
      </w:pPr>
      <w:r w:rsidRPr="00C12562">
        <w:rPr>
          <w:rFonts w:ascii="Times New Roman" w:hAnsi="Times New Roman" w:cs="Times New Roman"/>
          <w:bCs/>
          <w:iCs/>
          <w:sz w:val="28"/>
          <w:szCs w:val="28"/>
          <w:lang w:val="uk-UA"/>
        </w:rPr>
        <w:t>Система планів підприємства</w:t>
      </w:r>
    </w:p>
    <w:p w:rsidR="00597183" w:rsidRPr="00597183" w:rsidRDefault="00597183" w:rsidP="000B5BE9">
      <w:pPr>
        <w:widowControl w:val="0"/>
        <w:spacing w:after="0" w:line="288" w:lineRule="auto"/>
        <w:ind w:firstLine="709"/>
        <w:jc w:val="both"/>
        <w:rPr>
          <w:rFonts w:ascii="Times New Roman" w:hAnsi="Times New Roman" w:cs="Times New Roman"/>
          <w:i/>
          <w:sz w:val="28"/>
          <w:szCs w:val="28"/>
          <w:lang w:val="uk-UA"/>
        </w:rPr>
      </w:pPr>
    </w:p>
    <w:p w:rsidR="00314409" w:rsidRPr="00234DC6" w:rsidRDefault="00314409" w:rsidP="000B5BE9">
      <w:pPr>
        <w:pStyle w:val="a3"/>
        <w:widowControl w:val="0"/>
        <w:numPr>
          <w:ilvl w:val="0"/>
          <w:numId w:val="16"/>
        </w:numPr>
        <w:spacing w:after="0" w:line="288" w:lineRule="auto"/>
        <w:jc w:val="both"/>
        <w:rPr>
          <w:rFonts w:ascii="Times New Roman" w:hAnsi="Times New Roman" w:cs="Times New Roman"/>
          <w:color w:val="000000" w:themeColor="text1"/>
          <w:sz w:val="28"/>
          <w:szCs w:val="28"/>
          <w:lang w:val="uk-UA"/>
        </w:rPr>
      </w:pPr>
      <w:r w:rsidRPr="00234DC6">
        <w:rPr>
          <w:rFonts w:ascii="Times New Roman" w:hAnsi="Times New Roman" w:cs="Times New Roman"/>
          <w:color w:val="000000" w:themeColor="text1"/>
          <w:sz w:val="28"/>
          <w:szCs w:val="28"/>
        </w:rPr>
        <w:t>Планування як функція управління підприємством</w:t>
      </w:r>
    </w:p>
    <w:p w:rsidR="00BD2C07" w:rsidRPr="00BD2C07" w:rsidRDefault="00BD2C07" w:rsidP="000B5BE9">
      <w:pPr>
        <w:pStyle w:val="a3"/>
        <w:widowControl w:val="0"/>
        <w:autoSpaceDE w:val="0"/>
        <w:autoSpaceDN w:val="0"/>
        <w:adjustRightInd w:val="0"/>
        <w:spacing w:after="0" w:line="288" w:lineRule="auto"/>
        <w:ind w:left="0" w:firstLine="709"/>
        <w:jc w:val="both"/>
        <w:rPr>
          <w:rFonts w:ascii="Times New Roman" w:eastAsia="TimesNewRomanPSMT" w:hAnsi="Times New Roman" w:cs="Times New Roman"/>
          <w:color w:val="000000" w:themeColor="text1"/>
          <w:sz w:val="28"/>
          <w:szCs w:val="28"/>
          <w:lang w:val="uk-UA"/>
        </w:rPr>
      </w:pPr>
      <w:r w:rsidRPr="00BD2C07">
        <w:rPr>
          <w:rFonts w:ascii="Times New Roman" w:hAnsi="Times New Roman" w:cs="Times New Roman"/>
          <w:sz w:val="28"/>
          <w:szCs w:val="28"/>
        </w:rPr>
        <w:t>Сучасний динамічний розвиток бізнесу та необхідність підвищення конкурентоспроможності та конкурентних переваг потребують впровадження відповідного та ефективного підходу до управління.</w:t>
      </w:r>
    </w:p>
    <w:p w:rsidR="00314409" w:rsidRPr="00234DC6" w:rsidRDefault="00314409" w:rsidP="000B5BE9">
      <w:pPr>
        <w:pStyle w:val="a3"/>
        <w:widowControl w:val="0"/>
        <w:autoSpaceDE w:val="0"/>
        <w:autoSpaceDN w:val="0"/>
        <w:adjustRightInd w:val="0"/>
        <w:spacing w:after="0" w:line="288" w:lineRule="auto"/>
        <w:ind w:left="0" w:firstLine="709"/>
        <w:jc w:val="both"/>
        <w:rPr>
          <w:rFonts w:ascii="Times New Roman" w:eastAsia="TimesNewRomanPSMT" w:hAnsi="Times New Roman" w:cs="Times New Roman"/>
          <w:color w:val="000000" w:themeColor="text1"/>
          <w:sz w:val="28"/>
          <w:szCs w:val="28"/>
          <w:lang w:val="uk-UA"/>
        </w:rPr>
      </w:pPr>
      <w:r w:rsidRPr="00234DC6">
        <w:rPr>
          <w:rFonts w:ascii="Times New Roman" w:eastAsia="TimesNewRomanPSMT" w:hAnsi="Times New Roman" w:cs="Times New Roman"/>
          <w:color w:val="000000" w:themeColor="text1"/>
          <w:sz w:val="28"/>
          <w:szCs w:val="28"/>
        </w:rPr>
        <w:t xml:space="preserve">Процес управління проявляється як об’єктивно визначена система функцій, що зветься </w:t>
      </w:r>
      <w:r w:rsidRPr="00234DC6">
        <w:rPr>
          <w:rFonts w:ascii="Times New Roman" w:eastAsia="TimesNewRomanPS-BoldItalicMT" w:hAnsi="Times New Roman" w:cs="Times New Roman"/>
          <w:b/>
          <w:bCs/>
          <w:i/>
          <w:iCs/>
          <w:color w:val="000000" w:themeColor="text1"/>
          <w:sz w:val="28"/>
          <w:szCs w:val="28"/>
        </w:rPr>
        <w:t>управлінським циклом</w:t>
      </w:r>
      <w:r w:rsidRPr="00234DC6">
        <w:rPr>
          <w:rFonts w:ascii="Times New Roman" w:eastAsia="TimesNewRomanPSMT" w:hAnsi="Times New Roman" w:cs="Times New Roman"/>
          <w:color w:val="000000" w:themeColor="text1"/>
          <w:sz w:val="28"/>
          <w:szCs w:val="28"/>
        </w:rPr>
        <w:t>, а самі</w:t>
      </w:r>
      <w:r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 xml:space="preserve">функції називаються </w:t>
      </w:r>
      <w:r w:rsidRPr="00234DC6">
        <w:rPr>
          <w:rFonts w:ascii="Times New Roman" w:eastAsia="TimesNewRomanPS-BoldItalicMT" w:hAnsi="Times New Roman" w:cs="Times New Roman"/>
          <w:b/>
          <w:bCs/>
          <w:i/>
          <w:iCs/>
          <w:color w:val="000000" w:themeColor="text1"/>
          <w:sz w:val="28"/>
          <w:szCs w:val="28"/>
        </w:rPr>
        <w:t>стадіями управлінського циклу</w:t>
      </w:r>
      <w:r w:rsidRPr="00234DC6">
        <w:rPr>
          <w:rFonts w:ascii="Times New Roman" w:eastAsia="TimesNewRomanPS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ItalicMT" w:hAnsi="Times New Roman" w:cs="Times New Roman"/>
          <w:b/>
          <w:bCs/>
          <w:i/>
          <w:iCs/>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Функції управління:</w:t>
      </w:r>
    </w:p>
    <w:p w:rsidR="00314409" w:rsidRPr="00234DC6" w:rsidRDefault="00314409" w:rsidP="000B5BE9">
      <w:pPr>
        <w:pStyle w:val="a3"/>
        <w:widowControl w:val="0"/>
        <w:numPr>
          <w:ilvl w:val="0"/>
          <w:numId w:val="3"/>
        </w:numPr>
        <w:autoSpaceDE w:val="0"/>
        <w:autoSpaceDN w:val="0"/>
        <w:adjustRightInd w:val="0"/>
        <w:spacing w:after="0" w:line="288" w:lineRule="auto"/>
        <w:jc w:val="both"/>
        <w:rPr>
          <w:rFonts w:ascii="Times New Roman" w:eastAsia="TimesNewRomanPS-BoldItalicMT" w:hAnsi="Times New Roman" w:cs="Times New Roman"/>
          <w:color w:val="000000" w:themeColor="text1"/>
          <w:sz w:val="28"/>
          <w:szCs w:val="28"/>
        </w:rPr>
      </w:pPr>
      <w:r w:rsidRPr="00234DC6">
        <w:rPr>
          <w:rFonts w:ascii="Times New Roman" w:eastAsia="TimesNewRomanPSMT" w:hAnsi="Times New Roman" w:cs="Times New Roman"/>
          <w:color w:val="000000" w:themeColor="text1"/>
          <w:sz w:val="28"/>
          <w:szCs w:val="28"/>
        </w:rPr>
        <w:t>планування</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pStyle w:val="a3"/>
        <w:widowControl w:val="0"/>
        <w:numPr>
          <w:ilvl w:val="0"/>
          <w:numId w:val="3"/>
        </w:numPr>
        <w:autoSpaceDE w:val="0"/>
        <w:autoSpaceDN w:val="0"/>
        <w:adjustRightInd w:val="0"/>
        <w:spacing w:after="0" w:line="288" w:lineRule="auto"/>
        <w:jc w:val="both"/>
        <w:rPr>
          <w:rFonts w:ascii="Times New Roman" w:eastAsia="TimesNewRomanPS-BoldItalicMT" w:hAnsi="Times New Roman" w:cs="Times New Roman"/>
          <w:color w:val="000000" w:themeColor="text1"/>
          <w:sz w:val="28"/>
          <w:szCs w:val="28"/>
        </w:rPr>
      </w:pPr>
      <w:r w:rsidRPr="00234DC6">
        <w:rPr>
          <w:rFonts w:ascii="Times New Roman" w:eastAsia="TimesNewRomanPSMT" w:hAnsi="Times New Roman" w:cs="Times New Roman"/>
          <w:color w:val="000000" w:themeColor="text1"/>
          <w:sz w:val="28"/>
          <w:szCs w:val="28"/>
        </w:rPr>
        <w:t>організування</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pStyle w:val="a3"/>
        <w:widowControl w:val="0"/>
        <w:numPr>
          <w:ilvl w:val="0"/>
          <w:numId w:val="3"/>
        </w:numPr>
        <w:autoSpaceDE w:val="0"/>
        <w:autoSpaceDN w:val="0"/>
        <w:adjustRightInd w:val="0"/>
        <w:spacing w:after="0" w:line="288" w:lineRule="auto"/>
        <w:jc w:val="both"/>
        <w:rPr>
          <w:rFonts w:ascii="Times New Roman" w:eastAsia="TimesNewRomanPS-BoldItalicMT" w:hAnsi="Times New Roman" w:cs="Times New Roman"/>
          <w:color w:val="000000" w:themeColor="text1"/>
          <w:sz w:val="28"/>
          <w:szCs w:val="28"/>
        </w:rPr>
      </w:pPr>
      <w:r w:rsidRPr="00234DC6">
        <w:rPr>
          <w:rFonts w:ascii="Times New Roman" w:eastAsia="TimesNewRomanPSMT" w:hAnsi="Times New Roman" w:cs="Times New Roman"/>
          <w:color w:val="000000" w:themeColor="text1"/>
          <w:sz w:val="28"/>
          <w:szCs w:val="28"/>
        </w:rPr>
        <w:t>мотивування</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pStyle w:val="a3"/>
        <w:widowControl w:val="0"/>
        <w:numPr>
          <w:ilvl w:val="0"/>
          <w:numId w:val="3"/>
        </w:numPr>
        <w:autoSpaceDE w:val="0"/>
        <w:autoSpaceDN w:val="0"/>
        <w:adjustRightInd w:val="0"/>
        <w:spacing w:after="0" w:line="288" w:lineRule="auto"/>
        <w:jc w:val="both"/>
        <w:rPr>
          <w:rFonts w:ascii="Times New Roman" w:eastAsia="TimesNewRomanPS-BoldItalicMT" w:hAnsi="Times New Roman" w:cs="Times New Roman"/>
          <w:color w:val="000000" w:themeColor="text1"/>
          <w:sz w:val="28"/>
          <w:szCs w:val="28"/>
        </w:rPr>
      </w:pPr>
      <w:r w:rsidRPr="00234DC6">
        <w:rPr>
          <w:rFonts w:ascii="Times New Roman" w:eastAsia="TimesNewRomanPSMT" w:hAnsi="Times New Roman" w:cs="Times New Roman"/>
          <w:color w:val="000000" w:themeColor="text1"/>
          <w:sz w:val="28"/>
          <w:szCs w:val="28"/>
        </w:rPr>
        <w:t>контролювання</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pStyle w:val="a3"/>
        <w:widowControl w:val="0"/>
        <w:numPr>
          <w:ilvl w:val="0"/>
          <w:numId w:val="3"/>
        </w:numPr>
        <w:autoSpaceDE w:val="0"/>
        <w:autoSpaceDN w:val="0"/>
        <w:adjustRightInd w:val="0"/>
        <w:spacing w:after="0" w:line="288" w:lineRule="auto"/>
        <w:jc w:val="both"/>
        <w:rPr>
          <w:rFonts w:ascii="Times New Roman" w:eastAsia="TimesNewRomanPSMT" w:hAnsi="Times New Roman" w:cs="Times New Roman"/>
          <w:color w:val="000000" w:themeColor="text1"/>
          <w:sz w:val="28"/>
          <w:szCs w:val="28"/>
          <w:lang w:val="uk-UA"/>
        </w:rPr>
      </w:pPr>
      <w:r w:rsidRPr="00234DC6">
        <w:rPr>
          <w:rFonts w:ascii="Times New Roman" w:eastAsia="TimesNewRomanPSMT" w:hAnsi="Times New Roman" w:cs="Times New Roman"/>
          <w:color w:val="000000" w:themeColor="text1"/>
          <w:sz w:val="28"/>
          <w:szCs w:val="28"/>
        </w:rPr>
        <w:t>регулювання</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ItalicMT" w:hAnsi="Times New Roman" w:cs="Times New Roman"/>
          <w:color w:val="000000" w:themeColor="text1"/>
          <w:sz w:val="28"/>
          <w:szCs w:val="28"/>
          <w:lang w:val="uk-UA"/>
        </w:rPr>
      </w:pPr>
      <w:r w:rsidRPr="00234DC6">
        <w:rPr>
          <w:rFonts w:ascii="Times New Roman" w:eastAsia="TimesNewRomanPS-BoldItalicMT" w:hAnsi="Times New Roman" w:cs="Times New Roman"/>
          <w:b/>
          <w:bCs/>
          <w:i/>
          <w:iCs/>
          <w:color w:val="000000" w:themeColor="text1"/>
          <w:sz w:val="28"/>
          <w:szCs w:val="28"/>
        </w:rPr>
        <w:t xml:space="preserve">Суть планування </w:t>
      </w:r>
      <w:r w:rsidRPr="00234DC6">
        <w:rPr>
          <w:rFonts w:ascii="Times New Roman" w:eastAsia="TimesNewRomanPSMT" w:hAnsi="Times New Roman" w:cs="Times New Roman"/>
          <w:color w:val="000000" w:themeColor="text1"/>
          <w:sz w:val="28"/>
          <w:szCs w:val="28"/>
        </w:rPr>
        <w:t>полягає в</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розробленні та обгрунтуванні</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цілей, визначенні найкращих</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методів і способів їх досягнення</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при ефективному використанні</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всіх видів ресурсів, необхідних</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для виконання визначених</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завдань, і встановленні їхньої</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взаємодії</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Italic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 xml:space="preserve">Етапи процесу планування </w:t>
      </w:r>
      <w:r w:rsidRPr="00234DC6">
        <w:rPr>
          <w:rFonts w:ascii="Times New Roman" w:eastAsia="TimesNewRomanPSMT" w:hAnsi="Times New Roman" w:cs="Times New Roman"/>
          <w:color w:val="000000" w:themeColor="text1"/>
          <w:sz w:val="28"/>
          <w:szCs w:val="28"/>
        </w:rPr>
        <w:t>на підприємстві</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ItalicMT" w:hAnsi="Times New Roman" w:cs="Times New Roman"/>
          <w:color w:val="000000" w:themeColor="text1"/>
          <w:sz w:val="28"/>
          <w:szCs w:val="28"/>
        </w:rPr>
      </w:pPr>
      <w:r w:rsidRPr="00234DC6">
        <w:rPr>
          <w:rFonts w:ascii="Times New Roman" w:eastAsia="TimesNewRomanPS-BoldItalicMT" w:hAnsi="Times New Roman" w:cs="Times New Roman"/>
          <w:color w:val="000000" w:themeColor="text1"/>
          <w:sz w:val="28"/>
          <w:szCs w:val="28"/>
        </w:rPr>
        <w:t xml:space="preserve">1) </w:t>
      </w:r>
      <w:r w:rsidRPr="00234DC6">
        <w:rPr>
          <w:rFonts w:ascii="Times New Roman" w:eastAsia="TimesNewRomanPSMT" w:hAnsi="Times New Roman" w:cs="Times New Roman"/>
          <w:color w:val="000000" w:themeColor="text1"/>
          <w:sz w:val="28"/>
          <w:szCs w:val="28"/>
        </w:rPr>
        <w:t xml:space="preserve">розроблення </w:t>
      </w:r>
      <w:r w:rsidRPr="00234DC6">
        <w:rPr>
          <w:rFonts w:ascii="Times New Roman" w:eastAsia="TimesNewRomanPS-ItalicMT" w:hAnsi="Times New Roman" w:cs="Times New Roman"/>
          <w:i/>
          <w:iCs/>
          <w:color w:val="000000" w:themeColor="text1"/>
          <w:sz w:val="28"/>
          <w:szCs w:val="28"/>
        </w:rPr>
        <w:t xml:space="preserve">загальних цілей </w:t>
      </w:r>
      <w:r w:rsidRPr="00234DC6">
        <w:rPr>
          <w:rFonts w:ascii="Times New Roman" w:eastAsia="TimesNewRomanPSMT" w:hAnsi="Times New Roman" w:cs="Times New Roman"/>
          <w:color w:val="000000" w:themeColor="text1"/>
          <w:sz w:val="28"/>
          <w:szCs w:val="28"/>
        </w:rPr>
        <w:t>підприємства</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ItalicMT" w:hAnsi="Times New Roman" w:cs="Times New Roman"/>
          <w:color w:val="000000" w:themeColor="text1"/>
          <w:sz w:val="28"/>
          <w:szCs w:val="28"/>
        </w:rPr>
      </w:pPr>
      <w:r w:rsidRPr="00234DC6">
        <w:rPr>
          <w:rFonts w:ascii="Times New Roman" w:eastAsia="TimesNewRomanPS-BoldItalicMT" w:hAnsi="Times New Roman" w:cs="Times New Roman"/>
          <w:color w:val="000000" w:themeColor="text1"/>
          <w:sz w:val="28"/>
          <w:szCs w:val="28"/>
        </w:rPr>
        <w:t xml:space="preserve">2) </w:t>
      </w:r>
      <w:r w:rsidRPr="00234DC6">
        <w:rPr>
          <w:rFonts w:ascii="Times New Roman" w:eastAsia="TimesNewRomanPSMT" w:hAnsi="Times New Roman" w:cs="Times New Roman"/>
          <w:color w:val="000000" w:themeColor="text1"/>
          <w:sz w:val="28"/>
          <w:szCs w:val="28"/>
        </w:rPr>
        <w:t xml:space="preserve">визначення </w:t>
      </w:r>
      <w:r w:rsidRPr="00234DC6">
        <w:rPr>
          <w:rFonts w:ascii="Times New Roman" w:eastAsia="TimesNewRomanPS-ItalicMT" w:hAnsi="Times New Roman" w:cs="Times New Roman"/>
          <w:i/>
          <w:iCs/>
          <w:color w:val="000000" w:themeColor="text1"/>
          <w:sz w:val="28"/>
          <w:szCs w:val="28"/>
        </w:rPr>
        <w:t xml:space="preserve">конкретних цілей </w:t>
      </w:r>
      <w:r w:rsidRPr="00234DC6">
        <w:rPr>
          <w:rFonts w:ascii="Times New Roman" w:eastAsia="TimesNewRomanPSMT" w:hAnsi="Times New Roman" w:cs="Times New Roman"/>
          <w:color w:val="000000" w:themeColor="text1"/>
          <w:sz w:val="28"/>
          <w:szCs w:val="28"/>
        </w:rPr>
        <w:t>на визначений</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період із наступною їхньою деталізацією</w:t>
      </w:r>
      <w:r w:rsidRPr="00234DC6">
        <w:rPr>
          <w:rFonts w:ascii="Times New Roman" w:eastAsia="TimesNewRomanPS-BoldItalic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ItalicMT" w:hAnsi="Times New Roman" w:cs="Times New Roman"/>
          <w:color w:val="000000" w:themeColor="text1"/>
          <w:sz w:val="28"/>
          <w:szCs w:val="28"/>
          <w:lang w:val="uk-UA"/>
        </w:rPr>
      </w:pPr>
      <w:r w:rsidRPr="00234DC6">
        <w:rPr>
          <w:rFonts w:ascii="Times New Roman" w:eastAsia="TimesNewRomanPS-BoldItalicMT" w:hAnsi="Times New Roman" w:cs="Times New Roman"/>
          <w:color w:val="000000" w:themeColor="text1"/>
          <w:sz w:val="28"/>
          <w:szCs w:val="28"/>
        </w:rPr>
        <w:t xml:space="preserve">3) </w:t>
      </w:r>
      <w:r w:rsidRPr="00234DC6">
        <w:rPr>
          <w:rFonts w:ascii="Times New Roman" w:eastAsia="TimesNewRomanPS-ItalicMT" w:hAnsi="Times New Roman" w:cs="Times New Roman"/>
          <w:i/>
          <w:iCs/>
          <w:color w:val="000000" w:themeColor="text1"/>
          <w:sz w:val="28"/>
          <w:szCs w:val="28"/>
        </w:rPr>
        <w:t xml:space="preserve">контроль </w:t>
      </w:r>
      <w:r w:rsidRPr="00234DC6">
        <w:rPr>
          <w:rFonts w:ascii="Times New Roman" w:eastAsia="TimesNewRomanPSMT" w:hAnsi="Times New Roman" w:cs="Times New Roman"/>
          <w:color w:val="000000" w:themeColor="text1"/>
          <w:sz w:val="28"/>
          <w:szCs w:val="28"/>
        </w:rPr>
        <w:t>за процесом досягнення цілей</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шляхом зіставлення планових показників із</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фактичними, коригування цілей або процесу</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 xml:space="preserve">їх досягнення </w:t>
      </w:r>
      <w:r w:rsidRPr="00234DC6">
        <w:rPr>
          <w:rFonts w:ascii="Times New Roman" w:eastAsia="TimesNewRomanPS-BoldItalicMT" w:hAnsi="Times New Roman" w:cs="Times New Roman"/>
          <w:color w:val="000000" w:themeColor="text1"/>
          <w:sz w:val="28"/>
          <w:szCs w:val="28"/>
        </w:rPr>
        <w:t>(</w:t>
      </w:r>
      <w:r w:rsidRPr="00234DC6">
        <w:rPr>
          <w:rFonts w:ascii="Times New Roman" w:eastAsia="TimesNewRomanPS-BoldItalicMT" w:hAnsi="Times New Roman" w:cs="Times New Roman"/>
          <w:b/>
          <w:bCs/>
          <w:i/>
          <w:iCs/>
          <w:color w:val="000000" w:themeColor="text1"/>
          <w:sz w:val="28"/>
          <w:szCs w:val="28"/>
        </w:rPr>
        <w:t>попередній контроль</w:t>
      </w:r>
      <w:r w:rsidRPr="00234DC6">
        <w:rPr>
          <w:rFonts w:ascii="Times New Roman" w:eastAsia="TimesNewRomanPS-BoldItalicMT" w:hAnsi="Times New Roman" w:cs="Times New Roman"/>
          <w:color w:val="000000" w:themeColor="text1"/>
          <w:sz w:val="28"/>
          <w:szCs w:val="28"/>
        </w:rPr>
        <w:t>).</w:t>
      </w:r>
    </w:p>
    <w:p w:rsidR="00C11535" w:rsidRDefault="00314409" w:rsidP="000B5BE9">
      <w:pPr>
        <w:widowControl w:val="0"/>
        <w:spacing w:after="0"/>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6161942" cy="131884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197" t="11845" r="18723" b="57093"/>
                    <a:stretch>
                      <a:fillRect/>
                    </a:stretch>
                  </pic:blipFill>
                  <pic:spPr bwMode="auto">
                    <a:xfrm>
                      <a:off x="0" y="0"/>
                      <a:ext cx="6161942" cy="1318846"/>
                    </a:xfrm>
                    <a:prstGeom prst="rect">
                      <a:avLst/>
                    </a:prstGeom>
                    <a:noFill/>
                    <a:ln w="9525">
                      <a:noFill/>
                      <a:miter lim="800000"/>
                      <a:headEnd/>
                      <a:tailEnd/>
                    </a:ln>
                  </pic:spPr>
                </pic:pic>
              </a:graphicData>
            </a:graphic>
          </wp:inline>
        </w:drawing>
      </w:r>
    </w:p>
    <w:p w:rsidR="00C11535" w:rsidRDefault="00C11535" w:rsidP="000B5BE9">
      <w:pPr>
        <w:widowControl w:val="0"/>
        <w:spacing w:after="0"/>
        <w:jc w:val="center"/>
        <w:rPr>
          <w:rFonts w:ascii="Times New Roman" w:hAnsi="Times New Roman" w:cs="Times New Roman"/>
          <w:sz w:val="28"/>
          <w:szCs w:val="28"/>
          <w:lang w:val="uk-UA"/>
        </w:rPr>
      </w:pPr>
    </w:p>
    <w:p w:rsidR="00C11535" w:rsidRPr="00C11535"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sz w:val="28"/>
          <w:szCs w:val="28"/>
          <w:lang w:val="uk-UA"/>
        </w:rPr>
      </w:pPr>
      <w:r w:rsidRPr="00C11535">
        <w:rPr>
          <w:rFonts w:ascii="Times New Roman" w:eastAsia="TimesNewRomanPSMT" w:hAnsi="Times New Roman" w:cs="Times New Roman"/>
          <w:sz w:val="28"/>
          <w:szCs w:val="28"/>
        </w:rPr>
        <w:lastRenderedPageBreak/>
        <w:t>Процес планування діяльності підприємства має багато складових</w:t>
      </w:r>
      <w:r w:rsidRPr="00C11535">
        <w:rPr>
          <w:rFonts w:ascii="Times New Roman" w:eastAsia="TimesNewRomanPS-BoldMT" w:hAnsi="Times New Roman" w:cs="Times New Roman"/>
          <w:sz w:val="28"/>
          <w:szCs w:val="28"/>
        </w:rPr>
        <w:t xml:space="preserve">: </w:t>
      </w:r>
      <w:r w:rsidRPr="00C11535">
        <w:rPr>
          <w:rFonts w:ascii="Times New Roman" w:eastAsia="TimesNewRomanPS-ItalicMT" w:hAnsi="Times New Roman" w:cs="Times New Roman"/>
          <w:i/>
          <w:iCs/>
          <w:sz w:val="28"/>
          <w:szCs w:val="28"/>
        </w:rPr>
        <w:t>виробництво та реалізація продукції, її собівартість,</w:t>
      </w:r>
      <w:r w:rsidR="00C11535" w:rsidRPr="00C11535">
        <w:rPr>
          <w:rFonts w:ascii="Times New Roman" w:eastAsia="TimesNewRomanPS-ItalicMT" w:hAnsi="Times New Roman" w:cs="Times New Roman"/>
          <w:i/>
          <w:iCs/>
          <w:sz w:val="28"/>
          <w:szCs w:val="28"/>
          <w:lang w:val="uk-UA"/>
        </w:rPr>
        <w:t xml:space="preserve"> </w:t>
      </w:r>
      <w:r w:rsidRPr="00C11535">
        <w:rPr>
          <w:rFonts w:ascii="Times New Roman" w:eastAsia="TimesNewRomanPS-ItalicMT" w:hAnsi="Times New Roman" w:cs="Times New Roman"/>
          <w:i/>
          <w:iCs/>
          <w:sz w:val="28"/>
          <w:szCs w:val="28"/>
        </w:rPr>
        <w:t>забезпеченість трудовими, матеріальними та фінансовими ресурсами, фінансові результати роботи, фінансовий стан</w:t>
      </w:r>
      <w:r w:rsidR="00C11535" w:rsidRPr="00C11535">
        <w:rPr>
          <w:rFonts w:ascii="Times New Roman" w:eastAsia="TimesNewRomanPS-ItalicMT" w:hAnsi="Times New Roman" w:cs="Times New Roman"/>
          <w:i/>
          <w:iCs/>
          <w:sz w:val="28"/>
          <w:szCs w:val="28"/>
          <w:lang w:val="uk-UA"/>
        </w:rPr>
        <w:t xml:space="preserve"> </w:t>
      </w:r>
      <w:r w:rsidRPr="00C11535">
        <w:rPr>
          <w:rFonts w:ascii="Times New Roman" w:eastAsia="TimesNewRomanPS-ItalicMT" w:hAnsi="Times New Roman" w:cs="Times New Roman"/>
          <w:i/>
          <w:iCs/>
          <w:sz w:val="28"/>
          <w:szCs w:val="28"/>
        </w:rPr>
        <w:t xml:space="preserve">підприємства, його інвестиційна діяльність </w:t>
      </w:r>
      <w:r w:rsidRPr="00C11535">
        <w:rPr>
          <w:rFonts w:ascii="Times New Roman" w:eastAsia="TimesNewRomanPSMT" w:hAnsi="Times New Roman" w:cs="Times New Roman"/>
          <w:sz w:val="28"/>
          <w:szCs w:val="28"/>
        </w:rPr>
        <w:t>тощо</w:t>
      </w:r>
      <w:r w:rsidRPr="00C11535">
        <w:rPr>
          <w:rFonts w:ascii="Times New Roman" w:eastAsia="TimesNewRomanPS-BoldMT" w:hAnsi="Times New Roman" w:cs="Times New Roman"/>
          <w:sz w:val="28"/>
          <w:szCs w:val="28"/>
        </w:rPr>
        <w:t xml:space="preserve">. </w:t>
      </w:r>
    </w:p>
    <w:p w:rsidR="00314409" w:rsidRPr="00C11535"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sz w:val="28"/>
          <w:szCs w:val="28"/>
        </w:rPr>
      </w:pPr>
      <w:r w:rsidRPr="00C11535">
        <w:rPr>
          <w:rFonts w:ascii="Times New Roman" w:eastAsia="TimesNewRomanPSMT" w:hAnsi="Times New Roman" w:cs="Times New Roman"/>
          <w:sz w:val="28"/>
          <w:szCs w:val="28"/>
        </w:rPr>
        <w:t xml:space="preserve">Саме це і є </w:t>
      </w:r>
      <w:r w:rsidRPr="00C11535">
        <w:rPr>
          <w:rFonts w:ascii="Times New Roman" w:eastAsia="TimesNewRomanPS-BoldItalicMT" w:hAnsi="Times New Roman" w:cs="Times New Roman"/>
          <w:b/>
          <w:bCs/>
          <w:i/>
          <w:iCs/>
          <w:sz w:val="28"/>
          <w:szCs w:val="28"/>
        </w:rPr>
        <w:t>об’єктами планування діяльності підприємства</w:t>
      </w:r>
      <w:r w:rsidRPr="00C11535">
        <w:rPr>
          <w:rFonts w:ascii="Times New Roman" w:eastAsia="TimesNewRomanPS-BoldMT" w:hAnsi="Times New Roman" w:cs="Times New Roman"/>
          <w:sz w:val="28"/>
          <w:szCs w:val="28"/>
        </w:rPr>
        <w:t xml:space="preserve">, </w:t>
      </w:r>
      <w:r w:rsidRPr="00C11535">
        <w:rPr>
          <w:rFonts w:ascii="Times New Roman" w:eastAsia="TimesNewRomanPSMT" w:hAnsi="Times New Roman" w:cs="Times New Roman"/>
          <w:sz w:val="28"/>
          <w:szCs w:val="28"/>
        </w:rPr>
        <w:t>які</w:t>
      </w:r>
      <w:r w:rsidR="00C11535" w:rsidRPr="00C11535">
        <w:rPr>
          <w:rFonts w:ascii="Times New Roman" w:eastAsia="TimesNewRomanPSMT" w:hAnsi="Times New Roman" w:cs="Times New Roman"/>
          <w:sz w:val="28"/>
          <w:szCs w:val="28"/>
          <w:lang w:val="uk-UA"/>
        </w:rPr>
        <w:t xml:space="preserve"> </w:t>
      </w:r>
      <w:r w:rsidRPr="00C11535">
        <w:rPr>
          <w:rFonts w:ascii="Times New Roman" w:eastAsia="TimesNewRomanPSMT" w:hAnsi="Times New Roman" w:cs="Times New Roman"/>
          <w:sz w:val="28"/>
          <w:szCs w:val="28"/>
        </w:rPr>
        <w:t>розглядаються у їхньому взаємозв’язку</w:t>
      </w:r>
      <w:r w:rsidRPr="00C11535">
        <w:rPr>
          <w:rFonts w:ascii="Times New Roman" w:eastAsia="TimesNewRomanPS-BoldMT" w:hAnsi="Times New Roman" w:cs="Times New Roman"/>
          <w:sz w:val="28"/>
          <w:szCs w:val="28"/>
        </w:rPr>
        <w:t>.</w:t>
      </w:r>
    </w:p>
    <w:p w:rsidR="00314409" w:rsidRPr="00C11535" w:rsidRDefault="00314409"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C11535">
        <w:rPr>
          <w:rFonts w:ascii="Times New Roman" w:eastAsia="TimesNewRomanPSMT" w:hAnsi="Times New Roman" w:cs="Times New Roman"/>
          <w:sz w:val="28"/>
          <w:szCs w:val="28"/>
        </w:rPr>
        <w:t xml:space="preserve">Таким чином, </w:t>
      </w:r>
      <w:r w:rsidRPr="00C11535">
        <w:rPr>
          <w:rFonts w:ascii="Times New Roman" w:eastAsia="TimesNewRomanPS-BoldMT" w:hAnsi="Times New Roman" w:cs="Times New Roman"/>
          <w:b/>
          <w:bCs/>
          <w:sz w:val="28"/>
          <w:szCs w:val="28"/>
        </w:rPr>
        <w:t xml:space="preserve">планування </w:t>
      </w:r>
      <w:r w:rsidRPr="00C11535">
        <w:rPr>
          <w:rFonts w:ascii="Times New Roman" w:eastAsia="TimesNewRomanPS-BoldItalicMT" w:hAnsi="Times New Roman" w:cs="Times New Roman"/>
          <w:b/>
          <w:bCs/>
          <w:i/>
          <w:iCs/>
          <w:sz w:val="28"/>
          <w:szCs w:val="28"/>
        </w:rPr>
        <w:t xml:space="preserve">– </w:t>
      </w:r>
      <w:r w:rsidRPr="00C11535">
        <w:rPr>
          <w:rFonts w:ascii="Times New Roman" w:eastAsia="TimesNewRomanPSMT" w:hAnsi="Times New Roman" w:cs="Times New Roman"/>
          <w:sz w:val="28"/>
          <w:szCs w:val="28"/>
        </w:rPr>
        <w:t>це процес підготовлення рішень про організацію раціональної діяльності</w:t>
      </w:r>
      <w:r w:rsidR="00C11535" w:rsidRPr="00C11535">
        <w:rPr>
          <w:rFonts w:ascii="Times New Roman" w:eastAsia="TimesNewRomanPSMT" w:hAnsi="Times New Roman" w:cs="Times New Roman"/>
          <w:sz w:val="28"/>
          <w:szCs w:val="28"/>
          <w:lang w:val="uk-UA"/>
        </w:rPr>
        <w:t xml:space="preserve"> </w:t>
      </w:r>
      <w:r w:rsidRPr="00C11535">
        <w:rPr>
          <w:rFonts w:ascii="Times New Roman" w:eastAsia="TimesNewRomanPSMT" w:hAnsi="Times New Roman" w:cs="Times New Roman"/>
          <w:sz w:val="28"/>
          <w:szCs w:val="28"/>
        </w:rPr>
        <w:t>підприємства шляхом порівняльної оцінки різних альтернативних варіантів дії у передбачуваних умовах.</w:t>
      </w:r>
    </w:p>
    <w:p w:rsidR="00314409" w:rsidRPr="00C11535"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sz w:val="28"/>
          <w:szCs w:val="28"/>
          <w:lang w:val="uk-UA"/>
        </w:rPr>
      </w:pPr>
      <w:r w:rsidRPr="00C11535">
        <w:rPr>
          <w:rFonts w:ascii="Times New Roman" w:eastAsia="TimesNewRomanPSMT" w:hAnsi="Times New Roman" w:cs="Times New Roman"/>
          <w:sz w:val="28"/>
          <w:szCs w:val="28"/>
        </w:rPr>
        <w:t xml:space="preserve">Прийняття цих рішень завжди пов’язане із використанням певних ресурсів підприємства, які є </w:t>
      </w:r>
      <w:r w:rsidRPr="00C11535">
        <w:rPr>
          <w:rFonts w:ascii="Times New Roman" w:eastAsia="TimesNewRomanPS-BoldItalicMT" w:hAnsi="Times New Roman" w:cs="Times New Roman"/>
          <w:b/>
          <w:bCs/>
          <w:i/>
          <w:iCs/>
          <w:sz w:val="28"/>
          <w:szCs w:val="28"/>
        </w:rPr>
        <w:t>предметом</w:t>
      </w:r>
      <w:r w:rsidR="00C11535" w:rsidRPr="00C11535">
        <w:rPr>
          <w:rFonts w:ascii="Times New Roman" w:eastAsia="TimesNewRomanPS-BoldItalicMT" w:hAnsi="Times New Roman" w:cs="Times New Roman"/>
          <w:b/>
          <w:bCs/>
          <w:i/>
          <w:iCs/>
          <w:sz w:val="28"/>
          <w:szCs w:val="28"/>
          <w:lang w:val="uk-UA"/>
        </w:rPr>
        <w:t xml:space="preserve"> </w:t>
      </w:r>
      <w:r w:rsidRPr="00C11535">
        <w:rPr>
          <w:rFonts w:ascii="Times New Roman" w:eastAsia="TimesNewRomanPS-BoldItalicMT" w:hAnsi="Times New Roman" w:cs="Times New Roman"/>
          <w:b/>
          <w:bCs/>
          <w:i/>
          <w:iCs/>
          <w:sz w:val="28"/>
          <w:szCs w:val="28"/>
        </w:rPr>
        <w:t xml:space="preserve">планування </w:t>
      </w:r>
      <w:r w:rsidRPr="00C11535">
        <w:rPr>
          <w:rFonts w:ascii="Times New Roman" w:eastAsia="TimesNewRomanPSMT" w:hAnsi="Times New Roman" w:cs="Times New Roman"/>
          <w:sz w:val="28"/>
          <w:szCs w:val="28"/>
        </w:rPr>
        <w:t>на підприємстві.</w:t>
      </w:r>
    </w:p>
    <w:p w:rsidR="00314409" w:rsidRPr="009C5568" w:rsidRDefault="00314409" w:rsidP="000B5BE9">
      <w:pPr>
        <w:widowControl w:val="0"/>
        <w:autoSpaceDE w:val="0"/>
        <w:autoSpaceDN w:val="0"/>
        <w:adjustRightInd w:val="0"/>
        <w:spacing w:after="0" w:line="240" w:lineRule="auto"/>
        <w:rPr>
          <w:rFonts w:ascii="Times New Roman" w:eastAsia="TimesNewRomanPS-BoldMT" w:hAnsi="Times New Roman" w:cs="Times New Roman"/>
          <w:bCs/>
          <w:sz w:val="28"/>
          <w:szCs w:val="28"/>
          <w:lang w:val="uk-UA"/>
        </w:rPr>
      </w:pPr>
    </w:p>
    <w:p w:rsidR="00314409" w:rsidRPr="00234DC6" w:rsidRDefault="00314409" w:rsidP="000B5BE9">
      <w:pPr>
        <w:pStyle w:val="a3"/>
        <w:widowControl w:val="0"/>
        <w:numPr>
          <w:ilvl w:val="0"/>
          <w:numId w:val="16"/>
        </w:numPr>
        <w:autoSpaceDE w:val="0"/>
        <w:autoSpaceDN w:val="0"/>
        <w:adjustRightInd w:val="0"/>
        <w:spacing w:after="0" w:line="288" w:lineRule="auto"/>
        <w:ind w:left="0" w:firstLine="709"/>
        <w:jc w:val="both"/>
        <w:rPr>
          <w:rFonts w:ascii="Times New Roman" w:eastAsia="TimesNewRomanPS-BoldMT" w:hAnsi="Times New Roman" w:cs="Times New Roman"/>
          <w:b/>
          <w:bCs/>
          <w:color w:val="000000" w:themeColor="text1"/>
          <w:sz w:val="28"/>
          <w:szCs w:val="28"/>
          <w:lang w:val="uk-UA"/>
        </w:rPr>
      </w:pPr>
      <w:r w:rsidRPr="00234DC6">
        <w:rPr>
          <w:rFonts w:ascii="Times New Roman" w:hAnsi="Times New Roman" w:cs="Times New Roman"/>
          <w:b/>
          <w:color w:val="000000" w:themeColor="text1"/>
          <w:sz w:val="28"/>
          <w:szCs w:val="28"/>
        </w:rPr>
        <w:t>Сутність об’єктів планування на підприємстві</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bCs/>
          <w:color w:val="000000" w:themeColor="text1"/>
          <w:sz w:val="28"/>
          <w:szCs w:val="28"/>
        </w:rPr>
      </w:pPr>
      <w:r w:rsidRPr="00234DC6">
        <w:rPr>
          <w:rFonts w:ascii="Times New Roman" w:eastAsia="TimesNewRomanPS-BoldMT" w:hAnsi="Times New Roman" w:cs="Times New Roman"/>
          <w:bCs/>
          <w:color w:val="000000" w:themeColor="text1"/>
          <w:sz w:val="28"/>
          <w:szCs w:val="28"/>
        </w:rPr>
        <w:t>Різноманітність об’єктів планування визначається багатогранністю підходів до визначення підприємства:</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Із виробничо</w:t>
      </w:r>
      <w:r w:rsidRPr="00234DC6">
        <w:rPr>
          <w:rFonts w:ascii="Times New Roman" w:eastAsia="TimesNewRomanPS-BoldMT" w:hAnsi="Times New Roman" w:cs="Times New Roman"/>
          <w:b/>
          <w:bCs/>
          <w:i/>
          <w:iCs/>
          <w:color w:val="000000" w:themeColor="text1"/>
          <w:sz w:val="28"/>
          <w:szCs w:val="28"/>
        </w:rPr>
        <w:t>-</w:t>
      </w:r>
      <w:r w:rsidRPr="00234DC6">
        <w:rPr>
          <w:rFonts w:ascii="Times New Roman" w:eastAsia="TimesNewRomanPS-BoldItalicMT" w:hAnsi="Times New Roman" w:cs="Times New Roman"/>
          <w:b/>
          <w:bCs/>
          <w:i/>
          <w:iCs/>
          <w:color w:val="000000" w:themeColor="text1"/>
          <w:sz w:val="28"/>
          <w:szCs w:val="28"/>
        </w:rPr>
        <w:t>технічного погляду</w:t>
      </w:r>
      <w:r w:rsidRPr="00234DC6">
        <w:rPr>
          <w:rFonts w:ascii="Times New Roman" w:eastAsia="TimesNewRomanPSMT" w:hAnsi="Times New Roman" w:cs="Times New Roman"/>
          <w:color w:val="000000" w:themeColor="text1"/>
          <w:sz w:val="28"/>
          <w:szCs w:val="28"/>
        </w:rPr>
        <w:t>, підприємство є техніко</w:t>
      </w:r>
      <w:r w:rsidRPr="00234DC6">
        <w:rPr>
          <w:rFonts w:ascii="Times New Roman" w:eastAsia="TimesNewRomanPS-BoldMT" w:hAnsi="Times New Roman" w:cs="Times New Roman"/>
          <w:color w:val="000000" w:themeColor="text1"/>
          <w:sz w:val="28"/>
          <w:szCs w:val="28"/>
        </w:rPr>
        <w:t>-</w:t>
      </w:r>
      <w:r w:rsidRPr="00234DC6">
        <w:rPr>
          <w:rFonts w:ascii="Times New Roman" w:eastAsia="TimesNewRomanPSMT" w:hAnsi="Times New Roman" w:cs="Times New Roman"/>
          <w:color w:val="000000" w:themeColor="text1"/>
          <w:sz w:val="28"/>
          <w:szCs w:val="28"/>
        </w:rPr>
        <w:t>технологічним комплексом: системою робочих машин та</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механізмів, які забезпечують його потужність щодо випуску продукції, виконанню робіт, наданню послуг.</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 xml:space="preserve">Організаційно </w:t>
      </w:r>
      <w:r w:rsidRPr="00234DC6">
        <w:rPr>
          <w:rFonts w:ascii="Times New Roman" w:eastAsia="TimesNewRomanPSMT" w:hAnsi="Times New Roman" w:cs="Times New Roman"/>
          <w:color w:val="000000" w:themeColor="text1"/>
          <w:sz w:val="28"/>
          <w:szCs w:val="28"/>
        </w:rPr>
        <w:t>підприємство є виробничою одиницею економіки країни з певними внутрішньою структурою, зовнішнім</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оточенням, закономірностями функціонування та розвитку.</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Із соціального погляду</w:t>
      </w:r>
      <w:r w:rsidRPr="00234DC6">
        <w:rPr>
          <w:rFonts w:ascii="Times New Roman" w:eastAsia="TimesNewRomanPS-BoldMT" w:hAnsi="Times New Roman" w:cs="Times New Roman"/>
          <w:color w:val="000000" w:themeColor="text1"/>
          <w:sz w:val="28"/>
          <w:szCs w:val="28"/>
        </w:rPr>
        <w:t xml:space="preserve">, </w:t>
      </w:r>
      <w:r w:rsidRPr="00234DC6">
        <w:rPr>
          <w:rFonts w:ascii="Times New Roman" w:eastAsia="TimesNewRomanPSMT" w:hAnsi="Times New Roman" w:cs="Times New Roman"/>
          <w:color w:val="000000" w:themeColor="text1"/>
          <w:sz w:val="28"/>
          <w:szCs w:val="28"/>
        </w:rPr>
        <w:t>підприємство – це соціальна підсистема суспільства, яка забезпечує взаємодію суспільних,</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колективних і особистих інтересів</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 xml:space="preserve">Економічно </w:t>
      </w:r>
      <w:r w:rsidRPr="00234DC6">
        <w:rPr>
          <w:rFonts w:ascii="Times New Roman" w:eastAsia="TimesNewRomanPSMT" w:hAnsi="Times New Roman" w:cs="Times New Roman"/>
          <w:color w:val="000000" w:themeColor="text1"/>
          <w:sz w:val="28"/>
          <w:szCs w:val="28"/>
        </w:rPr>
        <w:t>підприємство є відокремленою ланкою певної галузі, якій характерна господарська, фінансова, економічна</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самостійність</w:t>
      </w:r>
      <w:r w:rsidRPr="00234DC6">
        <w:rPr>
          <w:rFonts w:ascii="Times New Roman" w:eastAsia="TimesNewRomanPS-BoldMT" w:hAnsi="Times New Roman" w:cs="Times New Roman"/>
          <w:color w:val="000000" w:themeColor="text1"/>
          <w:sz w:val="28"/>
          <w:szCs w:val="28"/>
        </w:rPr>
        <w:t xml:space="preserve">. </w:t>
      </w:r>
      <w:r w:rsidRPr="00234DC6">
        <w:rPr>
          <w:rFonts w:ascii="Times New Roman" w:eastAsia="TimesNewRomanPSMT" w:hAnsi="Times New Roman" w:cs="Times New Roman"/>
          <w:color w:val="000000" w:themeColor="text1"/>
          <w:sz w:val="28"/>
          <w:szCs w:val="28"/>
        </w:rPr>
        <w:t>Економічна система підприємства охоплює економічні відносини з державою, державним бюджетом,</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організаціями ринкової інфраструктури, постачальниками виробничих ресурсів та споживачами продукції, населенням, а</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також внутрішні відносини, які виникають між підрозділами підприємства та апаратом управління</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З інформаційного погляду</w:t>
      </w:r>
      <w:r w:rsidRPr="00234DC6">
        <w:rPr>
          <w:rFonts w:ascii="Times New Roman" w:eastAsia="TimesNewRomanPS-BoldMT" w:hAnsi="Times New Roman" w:cs="Times New Roman"/>
          <w:color w:val="000000" w:themeColor="text1"/>
          <w:sz w:val="28"/>
          <w:szCs w:val="28"/>
        </w:rPr>
        <w:t xml:space="preserve">, </w:t>
      </w:r>
      <w:r w:rsidRPr="00234DC6">
        <w:rPr>
          <w:rFonts w:ascii="Times New Roman" w:eastAsia="TimesNewRomanPSMT" w:hAnsi="Times New Roman" w:cs="Times New Roman"/>
          <w:color w:val="000000" w:themeColor="text1"/>
          <w:sz w:val="28"/>
          <w:szCs w:val="28"/>
        </w:rPr>
        <w:t>підприємство – це складна динамічна система, яка характеризується великим обсягом,</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інтенсивністю та різноспрямованістю інформаційних зв’язків між підсистемами й елементами, а також зовнішнім оточенням</w:t>
      </w:r>
      <w:r w:rsidRPr="00234DC6">
        <w:rPr>
          <w:rFonts w:ascii="Times New Roman" w:eastAsia="TimesNewRomanPS-BoldMT" w:hAnsi="Times New Roman" w:cs="Times New Roman"/>
          <w:color w:val="000000" w:themeColor="text1"/>
          <w:sz w:val="28"/>
          <w:szCs w:val="28"/>
        </w:rPr>
        <w:t>.</w:t>
      </w:r>
      <w:r w:rsidR="00C11535" w:rsidRPr="00234DC6">
        <w:rPr>
          <w:rFonts w:ascii="Times New Roman" w:eastAsia="TimesNewRomanPS-Bold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Інформаційна підсистема підприємства охоплює планову, звітну, нормативно</w:t>
      </w:r>
      <w:r w:rsidRPr="00234DC6">
        <w:rPr>
          <w:rFonts w:ascii="Times New Roman" w:eastAsia="TimesNewRomanPS-BoldMT" w:hAnsi="Times New Roman" w:cs="Times New Roman"/>
          <w:color w:val="000000" w:themeColor="text1"/>
          <w:sz w:val="28"/>
          <w:szCs w:val="28"/>
        </w:rPr>
        <w:t>-</w:t>
      </w:r>
      <w:r w:rsidRPr="00234DC6">
        <w:rPr>
          <w:rFonts w:ascii="Times New Roman" w:eastAsia="TimesNewRomanPSMT" w:hAnsi="Times New Roman" w:cs="Times New Roman"/>
          <w:color w:val="000000" w:themeColor="text1"/>
          <w:sz w:val="28"/>
          <w:szCs w:val="28"/>
        </w:rPr>
        <w:t>технічну документацію, а також різноманітну</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інформацію, яка характеризує стан і рух компонентів підприємства</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ItalicMT" w:hAnsi="Times New Roman" w:cs="Times New Roman"/>
          <w:b/>
          <w:bCs/>
          <w:i/>
          <w:iCs/>
          <w:color w:val="000000" w:themeColor="text1"/>
          <w:sz w:val="28"/>
          <w:szCs w:val="28"/>
        </w:rPr>
        <w:t xml:space="preserve">В екологічному аспекті </w:t>
      </w:r>
      <w:r w:rsidRPr="00234DC6">
        <w:rPr>
          <w:rFonts w:ascii="Times New Roman" w:eastAsia="TimesNewRomanPSMT" w:hAnsi="Times New Roman" w:cs="Times New Roman"/>
          <w:color w:val="000000" w:themeColor="text1"/>
          <w:sz w:val="28"/>
          <w:szCs w:val="28"/>
        </w:rPr>
        <w:t>підприємство – це виробничо</w:t>
      </w:r>
      <w:r w:rsidRPr="00234DC6">
        <w:rPr>
          <w:rFonts w:ascii="Times New Roman" w:eastAsia="TimesNewRomanPS-BoldMT" w:hAnsi="Times New Roman" w:cs="Times New Roman"/>
          <w:color w:val="000000" w:themeColor="text1"/>
          <w:sz w:val="28"/>
          <w:szCs w:val="28"/>
        </w:rPr>
        <w:t>-</w:t>
      </w:r>
      <w:r w:rsidRPr="00234DC6">
        <w:rPr>
          <w:rFonts w:ascii="Times New Roman" w:eastAsia="TimesNewRomanPSMT" w:hAnsi="Times New Roman" w:cs="Times New Roman"/>
          <w:color w:val="000000" w:themeColor="text1"/>
          <w:sz w:val="28"/>
          <w:szCs w:val="28"/>
        </w:rPr>
        <w:t>екологічна система, яка взаємодіє із зовнішнім оточенням шляхом</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матеріально</w:t>
      </w:r>
      <w:r w:rsidRPr="00234DC6">
        <w:rPr>
          <w:rFonts w:ascii="Times New Roman" w:eastAsia="TimesNewRomanPS-BoldMT" w:hAnsi="Times New Roman" w:cs="Times New Roman"/>
          <w:color w:val="000000" w:themeColor="text1"/>
          <w:sz w:val="28"/>
          <w:szCs w:val="28"/>
        </w:rPr>
        <w:t>-</w:t>
      </w:r>
      <w:r w:rsidRPr="00234DC6">
        <w:rPr>
          <w:rFonts w:ascii="Times New Roman" w:eastAsia="TimesNewRomanPSMT" w:hAnsi="Times New Roman" w:cs="Times New Roman"/>
          <w:color w:val="000000" w:themeColor="text1"/>
          <w:sz w:val="28"/>
          <w:szCs w:val="28"/>
        </w:rPr>
        <w:t>енергетичного обміну</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lang w:val="uk-UA"/>
        </w:rPr>
      </w:pPr>
      <w:r w:rsidRPr="00234DC6">
        <w:rPr>
          <w:rFonts w:ascii="Times New Roman" w:eastAsia="TimesNewRomanPSMT" w:hAnsi="Times New Roman" w:cs="Times New Roman"/>
          <w:color w:val="000000" w:themeColor="text1"/>
          <w:sz w:val="28"/>
          <w:szCs w:val="28"/>
        </w:rPr>
        <w:lastRenderedPageBreak/>
        <w:t xml:space="preserve">Щодо </w:t>
      </w:r>
      <w:r w:rsidRPr="00234DC6">
        <w:rPr>
          <w:rFonts w:ascii="Times New Roman" w:eastAsia="TimesNewRomanPS-BoldItalicMT" w:hAnsi="Times New Roman" w:cs="Times New Roman"/>
          <w:b/>
          <w:bCs/>
          <w:i/>
          <w:iCs/>
          <w:color w:val="000000" w:themeColor="text1"/>
          <w:sz w:val="28"/>
          <w:szCs w:val="28"/>
        </w:rPr>
        <w:t>адміністративно</w:t>
      </w:r>
      <w:r w:rsidRPr="00234DC6">
        <w:rPr>
          <w:rFonts w:ascii="Times New Roman" w:eastAsia="TimesNewRomanPS-BoldMT" w:hAnsi="Times New Roman" w:cs="Times New Roman"/>
          <w:b/>
          <w:bCs/>
          <w:i/>
          <w:iCs/>
          <w:color w:val="000000" w:themeColor="text1"/>
          <w:sz w:val="28"/>
          <w:szCs w:val="28"/>
        </w:rPr>
        <w:t>-</w:t>
      </w:r>
      <w:r w:rsidRPr="00234DC6">
        <w:rPr>
          <w:rFonts w:ascii="Times New Roman" w:eastAsia="TimesNewRomanPS-BoldItalicMT" w:hAnsi="Times New Roman" w:cs="Times New Roman"/>
          <w:b/>
          <w:bCs/>
          <w:i/>
          <w:iCs/>
          <w:color w:val="000000" w:themeColor="text1"/>
          <w:sz w:val="28"/>
          <w:szCs w:val="28"/>
        </w:rPr>
        <w:t>правового статусу</w:t>
      </w:r>
      <w:r w:rsidRPr="00234DC6">
        <w:rPr>
          <w:rFonts w:ascii="Times New Roman" w:eastAsia="TimesNewRomanPS-BoldMT" w:hAnsi="Times New Roman" w:cs="Times New Roman"/>
          <w:color w:val="000000" w:themeColor="text1"/>
          <w:sz w:val="28"/>
          <w:szCs w:val="28"/>
        </w:rPr>
        <w:t xml:space="preserve">, </w:t>
      </w:r>
      <w:r w:rsidRPr="00234DC6">
        <w:rPr>
          <w:rFonts w:ascii="Times New Roman" w:eastAsia="TimesNewRomanPSMT" w:hAnsi="Times New Roman" w:cs="Times New Roman"/>
          <w:color w:val="000000" w:themeColor="text1"/>
          <w:sz w:val="28"/>
          <w:szCs w:val="28"/>
        </w:rPr>
        <w:t>то з цього погляду підприємство є юридичною особою з установленими</w:t>
      </w:r>
      <w:r w:rsidR="00C11535" w:rsidRPr="00234DC6">
        <w:rPr>
          <w:rFonts w:ascii="Times New Roman" w:eastAsia="TimesNewRomanPSMT" w:hAnsi="Times New Roman" w:cs="Times New Roman"/>
          <w:color w:val="000000" w:themeColor="text1"/>
          <w:sz w:val="28"/>
          <w:szCs w:val="28"/>
          <w:lang w:val="uk-UA"/>
        </w:rPr>
        <w:t xml:space="preserve"> </w:t>
      </w:r>
      <w:r w:rsidRPr="00234DC6">
        <w:rPr>
          <w:rFonts w:ascii="Times New Roman" w:eastAsia="TimesNewRomanPSMT" w:hAnsi="Times New Roman" w:cs="Times New Roman"/>
          <w:color w:val="000000" w:themeColor="text1"/>
          <w:sz w:val="28"/>
          <w:szCs w:val="28"/>
        </w:rPr>
        <w:t>державою в законодавчому порядку правами та обов’язками.</w:t>
      </w:r>
    </w:p>
    <w:p w:rsidR="00314409" w:rsidRPr="00234DC6" w:rsidRDefault="00314409" w:rsidP="000B5BE9">
      <w:pPr>
        <w:widowControl w:val="0"/>
        <w:spacing w:after="0" w:line="288" w:lineRule="auto"/>
        <w:ind w:firstLine="709"/>
        <w:jc w:val="both"/>
        <w:rPr>
          <w:rFonts w:ascii="Times New Roman" w:eastAsia="TimesNewRomanPSMT" w:hAnsi="Times New Roman" w:cs="Times New Roman"/>
          <w:color w:val="000000" w:themeColor="text1"/>
          <w:sz w:val="28"/>
          <w:szCs w:val="28"/>
          <w:u w:val="single"/>
          <w:lang w:val="uk-UA"/>
        </w:rPr>
      </w:pPr>
      <w:r w:rsidRPr="00234DC6">
        <w:rPr>
          <w:rFonts w:ascii="Times New Roman" w:eastAsia="TimesNewRomanPSMT" w:hAnsi="Times New Roman" w:cs="Times New Roman"/>
          <w:color w:val="000000" w:themeColor="text1"/>
          <w:sz w:val="28"/>
          <w:szCs w:val="28"/>
          <w:u w:val="single"/>
        </w:rPr>
        <w:t xml:space="preserve">Загальним </w:t>
      </w:r>
      <w:r w:rsidRPr="00234DC6">
        <w:rPr>
          <w:rFonts w:ascii="Times New Roman" w:eastAsia="TimesNewRomanPS-BoldItalicMT" w:hAnsi="Times New Roman" w:cs="Times New Roman"/>
          <w:b/>
          <w:bCs/>
          <w:i/>
          <w:iCs/>
          <w:color w:val="000000" w:themeColor="text1"/>
          <w:sz w:val="28"/>
          <w:szCs w:val="28"/>
          <w:u w:val="single"/>
        </w:rPr>
        <w:t xml:space="preserve">об’єктом </w:t>
      </w:r>
      <w:r w:rsidRPr="00234DC6">
        <w:rPr>
          <w:rFonts w:ascii="Times New Roman" w:eastAsia="TimesNewRomanPSMT" w:hAnsi="Times New Roman" w:cs="Times New Roman"/>
          <w:color w:val="000000" w:themeColor="text1"/>
          <w:sz w:val="28"/>
          <w:szCs w:val="28"/>
          <w:u w:val="single"/>
        </w:rPr>
        <w:t xml:space="preserve">планування на підприємстві є його </w:t>
      </w:r>
      <w:r w:rsidRPr="00234DC6">
        <w:rPr>
          <w:rFonts w:ascii="Times New Roman" w:eastAsia="TimesNewRomanPS-BoldItalicMT" w:hAnsi="Times New Roman" w:cs="Times New Roman"/>
          <w:b/>
          <w:bCs/>
          <w:i/>
          <w:iCs/>
          <w:color w:val="000000" w:themeColor="text1"/>
          <w:sz w:val="28"/>
          <w:szCs w:val="28"/>
          <w:u w:val="single"/>
        </w:rPr>
        <w:t>діяльність</w:t>
      </w:r>
      <w:r w:rsidRPr="00234DC6">
        <w:rPr>
          <w:rFonts w:ascii="Times New Roman" w:eastAsia="TimesNewRomanPSMT" w:hAnsi="Times New Roman" w:cs="Times New Roman"/>
          <w:color w:val="000000" w:themeColor="text1"/>
          <w:sz w:val="28"/>
          <w:szCs w:val="28"/>
          <w:u w:val="single"/>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MT" w:hAnsi="Times New Roman" w:cs="Times New Roman"/>
          <w:b/>
          <w:bCs/>
          <w:color w:val="000000" w:themeColor="text1"/>
          <w:sz w:val="28"/>
          <w:szCs w:val="28"/>
        </w:rPr>
        <w:t xml:space="preserve">Господарська діяльність </w:t>
      </w:r>
      <w:r w:rsidRPr="00234DC6">
        <w:rPr>
          <w:rFonts w:ascii="Times New Roman" w:eastAsia="TimesNewRomanPSMT" w:hAnsi="Times New Roman" w:cs="Times New Roman"/>
          <w:color w:val="000000" w:themeColor="text1"/>
          <w:sz w:val="28"/>
          <w:szCs w:val="28"/>
        </w:rPr>
        <w:t>– це головний вид діяльності підприємства, спрямований на отримання прибутку для задоволення</w:t>
      </w:r>
      <w:r w:rsidR="00234DC6">
        <w:rPr>
          <w:rFonts w:ascii="Times New Roman" w:eastAsia="TimesNewRomanPSMT" w:hAnsi="Times New Roman" w:cs="Times New Roman"/>
          <w:color w:val="000000" w:themeColor="text1"/>
          <w:sz w:val="28"/>
          <w:szCs w:val="28"/>
          <w:lang w:val="en-US"/>
        </w:rPr>
        <w:t xml:space="preserve"> </w:t>
      </w:r>
      <w:r w:rsidRPr="00234DC6">
        <w:rPr>
          <w:rFonts w:ascii="Times New Roman" w:eastAsia="TimesNewRomanPSMT" w:hAnsi="Times New Roman" w:cs="Times New Roman"/>
          <w:color w:val="000000" w:themeColor="text1"/>
          <w:sz w:val="28"/>
          <w:szCs w:val="28"/>
        </w:rPr>
        <w:t>соціальних і економічних інтересів власника майна підприємства і членів трудового колективу</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u w:val="single"/>
        </w:rPr>
      </w:pPr>
      <w:r w:rsidRPr="00234DC6">
        <w:rPr>
          <w:rFonts w:ascii="Times New Roman" w:eastAsia="TimesNewRomanPSMT" w:hAnsi="Times New Roman" w:cs="Times New Roman"/>
          <w:color w:val="000000" w:themeColor="text1"/>
          <w:sz w:val="28"/>
          <w:szCs w:val="28"/>
          <w:u w:val="single"/>
        </w:rPr>
        <w:t>Господарська діяльність включає такі стадії</w:t>
      </w:r>
      <w:r w:rsidRPr="00234DC6">
        <w:rPr>
          <w:rFonts w:ascii="Times New Roman" w:eastAsia="TimesNewRomanPS-BoldMT" w:hAnsi="Times New Roman" w:cs="Times New Roman"/>
          <w:color w:val="000000" w:themeColor="text1"/>
          <w:sz w:val="28"/>
          <w:szCs w:val="28"/>
          <w:u w:val="single"/>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MT" w:hAnsi="Times New Roman" w:cs="Times New Roman"/>
          <w:color w:val="000000" w:themeColor="text1"/>
          <w:sz w:val="28"/>
          <w:szCs w:val="28"/>
        </w:rPr>
        <w:t xml:space="preserve">1) </w:t>
      </w:r>
      <w:r w:rsidRPr="00234DC6">
        <w:rPr>
          <w:rFonts w:ascii="Times New Roman" w:eastAsia="TimesNewRomanPSMT" w:hAnsi="Times New Roman" w:cs="Times New Roman"/>
          <w:color w:val="000000" w:themeColor="text1"/>
          <w:sz w:val="28"/>
          <w:szCs w:val="28"/>
        </w:rPr>
        <w:t>Дослідження й розробка (на цій стадії народжуються ідеї створення нових або покращення існуючих виробів і процесів)</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MT" w:hAnsi="Times New Roman" w:cs="Times New Roman"/>
          <w:color w:val="000000" w:themeColor="text1"/>
          <w:sz w:val="28"/>
          <w:szCs w:val="28"/>
        </w:rPr>
        <w:t xml:space="preserve">2) </w:t>
      </w:r>
      <w:r w:rsidRPr="00234DC6">
        <w:rPr>
          <w:rFonts w:ascii="Times New Roman" w:eastAsia="TimesNewRomanPSMT" w:hAnsi="Times New Roman" w:cs="Times New Roman"/>
          <w:color w:val="000000" w:themeColor="text1"/>
          <w:sz w:val="28"/>
          <w:szCs w:val="28"/>
        </w:rPr>
        <w:t>Виробництво, у процесі якого відбувається перетворення вихідних ресурсів та ідей у кінцеву продукцію</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MT" w:hAnsi="Times New Roman" w:cs="Times New Roman"/>
          <w:color w:val="000000" w:themeColor="text1"/>
          <w:sz w:val="28"/>
          <w:szCs w:val="28"/>
        </w:rPr>
        <w:t xml:space="preserve">3) </w:t>
      </w:r>
      <w:r w:rsidRPr="00234DC6">
        <w:rPr>
          <w:rFonts w:ascii="Times New Roman" w:eastAsia="TimesNewRomanPSMT" w:hAnsi="Times New Roman" w:cs="Times New Roman"/>
          <w:color w:val="000000" w:themeColor="text1"/>
          <w:sz w:val="28"/>
          <w:szCs w:val="28"/>
        </w:rPr>
        <w:t>Маркетинг, що забезпечує надійний прогноз попиту і реальні замовлення на продукцію</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MT" w:hAnsi="Times New Roman" w:cs="Times New Roman"/>
          <w:color w:val="000000" w:themeColor="text1"/>
          <w:sz w:val="28"/>
          <w:szCs w:val="28"/>
        </w:rPr>
        <w:t xml:space="preserve">4) </w:t>
      </w:r>
      <w:r w:rsidRPr="00234DC6">
        <w:rPr>
          <w:rFonts w:ascii="Times New Roman" w:eastAsia="TimesNewRomanPSMT" w:hAnsi="Times New Roman" w:cs="Times New Roman"/>
          <w:color w:val="000000" w:themeColor="text1"/>
          <w:sz w:val="28"/>
          <w:szCs w:val="28"/>
        </w:rPr>
        <w:t>Формування і використання ресурсів</w:t>
      </w:r>
      <w:r w:rsidRPr="00234DC6">
        <w:rPr>
          <w:rFonts w:ascii="Times New Roman" w:eastAsia="TimesNewRomanPS-BoldMT" w:hAnsi="Times New Roman" w:cs="Times New Roman"/>
          <w:color w:val="000000" w:themeColor="text1"/>
          <w:sz w:val="28"/>
          <w:szCs w:val="28"/>
        </w:rPr>
        <w:t>;</w:t>
      </w:r>
    </w:p>
    <w:p w:rsidR="00314409" w:rsidRPr="00234DC6"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color w:val="000000" w:themeColor="text1"/>
          <w:sz w:val="28"/>
          <w:szCs w:val="28"/>
        </w:rPr>
      </w:pPr>
      <w:r w:rsidRPr="00234DC6">
        <w:rPr>
          <w:rFonts w:ascii="Times New Roman" w:eastAsia="TimesNewRomanPS-BoldMT" w:hAnsi="Times New Roman" w:cs="Times New Roman"/>
          <w:color w:val="000000" w:themeColor="text1"/>
          <w:sz w:val="28"/>
          <w:szCs w:val="28"/>
        </w:rPr>
        <w:t xml:space="preserve">5) </w:t>
      </w:r>
      <w:r w:rsidRPr="00234DC6">
        <w:rPr>
          <w:rFonts w:ascii="Times New Roman" w:eastAsia="TimesNewRomanPSMT" w:hAnsi="Times New Roman" w:cs="Times New Roman"/>
          <w:color w:val="000000" w:themeColor="text1"/>
          <w:sz w:val="28"/>
          <w:szCs w:val="28"/>
        </w:rPr>
        <w:t>Просування товару, переміщення продукції в місця, де її може купити споживач, або звідки вона може бути йому доставлена</w:t>
      </w:r>
      <w:r w:rsidRPr="00234DC6">
        <w:rPr>
          <w:rFonts w:ascii="Times New Roman" w:eastAsia="TimesNewRomanPS-BoldMT" w:hAnsi="Times New Roman" w:cs="Times New Roman"/>
          <w:color w:val="000000" w:themeColor="text1"/>
          <w:sz w:val="28"/>
          <w:szCs w:val="28"/>
        </w:rPr>
        <w:t>.</w:t>
      </w:r>
    </w:p>
    <w:p w:rsidR="00314409" w:rsidRPr="00C11535"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sz w:val="28"/>
          <w:szCs w:val="28"/>
          <w:lang w:val="uk-UA"/>
        </w:rPr>
      </w:pPr>
      <w:r w:rsidRPr="00C11535">
        <w:rPr>
          <w:rFonts w:ascii="Times New Roman" w:eastAsia="TimesNewRomanPS-BoldMT" w:hAnsi="Times New Roman" w:cs="Times New Roman"/>
          <w:b/>
          <w:bCs/>
          <w:sz w:val="28"/>
          <w:szCs w:val="28"/>
        </w:rPr>
        <w:t xml:space="preserve">Соціальна діяльність </w:t>
      </w:r>
      <w:r w:rsidRPr="00C11535">
        <w:rPr>
          <w:rFonts w:ascii="Times New Roman" w:eastAsia="TimesNewRomanPSMT" w:hAnsi="Times New Roman" w:cs="Times New Roman"/>
          <w:sz w:val="28"/>
          <w:szCs w:val="28"/>
        </w:rPr>
        <w:t>забезпечує умови для розвитку працівника й реалізації його інтересів</w:t>
      </w:r>
      <w:r w:rsidRPr="00C11535">
        <w:rPr>
          <w:rFonts w:ascii="Times New Roman" w:eastAsia="TimesNewRomanPS-BoldMT" w:hAnsi="Times New Roman" w:cs="Times New Roman"/>
          <w:sz w:val="28"/>
          <w:szCs w:val="28"/>
        </w:rPr>
        <w:t xml:space="preserve">. </w:t>
      </w:r>
      <w:r w:rsidRPr="00C11535">
        <w:rPr>
          <w:rFonts w:ascii="Times New Roman" w:eastAsia="TimesNewRomanPSMT" w:hAnsi="Times New Roman" w:cs="Times New Roman"/>
          <w:sz w:val="28"/>
          <w:szCs w:val="28"/>
        </w:rPr>
        <w:t>Сюди входить політика оплати праці,</w:t>
      </w:r>
      <w:r w:rsidR="000B5BE9">
        <w:rPr>
          <w:rFonts w:ascii="Times New Roman" w:eastAsia="TimesNewRomanPSMT" w:hAnsi="Times New Roman" w:cs="Times New Roman"/>
          <w:sz w:val="28"/>
          <w:szCs w:val="28"/>
          <w:lang w:val="uk-UA"/>
        </w:rPr>
        <w:t xml:space="preserve"> </w:t>
      </w:r>
      <w:r w:rsidRPr="00C11535">
        <w:rPr>
          <w:rFonts w:ascii="Times New Roman" w:eastAsia="TimesNewRomanPSMT" w:hAnsi="Times New Roman" w:cs="Times New Roman"/>
          <w:sz w:val="28"/>
          <w:szCs w:val="28"/>
        </w:rPr>
        <w:t>діяльність підприємства, спрямована на створення безпечних умов праці для всіх працівників, підвищення кваліфікації кадрів,</w:t>
      </w:r>
      <w:r w:rsidR="000B5BE9">
        <w:rPr>
          <w:rFonts w:ascii="Times New Roman" w:eastAsia="TimesNewRomanPSMT" w:hAnsi="Times New Roman" w:cs="Times New Roman"/>
          <w:sz w:val="28"/>
          <w:szCs w:val="28"/>
          <w:lang w:val="uk-UA"/>
        </w:rPr>
        <w:t xml:space="preserve"> </w:t>
      </w:r>
      <w:r w:rsidRPr="00C11535">
        <w:rPr>
          <w:rFonts w:ascii="Times New Roman" w:eastAsia="TimesNewRomanPSMT" w:hAnsi="Times New Roman" w:cs="Times New Roman"/>
          <w:sz w:val="28"/>
          <w:szCs w:val="28"/>
        </w:rPr>
        <w:t>медичне обслуговування тощо</w:t>
      </w:r>
      <w:r w:rsidRPr="00C11535">
        <w:rPr>
          <w:rFonts w:ascii="Times New Roman" w:eastAsia="TimesNewRomanPS-BoldMT" w:hAnsi="Times New Roman" w:cs="Times New Roman"/>
          <w:sz w:val="28"/>
          <w:szCs w:val="28"/>
        </w:rPr>
        <w:t xml:space="preserve">. </w:t>
      </w:r>
      <w:r w:rsidRPr="00C11535">
        <w:rPr>
          <w:rFonts w:ascii="Times New Roman" w:eastAsia="TimesNewRomanPSMT" w:hAnsi="Times New Roman" w:cs="Times New Roman"/>
          <w:sz w:val="28"/>
          <w:szCs w:val="28"/>
        </w:rPr>
        <w:t>Підприємство відповідає за заподіяні збитки щодо їхнього здоров’я і працездатності</w:t>
      </w:r>
      <w:r w:rsidRPr="00C11535">
        <w:rPr>
          <w:rFonts w:ascii="Times New Roman" w:eastAsia="TimesNewRomanPS-BoldMT" w:hAnsi="Times New Roman" w:cs="Times New Roman"/>
          <w:sz w:val="28"/>
          <w:szCs w:val="28"/>
        </w:rPr>
        <w:t>.</w:t>
      </w:r>
    </w:p>
    <w:p w:rsidR="00314409" w:rsidRDefault="00314409"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sz w:val="28"/>
          <w:szCs w:val="28"/>
          <w:lang w:val="uk-UA"/>
        </w:rPr>
      </w:pPr>
      <w:r w:rsidRPr="00C11535">
        <w:rPr>
          <w:rFonts w:ascii="Times New Roman" w:eastAsia="TimesNewRomanPS-BoldMT" w:hAnsi="Times New Roman" w:cs="Times New Roman"/>
          <w:b/>
          <w:bCs/>
          <w:sz w:val="28"/>
          <w:szCs w:val="28"/>
        </w:rPr>
        <w:t xml:space="preserve">Екологічна діяльність </w:t>
      </w:r>
      <w:r w:rsidRPr="00C11535">
        <w:rPr>
          <w:rFonts w:ascii="Times New Roman" w:eastAsia="TimesNewRomanPSMT" w:hAnsi="Times New Roman" w:cs="Times New Roman"/>
          <w:sz w:val="28"/>
          <w:szCs w:val="28"/>
        </w:rPr>
        <w:t>спрямована на зниження і компенсацію негативного впливу виробництва на природне середовище</w:t>
      </w:r>
      <w:r w:rsidRPr="00C11535">
        <w:rPr>
          <w:rFonts w:ascii="Times New Roman" w:eastAsia="TimesNewRomanPS-BoldMT" w:hAnsi="Times New Roman" w:cs="Times New Roman"/>
          <w:sz w:val="28"/>
          <w:szCs w:val="28"/>
        </w:rPr>
        <w:t>.</w:t>
      </w:r>
      <w:r w:rsidR="00C35661">
        <w:rPr>
          <w:rFonts w:ascii="Times New Roman" w:eastAsia="TimesNewRomanPS-BoldMT" w:hAnsi="Times New Roman" w:cs="Times New Roman"/>
          <w:sz w:val="28"/>
          <w:szCs w:val="28"/>
          <w:lang w:val="uk-UA"/>
        </w:rPr>
        <w:t xml:space="preserve"> </w:t>
      </w:r>
      <w:r w:rsidRPr="00C11535">
        <w:rPr>
          <w:rFonts w:ascii="Times New Roman" w:eastAsia="TimesNewRomanPSMT" w:hAnsi="Times New Roman" w:cs="Times New Roman"/>
          <w:sz w:val="28"/>
          <w:szCs w:val="28"/>
        </w:rPr>
        <w:t>Підприємство відповідає за недотримання вимог і норм щодо раціонального використання, відновлення і охорони земель, надр, лісів</w:t>
      </w:r>
      <w:r w:rsidRPr="00C11535">
        <w:rPr>
          <w:rFonts w:ascii="Times New Roman" w:eastAsia="TimesNewRomanPS-BoldMT" w:hAnsi="Times New Roman" w:cs="Times New Roman"/>
          <w:sz w:val="28"/>
          <w:szCs w:val="28"/>
        </w:rPr>
        <w:t>.</w:t>
      </w:r>
      <w:r w:rsidR="00C35661">
        <w:rPr>
          <w:rFonts w:ascii="Times New Roman" w:eastAsia="TimesNewRomanPS-BoldMT" w:hAnsi="Times New Roman" w:cs="Times New Roman"/>
          <w:sz w:val="28"/>
          <w:szCs w:val="28"/>
          <w:lang w:val="uk-UA"/>
        </w:rPr>
        <w:t xml:space="preserve"> </w:t>
      </w:r>
      <w:r w:rsidRPr="00C11535">
        <w:rPr>
          <w:rFonts w:ascii="Times New Roman" w:eastAsia="TimesNewRomanPSMT" w:hAnsi="Times New Roman" w:cs="Times New Roman"/>
          <w:sz w:val="28"/>
          <w:szCs w:val="28"/>
        </w:rPr>
        <w:t>Воно зобов’язане відшкодувати збитки, заподіяні навколишньому середовищу внаслідок своєї господарської діяльності</w:t>
      </w:r>
      <w:r>
        <w:rPr>
          <w:rFonts w:ascii="Times New Roman" w:eastAsia="TimesNewRomanPS-BoldMT" w:hAnsi="Times New Roman" w:cs="Times New Roman"/>
          <w:sz w:val="28"/>
          <w:szCs w:val="28"/>
        </w:rPr>
        <w:t>.</w:t>
      </w:r>
    </w:p>
    <w:p w:rsidR="00C35661" w:rsidRPr="000B5BE9" w:rsidRDefault="00C35661" w:rsidP="000B5BE9">
      <w:pPr>
        <w:widowControl w:val="0"/>
        <w:autoSpaceDE w:val="0"/>
        <w:autoSpaceDN w:val="0"/>
        <w:spacing w:after="0" w:line="288" w:lineRule="auto"/>
        <w:ind w:firstLine="709"/>
        <w:jc w:val="both"/>
        <w:rPr>
          <w:rFonts w:ascii="Times New Roman" w:hAnsi="Times New Roman" w:cs="Times New Roman"/>
          <w:i/>
          <w:sz w:val="28"/>
          <w:szCs w:val="28"/>
          <w:u w:val="single"/>
          <w:lang w:val="uk-UA"/>
        </w:rPr>
      </w:pPr>
      <w:r w:rsidRPr="000B5BE9">
        <w:rPr>
          <w:rFonts w:ascii="Times New Roman" w:hAnsi="Times New Roman" w:cs="Times New Roman"/>
          <w:b/>
          <w:i/>
          <w:sz w:val="28"/>
          <w:szCs w:val="28"/>
          <w:u w:val="single"/>
          <w:lang w:val="uk-UA"/>
        </w:rPr>
        <w:t>Відповідно об’єктами</w:t>
      </w:r>
      <w:r w:rsidRPr="000B5BE9">
        <w:rPr>
          <w:rFonts w:ascii="Times New Roman" w:hAnsi="Times New Roman" w:cs="Times New Roman"/>
          <w:i/>
          <w:sz w:val="28"/>
          <w:szCs w:val="28"/>
          <w:u w:val="single"/>
          <w:lang w:val="uk-UA"/>
        </w:rPr>
        <w:t xml:space="preserve"> планування на підприємстві є всі напрями його діяльності:</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маркетингова;</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інноваційна;</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комерційна;</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економічна;</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соціальна;</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виробнича;</w:t>
      </w:r>
    </w:p>
    <w:p w:rsidR="00C35661" w:rsidRPr="00C35661" w:rsidRDefault="00C35661" w:rsidP="000B5BE9">
      <w:pPr>
        <w:widowControl w:val="0"/>
        <w:numPr>
          <w:ilvl w:val="0"/>
          <w:numId w:val="12"/>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C35661">
        <w:rPr>
          <w:rFonts w:ascii="Times New Roman" w:hAnsi="Times New Roman" w:cs="Times New Roman"/>
          <w:sz w:val="28"/>
          <w:szCs w:val="28"/>
          <w:lang w:val="uk-UA"/>
        </w:rPr>
        <w:t>екологічна.</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b/>
          <w:i/>
          <w:sz w:val="28"/>
          <w:szCs w:val="28"/>
          <w:lang w:val="uk-UA"/>
        </w:rPr>
        <w:lastRenderedPageBreak/>
        <w:t xml:space="preserve">Предметом </w:t>
      </w:r>
      <w:r w:rsidRPr="0048561E">
        <w:rPr>
          <w:rFonts w:ascii="Times New Roman" w:hAnsi="Times New Roman" w:cs="Times New Roman"/>
          <w:sz w:val="28"/>
          <w:szCs w:val="28"/>
          <w:u w:val="single"/>
          <w:lang w:val="uk-UA"/>
        </w:rPr>
        <w:t>планування на підприємстві є його ресурси.</w:t>
      </w:r>
      <w:r w:rsidRPr="0048561E">
        <w:rPr>
          <w:rFonts w:ascii="Times New Roman" w:hAnsi="Times New Roman" w:cs="Times New Roman"/>
          <w:sz w:val="28"/>
          <w:szCs w:val="28"/>
          <w:lang w:val="uk-UA"/>
        </w:rPr>
        <w:t xml:space="preserve"> У процесі планування встановлюються їх необхідність, оптимальна кількість, напрями та термін використання, режим споживання, засоби поповнення.</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При плануванні розглядають такі групи ресурсів:</w:t>
      </w:r>
    </w:p>
    <w:p w:rsidR="0048561E" w:rsidRPr="0048561E" w:rsidRDefault="0048561E" w:rsidP="000B5BE9">
      <w:pPr>
        <w:widowControl w:val="0"/>
        <w:numPr>
          <w:ilvl w:val="0"/>
          <w:numId w:val="13"/>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персонал;</w:t>
      </w:r>
    </w:p>
    <w:p w:rsidR="0048561E" w:rsidRPr="0048561E" w:rsidRDefault="0048561E" w:rsidP="000B5BE9">
      <w:pPr>
        <w:widowControl w:val="0"/>
        <w:numPr>
          <w:ilvl w:val="0"/>
          <w:numId w:val="13"/>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виробничі фонди;</w:t>
      </w:r>
    </w:p>
    <w:p w:rsidR="0048561E" w:rsidRPr="0048561E" w:rsidRDefault="0048561E" w:rsidP="000B5BE9">
      <w:pPr>
        <w:widowControl w:val="0"/>
        <w:numPr>
          <w:ilvl w:val="0"/>
          <w:numId w:val="13"/>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інвестиції;</w:t>
      </w:r>
    </w:p>
    <w:p w:rsidR="0048561E" w:rsidRPr="0048561E" w:rsidRDefault="0048561E" w:rsidP="000B5BE9">
      <w:pPr>
        <w:widowControl w:val="0"/>
        <w:numPr>
          <w:ilvl w:val="0"/>
          <w:numId w:val="13"/>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інформацію;</w:t>
      </w:r>
    </w:p>
    <w:p w:rsidR="0048561E" w:rsidRDefault="0048561E" w:rsidP="000B5BE9">
      <w:pPr>
        <w:widowControl w:val="0"/>
        <w:numPr>
          <w:ilvl w:val="0"/>
          <w:numId w:val="13"/>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час.</w:t>
      </w:r>
    </w:p>
    <w:p w:rsidR="0048561E" w:rsidRPr="0048561E" w:rsidRDefault="0048561E" w:rsidP="000B5BE9">
      <w:pPr>
        <w:widowControl w:val="0"/>
        <w:autoSpaceDE w:val="0"/>
        <w:autoSpaceDN w:val="0"/>
        <w:adjustRightInd w:val="0"/>
        <w:spacing w:after="0" w:line="288" w:lineRule="auto"/>
        <w:ind w:left="284"/>
        <w:jc w:val="both"/>
        <w:rPr>
          <w:rFonts w:ascii="Times New Roman" w:hAnsi="Times New Roman" w:cs="Times New Roman"/>
          <w:sz w:val="28"/>
          <w:szCs w:val="28"/>
          <w:lang w:val="uk-UA"/>
        </w:rPr>
      </w:pPr>
    </w:p>
    <w:p w:rsidR="00314409" w:rsidRPr="0048561E" w:rsidRDefault="00234DC6" w:rsidP="000B5BE9">
      <w:pPr>
        <w:pStyle w:val="a3"/>
        <w:widowControl w:val="0"/>
        <w:numPr>
          <w:ilvl w:val="0"/>
          <w:numId w:val="16"/>
        </w:numPr>
        <w:spacing w:after="0" w:line="288" w:lineRule="auto"/>
        <w:ind w:left="0" w:firstLine="709"/>
        <w:jc w:val="both"/>
        <w:rPr>
          <w:rFonts w:ascii="Times New Roman" w:hAnsi="Times New Roman" w:cs="Times New Roman"/>
          <w:b/>
          <w:color w:val="000000" w:themeColor="text1"/>
          <w:sz w:val="28"/>
          <w:szCs w:val="28"/>
          <w:lang w:val="uk-UA"/>
        </w:rPr>
      </w:pPr>
      <w:r w:rsidRPr="009C5568">
        <w:rPr>
          <w:rFonts w:ascii="Times New Roman" w:hAnsi="Times New Roman" w:cs="Times New Roman"/>
          <w:b/>
          <w:sz w:val="28"/>
          <w:szCs w:val="28"/>
        </w:rPr>
        <w:t>Функціонування системи планування на підприємстві</w:t>
      </w:r>
    </w:p>
    <w:p w:rsidR="0048561E" w:rsidRPr="0048561E" w:rsidRDefault="0048561E" w:rsidP="000B5BE9">
      <w:pPr>
        <w:pStyle w:val="a3"/>
        <w:widowControl w:val="0"/>
        <w:autoSpaceDE w:val="0"/>
        <w:autoSpaceDN w:val="0"/>
        <w:spacing w:after="0" w:line="288" w:lineRule="auto"/>
        <w:ind w:left="0" w:firstLine="709"/>
        <w:jc w:val="both"/>
        <w:rPr>
          <w:rFonts w:ascii="Times New Roman" w:hAnsi="Times New Roman" w:cs="Times New Roman"/>
          <w:sz w:val="28"/>
          <w:szCs w:val="28"/>
          <w:lang w:val="uk-UA"/>
        </w:rPr>
      </w:pPr>
      <w:r w:rsidRPr="0048561E">
        <w:rPr>
          <w:rFonts w:ascii="Times New Roman" w:hAnsi="Times New Roman" w:cs="Times New Roman"/>
          <w:b/>
          <w:bCs/>
          <w:i/>
          <w:iCs/>
          <w:sz w:val="28"/>
          <w:szCs w:val="28"/>
          <w:lang w:val="uk-UA"/>
        </w:rPr>
        <w:t>Планування</w:t>
      </w:r>
      <w:r w:rsidRPr="0048561E">
        <w:rPr>
          <w:rFonts w:ascii="Times New Roman" w:hAnsi="Times New Roman" w:cs="Times New Roman"/>
          <w:i/>
          <w:iCs/>
          <w:sz w:val="28"/>
          <w:szCs w:val="28"/>
          <w:lang w:val="uk-UA"/>
        </w:rPr>
        <w:t xml:space="preserve"> – </w:t>
      </w:r>
      <w:r w:rsidRPr="0048561E">
        <w:rPr>
          <w:rFonts w:ascii="Times New Roman" w:hAnsi="Times New Roman" w:cs="Times New Roman"/>
          <w:sz w:val="28"/>
          <w:szCs w:val="28"/>
          <w:lang w:val="uk-UA"/>
        </w:rPr>
        <w:t>це процес визначення цілей і завдань підприємства на певну перспективу та вибір оптимального шляху їх досягнення й ресурсного забезпечення.</w:t>
      </w:r>
    </w:p>
    <w:p w:rsidR="0048561E" w:rsidRPr="0048561E" w:rsidRDefault="0048561E" w:rsidP="000B5BE9">
      <w:pPr>
        <w:pStyle w:val="a3"/>
        <w:widowControl w:val="0"/>
        <w:autoSpaceDE w:val="0"/>
        <w:autoSpaceDN w:val="0"/>
        <w:spacing w:after="0" w:line="288" w:lineRule="auto"/>
        <w:ind w:left="0" w:firstLine="709"/>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Результатом процесу планування є план, який завдяки використанню певних ресурсів та виконанню певних дій повинен забезпечити досягнення бажаної мети.</w:t>
      </w:r>
    </w:p>
    <w:p w:rsidR="00234DC6" w:rsidRDefault="0048561E" w:rsidP="000B5BE9">
      <w:pPr>
        <w:pStyle w:val="a3"/>
        <w:widowControl w:val="0"/>
        <w:autoSpaceDE w:val="0"/>
        <w:autoSpaceDN w:val="0"/>
        <w:spacing w:after="0" w:line="288" w:lineRule="auto"/>
        <w:ind w:left="0" w:firstLine="709"/>
        <w:jc w:val="both"/>
        <w:rPr>
          <w:rFonts w:ascii="Times New Roman" w:eastAsia="TimesNewRomanPS-BoldItalicMT" w:hAnsi="Times New Roman" w:cs="Times New Roman"/>
          <w:sz w:val="28"/>
          <w:szCs w:val="28"/>
          <w:lang w:val="uk-UA"/>
        </w:rPr>
      </w:pPr>
      <w:r w:rsidRPr="0048561E">
        <w:rPr>
          <w:rFonts w:ascii="Times New Roman" w:hAnsi="Times New Roman" w:cs="Times New Roman"/>
          <w:b/>
          <w:bCs/>
          <w:i/>
          <w:sz w:val="28"/>
          <w:szCs w:val="28"/>
          <w:lang w:val="uk-UA"/>
        </w:rPr>
        <w:t>План</w:t>
      </w:r>
      <w:r w:rsidRPr="0048561E">
        <w:rPr>
          <w:rFonts w:ascii="Times New Roman" w:hAnsi="Times New Roman" w:cs="Times New Roman"/>
          <w:sz w:val="28"/>
          <w:szCs w:val="28"/>
          <w:lang w:val="uk-UA"/>
        </w:rPr>
        <w:t xml:space="preserve"> – це система взаємозалежних, об’єднаних загальною метою завдань, що забезпечують реалізацію цілей виробничої системи.</w:t>
      </w:r>
      <w:r>
        <w:rPr>
          <w:rFonts w:ascii="Times New Roman" w:hAnsi="Times New Roman" w:cs="Times New Roman"/>
          <w:sz w:val="28"/>
          <w:szCs w:val="28"/>
          <w:lang w:val="uk-UA"/>
        </w:rPr>
        <w:t xml:space="preserve"> Ц</w:t>
      </w:r>
      <w:r w:rsidR="00234DC6" w:rsidRPr="00F45CB1">
        <w:rPr>
          <w:rFonts w:ascii="Times New Roman" w:eastAsia="TimesNewRomanPSMT" w:hAnsi="Times New Roman" w:cs="Times New Roman"/>
          <w:sz w:val="28"/>
          <w:szCs w:val="28"/>
        </w:rPr>
        <w:t>е робочий інструмент досягнення поставленої мети суб’єктом підприємництва, створений на основі</w:t>
      </w:r>
      <w:r w:rsidR="00234DC6" w:rsidRPr="00F45CB1">
        <w:rPr>
          <w:rFonts w:ascii="Times New Roman" w:eastAsia="TimesNewRomanPSMT" w:hAnsi="Times New Roman" w:cs="Times New Roman"/>
          <w:sz w:val="28"/>
          <w:szCs w:val="28"/>
          <w:lang w:val="uk-UA"/>
        </w:rPr>
        <w:t xml:space="preserve"> </w:t>
      </w:r>
      <w:r w:rsidR="00234DC6" w:rsidRPr="00F45CB1">
        <w:rPr>
          <w:rFonts w:ascii="Times New Roman" w:eastAsia="TimesNewRomanPSMT" w:hAnsi="Times New Roman" w:cs="Times New Roman"/>
          <w:sz w:val="28"/>
          <w:szCs w:val="28"/>
        </w:rPr>
        <w:t>кон’юнктурного прогнозу середовища господарювання і розписаний по виконавцях, часу і засобах</w:t>
      </w:r>
      <w:r w:rsidR="00234DC6" w:rsidRPr="00F45CB1">
        <w:rPr>
          <w:rFonts w:ascii="Times New Roman" w:eastAsia="TimesNewRomanPS-BoldItalicMT" w:hAnsi="Times New Roman" w:cs="Times New Roman"/>
          <w:sz w:val="28"/>
          <w:szCs w:val="28"/>
        </w:rPr>
        <w:t>.</w:t>
      </w:r>
    </w:p>
    <w:p w:rsidR="00234DC6" w:rsidRPr="00234DC6" w:rsidRDefault="00234DC6" w:rsidP="000B5BE9">
      <w:pPr>
        <w:pStyle w:val="a3"/>
        <w:widowControl w:val="0"/>
        <w:autoSpaceDE w:val="0"/>
        <w:autoSpaceDN w:val="0"/>
        <w:adjustRightInd w:val="0"/>
        <w:spacing w:after="0" w:line="240" w:lineRule="auto"/>
        <w:ind w:left="0"/>
        <w:jc w:val="center"/>
        <w:rPr>
          <w:rFonts w:cs="Times New Roman"/>
          <w:color w:val="000000" w:themeColor="text1"/>
          <w:sz w:val="28"/>
          <w:szCs w:val="28"/>
          <w:lang w:val="uk-UA"/>
        </w:rPr>
      </w:pPr>
      <w:r>
        <w:rPr>
          <w:rFonts w:cs="Times New Roman"/>
          <w:noProof/>
          <w:color w:val="000000" w:themeColor="text1"/>
          <w:sz w:val="28"/>
          <w:szCs w:val="28"/>
        </w:rPr>
        <w:drawing>
          <wp:inline distT="0" distB="0" distL="0" distR="0">
            <wp:extent cx="6071287" cy="1301578"/>
            <wp:effectExtent l="19050" t="0" r="566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1266" t="40698" r="21126" b="39767"/>
                    <a:stretch>
                      <a:fillRect/>
                    </a:stretch>
                  </pic:blipFill>
                  <pic:spPr bwMode="auto">
                    <a:xfrm>
                      <a:off x="0" y="0"/>
                      <a:ext cx="6071287" cy="1301578"/>
                    </a:xfrm>
                    <a:prstGeom prst="rect">
                      <a:avLst/>
                    </a:prstGeom>
                    <a:noFill/>
                    <a:ln w="9525">
                      <a:noFill/>
                      <a:miter lim="800000"/>
                      <a:headEnd/>
                      <a:tailEnd/>
                    </a:ln>
                  </pic:spPr>
                </pic:pic>
              </a:graphicData>
            </a:graphic>
          </wp:inline>
        </w:drawing>
      </w:r>
    </w:p>
    <w:p w:rsidR="000B5BE9" w:rsidRDefault="000B5BE9" w:rsidP="000B5BE9">
      <w:pPr>
        <w:widowControl w:val="0"/>
        <w:autoSpaceDE w:val="0"/>
        <w:autoSpaceDN w:val="0"/>
        <w:adjustRightInd w:val="0"/>
        <w:spacing w:after="0" w:line="288" w:lineRule="auto"/>
        <w:ind w:firstLine="709"/>
        <w:rPr>
          <w:rFonts w:ascii="Times New Roman" w:eastAsia="TimesNewRomanPSMT" w:hAnsi="Times New Roman" w:cs="Times New Roman"/>
          <w:sz w:val="28"/>
          <w:szCs w:val="28"/>
          <w:u w:val="single"/>
          <w:lang w:val="uk-UA"/>
        </w:rPr>
      </w:pPr>
    </w:p>
    <w:p w:rsidR="00F45CB1" w:rsidRPr="00F45CB1" w:rsidRDefault="00F45CB1" w:rsidP="000B5BE9">
      <w:pPr>
        <w:widowControl w:val="0"/>
        <w:autoSpaceDE w:val="0"/>
        <w:autoSpaceDN w:val="0"/>
        <w:adjustRightInd w:val="0"/>
        <w:spacing w:after="0" w:line="288" w:lineRule="auto"/>
        <w:ind w:firstLine="709"/>
        <w:rPr>
          <w:rFonts w:ascii="Times New Roman" w:eastAsia="TimesNewRomanPSMT" w:hAnsi="Times New Roman" w:cs="Times New Roman"/>
          <w:sz w:val="28"/>
          <w:szCs w:val="28"/>
          <w:u w:val="single"/>
        </w:rPr>
      </w:pPr>
      <w:r w:rsidRPr="00F45CB1">
        <w:rPr>
          <w:rFonts w:ascii="Times New Roman" w:eastAsia="TimesNewRomanPSMT" w:hAnsi="Times New Roman" w:cs="Times New Roman"/>
          <w:sz w:val="28"/>
          <w:szCs w:val="28"/>
          <w:u w:val="single"/>
        </w:rPr>
        <w:t>Основні характеристики плану:</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відображення суб’єктивного представлення про майбутнє;</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є різновидом управлінської діяльності;</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може використовуватися для досягнення будь-яких цілей;</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є числовою моделлю майбутнього розвитку;</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припускає відповідальність за здійснення майбутнього;</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враховує умови зовнішнього середовища господарювання;</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враховує можливості внутрішнього середовища господарювання;</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lastRenderedPageBreak/>
        <w:t xml:space="preserve">повинен бути реальним, тобто здійсненним; </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визначає представлення про раціональне співвідношення зовнішнього і внутрішнього для суб’єкта господарювання;</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визначає порядок поведінки для досягнення кращих умов існування;</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є мотивованою схемою дій на майбутнє;</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повинен мати резерви для форс-мажорних обставин;</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може передбачати міри відповідальності для виконавців;</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повинен відбивати інтереси всіх структурних підрозділів фірми;</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оформляється документально в письмовій формі;</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є внутрішнім документом фірми;</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може використовуватися для встановлення контактів з партнерами та інвесторами, для чого звичайно</w:t>
      </w:r>
      <w:r w:rsidR="007F3E7D" w:rsidRPr="007F3E7D">
        <w:rPr>
          <w:rFonts w:ascii="Times New Roman" w:eastAsia="TimesNewRomanPSMT" w:hAnsi="Times New Roman" w:cs="Times New Roman"/>
          <w:sz w:val="28"/>
          <w:szCs w:val="28"/>
          <w:lang w:val="uk-UA"/>
        </w:rPr>
        <w:t xml:space="preserve"> </w:t>
      </w:r>
      <w:r w:rsidRPr="007F3E7D">
        <w:rPr>
          <w:rFonts w:ascii="Times New Roman" w:eastAsia="TimesNewRomanPSMT" w:hAnsi="Times New Roman" w:cs="Times New Roman"/>
          <w:sz w:val="28"/>
          <w:szCs w:val="28"/>
        </w:rPr>
        <w:t>використовується скорочений варіант плану;</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затверджується керівником фірми</w:t>
      </w:r>
      <w:r w:rsidR="00AE51B1">
        <w:rPr>
          <w:rFonts w:ascii="Times New Roman" w:eastAsia="TimesNewRomanPSMT" w:hAnsi="Times New Roman" w:cs="Times New Roman"/>
          <w:sz w:val="28"/>
          <w:szCs w:val="28"/>
          <w:lang w:val="uk-UA"/>
        </w:rPr>
        <w:t>;</w:t>
      </w:r>
    </w:p>
    <w:p w:rsidR="00F45CB1" w:rsidRPr="007F3E7D" w:rsidRDefault="00F45CB1" w:rsidP="000B5BE9">
      <w:pPr>
        <w:pStyle w:val="a3"/>
        <w:widowControl w:val="0"/>
        <w:numPr>
          <w:ilvl w:val="0"/>
          <w:numId w:val="11"/>
        </w:numPr>
        <w:tabs>
          <w:tab w:val="left" w:pos="993"/>
        </w:tabs>
        <w:autoSpaceDE w:val="0"/>
        <w:autoSpaceDN w:val="0"/>
        <w:adjustRightInd w:val="0"/>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повинен бути досить стабільним за часом;</w:t>
      </w:r>
    </w:p>
    <w:p w:rsidR="00F45CB1" w:rsidRPr="007F3E7D" w:rsidRDefault="00F45CB1" w:rsidP="000B5BE9">
      <w:pPr>
        <w:pStyle w:val="a3"/>
        <w:widowControl w:val="0"/>
        <w:numPr>
          <w:ilvl w:val="0"/>
          <w:numId w:val="11"/>
        </w:numPr>
        <w:tabs>
          <w:tab w:val="left" w:pos="993"/>
        </w:tabs>
        <w:spacing w:after="0" w:line="288" w:lineRule="auto"/>
        <w:ind w:left="0" w:firstLine="709"/>
        <w:jc w:val="both"/>
        <w:rPr>
          <w:rFonts w:ascii="Times New Roman" w:eastAsia="TimesNewRomanPSMT" w:hAnsi="Times New Roman" w:cs="Times New Roman"/>
          <w:sz w:val="28"/>
          <w:szCs w:val="28"/>
        </w:rPr>
      </w:pPr>
      <w:r w:rsidRPr="007F3E7D">
        <w:rPr>
          <w:rFonts w:ascii="Times New Roman" w:eastAsia="TimesNewRomanPSMT" w:hAnsi="Times New Roman" w:cs="Times New Roman"/>
          <w:sz w:val="28"/>
          <w:szCs w:val="28"/>
        </w:rPr>
        <w:t xml:space="preserve">повинен мати можливості коректувань і адаптації до нових умов роботи. </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b/>
          <w:bCs/>
          <w:sz w:val="28"/>
          <w:szCs w:val="28"/>
          <w:lang w:val="uk-UA"/>
        </w:rPr>
      </w:pPr>
      <w:r w:rsidRPr="009C5568">
        <w:rPr>
          <w:rFonts w:ascii="Times New Roman" w:eastAsia="TimesNewRomanPS-BoldMT" w:hAnsi="Times New Roman" w:cs="Times New Roman"/>
          <w:b/>
          <w:bCs/>
          <w:sz w:val="28"/>
          <w:szCs w:val="28"/>
        </w:rPr>
        <w:t>Переваги</w:t>
      </w:r>
      <w:r w:rsidRPr="009C5568">
        <w:rPr>
          <w:rFonts w:ascii="Times New Roman" w:eastAsia="TimesNewRomanPS-BoldMT" w:hAnsi="Times New Roman" w:cs="Times New Roman"/>
          <w:b/>
          <w:bCs/>
          <w:sz w:val="28"/>
          <w:szCs w:val="28"/>
          <w:lang w:val="uk-UA"/>
        </w:rPr>
        <w:t xml:space="preserve"> </w:t>
      </w:r>
      <w:r w:rsidRPr="009C5568">
        <w:rPr>
          <w:rFonts w:ascii="Times New Roman" w:eastAsia="TimesNewRomanPS-BoldMT" w:hAnsi="Times New Roman" w:cs="Times New Roman"/>
          <w:b/>
          <w:bCs/>
          <w:sz w:val="28"/>
          <w:szCs w:val="28"/>
        </w:rPr>
        <w:t>планування</w:t>
      </w:r>
      <w:r w:rsidRPr="009C5568">
        <w:rPr>
          <w:rFonts w:ascii="Times New Roman" w:eastAsia="TimesNewRomanPS-BoldMT" w:hAnsi="Times New Roman" w:cs="Times New Roman"/>
          <w:b/>
          <w:bCs/>
          <w:sz w:val="28"/>
          <w:szCs w:val="28"/>
          <w:lang w:val="uk-UA"/>
        </w:rPr>
        <w:t>:</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w:t>
      </w:r>
      <w:r w:rsidRPr="009C5568">
        <w:rPr>
          <w:rFonts w:ascii="Times New Roman" w:eastAsia="TimesNewRomanPSMT" w:hAnsi="Times New Roman" w:cs="Times New Roman"/>
          <w:sz w:val="28"/>
          <w:szCs w:val="28"/>
        </w:rPr>
        <w:t>прагнення вирішити завдання раціонально і з меншими витратами;</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обміркована підготовка до використання майбутніх переваг середовища</w:t>
      </w:r>
      <w:r w:rsidR="000B5BE9">
        <w:rPr>
          <w:rFonts w:ascii="Times New Roman" w:eastAsia="TimesNewRomanPSMT" w:hAnsi="Times New Roman" w:cs="Times New Roman"/>
          <w:sz w:val="28"/>
          <w:szCs w:val="28"/>
          <w:lang w:val="uk-UA"/>
        </w:rPr>
        <w:t xml:space="preserve"> </w:t>
      </w:r>
      <w:r w:rsidRPr="009C5568">
        <w:rPr>
          <w:rFonts w:ascii="Times New Roman" w:eastAsia="TimesNewRomanPSMT" w:hAnsi="Times New Roman" w:cs="Times New Roman"/>
          <w:sz w:val="28"/>
          <w:szCs w:val="28"/>
        </w:rPr>
        <w:t>господарювання;</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поліпшення координації дій виконавців;</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збільшення колективних можливостей прикладення сил за рахунок спільних дій</w:t>
      </w:r>
      <w:r>
        <w:rPr>
          <w:rFonts w:ascii="Times New Roman" w:eastAsia="TimesNewRomanPSMT" w:hAnsi="Times New Roman" w:cs="Times New Roman"/>
          <w:sz w:val="28"/>
          <w:szCs w:val="28"/>
          <w:lang w:val="uk-UA"/>
        </w:rPr>
        <w:t xml:space="preserve"> </w:t>
      </w:r>
      <w:r w:rsidRPr="009C5568">
        <w:rPr>
          <w:rFonts w:ascii="Times New Roman" w:eastAsia="TimesNewRomanPSMT" w:hAnsi="Times New Roman" w:cs="Times New Roman"/>
          <w:sz w:val="28"/>
          <w:szCs w:val="28"/>
        </w:rPr>
        <w:t>зацікавлених осіб;</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більш раціональне використання обмежених ресурсів;</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можливість контролю за подіями і визначення проблем у діяльності.</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BoldMT" w:hAnsi="Times New Roman" w:cs="Times New Roman"/>
          <w:b/>
          <w:bCs/>
          <w:sz w:val="28"/>
          <w:szCs w:val="28"/>
          <w:lang w:val="uk-UA"/>
        </w:rPr>
      </w:pPr>
      <w:r w:rsidRPr="009C5568">
        <w:rPr>
          <w:rFonts w:ascii="Times New Roman" w:eastAsia="TimesNewRomanPS-BoldMT" w:hAnsi="Times New Roman" w:cs="Times New Roman"/>
          <w:b/>
          <w:bCs/>
          <w:sz w:val="28"/>
          <w:szCs w:val="28"/>
        </w:rPr>
        <w:t>Недоліки</w:t>
      </w:r>
      <w:r w:rsidRPr="009C5568">
        <w:rPr>
          <w:rFonts w:ascii="Times New Roman" w:eastAsia="TimesNewRomanPS-BoldMT" w:hAnsi="Times New Roman" w:cs="Times New Roman"/>
          <w:b/>
          <w:bCs/>
          <w:sz w:val="28"/>
          <w:szCs w:val="28"/>
          <w:lang w:val="uk-UA"/>
        </w:rPr>
        <w:t xml:space="preserve"> </w:t>
      </w:r>
      <w:r w:rsidRPr="009C5568">
        <w:rPr>
          <w:rFonts w:ascii="Times New Roman" w:eastAsia="TimesNewRomanPS-BoldMT" w:hAnsi="Times New Roman" w:cs="Times New Roman"/>
          <w:b/>
          <w:bCs/>
          <w:sz w:val="28"/>
          <w:szCs w:val="28"/>
        </w:rPr>
        <w:t>планування</w:t>
      </w:r>
      <w:r w:rsidRPr="009C5568">
        <w:rPr>
          <w:rFonts w:ascii="Times New Roman" w:eastAsia="TimesNewRomanPS-BoldMT" w:hAnsi="Times New Roman" w:cs="Times New Roman"/>
          <w:b/>
          <w:bCs/>
          <w:sz w:val="28"/>
          <w:szCs w:val="28"/>
          <w:lang w:val="uk-UA"/>
        </w:rPr>
        <w:t>:</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w:t>
      </w:r>
      <w:r>
        <w:rPr>
          <w:rFonts w:ascii="Times New Roman" w:eastAsia="Wingdings-Regular" w:hAnsi="Times New Roman" w:cs="Times New Roman"/>
          <w:sz w:val="28"/>
          <w:szCs w:val="28"/>
          <w:lang w:val="uk-UA"/>
        </w:rPr>
        <w:t xml:space="preserve"> </w:t>
      </w:r>
      <w:r w:rsidRPr="009C5568">
        <w:rPr>
          <w:rFonts w:ascii="Times New Roman" w:eastAsia="TimesNewRomanPSMT" w:hAnsi="Times New Roman" w:cs="Times New Roman"/>
          <w:sz w:val="28"/>
          <w:szCs w:val="28"/>
        </w:rPr>
        <w:t>неможливість відобразити в плані все різноманіття життєвих умов;</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стабільність прийнятого рішення може обернутися збитком при динамічних обставинах</w:t>
      </w:r>
      <w:r>
        <w:rPr>
          <w:rFonts w:ascii="Times New Roman" w:eastAsia="TimesNewRomanPSMT" w:hAnsi="Times New Roman" w:cs="Times New Roman"/>
          <w:sz w:val="28"/>
          <w:szCs w:val="28"/>
          <w:lang w:val="uk-UA"/>
        </w:rPr>
        <w:t xml:space="preserve"> </w:t>
      </w:r>
      <w:r w:rsidRPr="009C5568">
        <w:rPr>
          <w:rFonts w:ascii="Times New Roman" w:eastAsia="TimesNewRomanPSMT" w:hAnsi="Times New Roman" w:cs="Times New Roman"/>
          <w:sz w:val="28"/>
          <w:szCs w:val="28"/>
        </w:rPr>
        <w:t>бізнесу;</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необхідність ресурсів (часу і коштів) для розробки плану;</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 xml:space="preserve">➢ </w:t>
      </w:r>
      <w:r w:rsidRPr="009C5568">
        <w:rPr>
          <w:rFonts w:ascii="Times New Roman" w:eastAsia="TimesNewRomanPSMT" w:hAnsi="Times New Roman" w:cs="Times New Roman"/>
          <w:sz w:val="28"/>
          <w:szCs w:val="28"/>
        </w:rPr>
        <w:t>застосування плану має ряд обмежень, що обумовлені:</w:t>
      </w:r>
      <w:r>
        <w:rPr>
          <w:rFonts w:ascii="Times New Roman" w:eastAsia="TimesNewRomanPSMT" w:hAnsi="Times New Roman" w:cs="Times New Roman"/>
          <w:sz w:val="28"/>
          <w:szCs w:val="28"/>
          <w:lang w:val="uk-UA"/>
        </w:rPr>
        <w:t xml:space="preserve"> </w:t>
      </w:r>
      <w:r w:rsidRPr="009C5568">
        <w:rPr>
          <w:rFonts w:ascii="Times New Roman" w:eastAsia="TimesNewRomanPSMT" w:hAnsi="Times New Roman" w:cs="Times New Roman"/>
          <w:sz w:val="28"/>
          <w:szCs w:val="28"/>
        </w:rPr>
        <w:t>невизначеністю, багатомірністю і стохастичністю середовища господарювання;</w:t>
      </w:r>
    </w:p>
    <w:p w:rsidR="009C5568" w:rsidRPr="009C5568"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C5568">
        <w:rPr>
          <w:rFonts w:ascii="Times New Roman" w:eastAsia="Wingdings-Regular" w:hAnsi="Times New Roman" w:cs="Times New Roman"/>
          <w:sz w:val="28"/>
          <w:szCs w:val="28"/>
        </w:rPr>
        <w:t>➢</w:t>
      </w:r>
      <w:r w:rsidRPr="009C5568">
        <w:rPr>
          <w:rFonts w:ascii="Times New Roman" w:eastAsia="TimesNewRomanPSMT" w:hAnsi="Times New Roman" w:cs="Times New Roman"/>
          <w:sz w:val="28"/>
          <w:szCs w:val="28"/>
        </w:rPr>
        <w:t xml:space="preserve"> недосконалістю законодавчої бази країни;</w:t>
      </w:r>
    </w:p>
    <w:p w:rsidR="00C35661" w:rsidRDefault="009C5568" w:rsidP="000B5BE9">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9C5568">
        <w:rPr>
          <w:rFonts w:ascii="Times New Roman" w:eastAsia="Wingdings-Regular" w:hAnsi="Times New Roman" w:cs="Times New Roman"/>
          <w:sz w:val="28"/>
          <w:szCs w:val="28"/>
        </w:rPr>
        <w:t>➢</w:t>
      </w:r>
      <w:r w:rsidRPr="009C5568">
        <w:rPr>
          <w:rFonts w:ascii="Times New Roman" w:eastAsia="TimesNewRomanPSMT" w:hAnsi="Times New Roman" w:cs="Times New Roman"/>
          <w:sz w:val="28"/>
          <w:szCs w:val="28"/>
        </w:rPr>
        <w:t xml:space="preserve"> обмеженістю ресурсів</w:t>
      </w:r>
      <w:r w:rsidR="000B5BE9">
        <w:rPr>
          <w:rFonts w:ascii="Times New Roman" w:eastAsia="TimesNewRomanPSMT" w:hAnsi="Times New Roman" w:cs="Times New Roman"/>
          <w:sz w:val="28"/>
          <w:szCs w:val="28"/>
          <w:lang w:val="uk-UA"/>
        </w:rPr>
        <w:t>.</w:t>
      </w:r>
      <w:r w:rsidRPr="009C5568">
        <w:rPr>
          <w:rFonts w:ascii="Times New Roman" w:eastAsia="TimesNewRomanPSMT" w:hAnsi="Times New Roman" w:cs="Times New Roman"/>
          <w:sz w:val="28"/>
          <w:szCs w:val="28"/>
        </w:rPr>
        <w:t xml:space="preserve"> </w:t>
      </w:r>
    </w:p>
    <w:p w:rsidR="000B5BE9" w:rsidRPr="000B5BE9" w:rsidRDefault="000B5BE9" w:rsidP="000B5BE9">
      <w:pPr>
        <w:widowControl w:val="0"/>
        <w:autoSpaceDE w:val="0"/>
        <w:autoSpaceDN w:val="0"/>
        <w:adjustRightInd w:val="0"/>
        <w:spacing w:after="0" w:line="240" w:lineRule="auto"/>
        <w:ind w:firstLine="709"/>
        <w:jc w:val="both"/>
        <w:rPr>
          <w:rFonts w:ascii="Times New Roman" w:eastAsia="TimesNewRomanPSMT" w:hAnsi="Times New Roman" w:cs="Times New Roman"/>
          <w:sz w:val="28"/>
          <w:szCs w:val="28"/>
          <w:lang w:val="uk-UA"/>
        </w:rPr>
      </w:pPr>
    </w:p>
    <w:p w:rsidR="0048561E" w:rsidRPr="0048561E" w:rsidRDefault="0048561E" w:rsidP="000B5BE9">
      <w:pPr>
        <w:pStyle w:val="a3"/>
        <w:widowControl w:val="0"/>
        <w:numPr>
          <w:ilvl w:val="0"/>
          <w:numId w:val="16"/>
        </w:numPr>
        <w:autoSpaceDE w:val="0"/>
        <w:autoSpaceDN w:val="0"/>
        <w:adjustRightInd w:val="0"/>
        <w:spacing w:after="0" w:line="288" w:lineRule="auto"/>
        <w:ind w:left="0" w:firstLine="709"/>
        <w:jc w:val="both"/>
        <w:rPr>
          <w:rFonts w:ascii="Times New Roman" w:hAnsi="Times New Roman" w:cs="Times New Roman"/>
          <w:b/>
          <w:bCs/>
          <w:iCs/>
          <w:sz w:val="28"/>
          <w:szCs w:val="28"/>
          <w:lang w:val="uk-UA"/>
        </w:rPr>
      </w:pPr>
      <w:r w:rsidRPr="0048561E">
        <w:rPr>
          <w:rFonts w:ascii="Times New Roman" w:hAnsi="Times New Roman" w:cs="Times New Roman"/>
          <w:b/>
          <w:bCs/>
          <w:iCs/>
          <w:sz w:val="28"/>
          <w:szCs w:val="28"/>
          <w:lang w:val="uk-UA"/>
        </w:rPr>
        <w:t>Система планів підприємства</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u w:val="single"/>
        </w:rPr>
      </w:pPr>
      <w:r w:rsidRPr="0048561E">
        <w:rPr>
          <w:rFonts w:ascii="Times New Roman" w:hAnsi="Times New Roman" w:cs="Times New Roman"/>
          <w:bCs/>
          <w:i/>
          <w:iCs/>
          <w:sz w:val="28"/>
          <w:szCs w:val="28"/>
        </w:rPr>
        <w:t>З точки зору обов’язковості планових завдань</w:t>
      </w:r>
      <w:r w:rsidRPr="0048561E">
        <w:rPr>
          <w:rFonts w:ascii="Times New Roman" w:hAnsi="Times New Roman" w:cs="Times New Roman"/>
          <w:sz w:val="28"/>
          <w:szCs w:val="28"/>
        </w:rPr>
        <w:t xml:space="preserve"> розрізняють </w:t>
      </w:r>
      <w:r w:rsidRPr="0048561E">
        <w:rPr>
          <w:rFonts w:ascii="Times New Roman" w:hAnsi="Times New Roman" w:cs="Times New Roman"/>
          <w:sz w:val="28"/>
          <w:szCs w:val="28"/>
          <w:u w:val="single"/>
        </w:rPr>
        <w:t>директивне та індикативне планування.</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b/>
          <w:bCs/>
          <w:i/>
          <w:iCs/>
          <w:sz w:val="28"/>
          <w:szCs w:val="28"/>
        </w:rPr>
        <w:lastRenderedPageBreak/>
        <w:t>Директивне планування</w:t>
      </w:r>
      <w:r w:rsidRPr="0048561E">
        <w:rPr>
          <w:rFonts w:ascii="Times New Roman" w:hAnsi="Times New Roman" w:cs="Times New Roman"/>
          <w:sz w:val="28"/>
          <w:szCs w:val="28"/>
        </w:rPr>
        <w:t xml:space="preserve"> – це процес прийняття рішень, які мають обов’язковий характер для об’єктів планування. </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b/>
          <w:bCs/>
          <w:i/>
          <w:iCs/>
          <w:sz w:val="28"/>
          <w:szCs w:val="28"/>
        </w:rPr>
        <w:t>Індикативне планування</w:t>
      </w:r>
      <w:r w:rsidRPr="0048561E">
        <w:rPr>
          <w:rFonts w:ascii="Times New Roman" w:hAnsi="Times New Roman" w:cs="Times New Roman"/>
          <w:sz w:val="28"/>
          <w:szCs w:val="28"/>
        </w:rPr>
        <w:t xml:space="preserve"> є найбільш розповсюджена у всьому світі форма державного планування макроекономічного розвитку. Індикативне планування є антиподом директивного тому, що цей план не має обов’язкового до виконання характеру, хоча в ньому можуть бути і обов’язкові завдання. В цілому він має направляючий, рекомендаційний характер. Основне завдання такого планування не тільки в тому, щоб дати кількісну оцінку показників, що характеризують динаміку, структуру та ефективність економіки, а насамперед в тому, щоб забезпечити ув’язку та збалансованість всіх показників розвитку економіки. Індикативне планування має інформаційний, орієнтуючий характер (контрольні цифри, економічні регулятори).</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Індикативне планування застосовується і на мікрорівні. У цьому випадку при складанні перспективних планів застосовується індикативне, а в поточному плануванні – директивне планування.</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sz w:val="28"/>
          <w:szCs w:val="28"/>
          <w:lang w:val="uk-UA"/>
        </w:rPr>
        <w:t xml:space="preserve">Залежно від </w:t>
      </w:r>
      <w:r w:rsidRPr="0048561E">
        <w:rPr>
          <w:rFonts w:ascii="Times New Roman" w:hAnsi="Times New Roman" w:cs="Times New Roman"/>
          <w:b/>
          <w:i/>
          <w:sz w:val="28"/>
          <w:szCs w:val="28"/>
          <w:lang w:val="uk-UA"/>
        </w:rPr>
        <w:t>тривалості планового періоду</w:t>
      </w:r>
      <w:r w:rsidRPr="0048561E">
        <w:rPr>
          <w:rFonts w:ascii="Times New Roman" w:hAnsi="Times New Roman" w:cs="Times New Roman"/>
          <w:sz w:val="28"/>
          <w:szCs w:val="28"/>
          <w:lang w:val="uk-UA"/>
        </w:rPr>
        <w:t xml:space="preserve"> розрізняють </w:t>
      </w:r>
      <w:r w:rsidRPr="0048561E">
        <w:rPr>
          <w:rFonts w:ascii="Times New Roman" w:hAnsi="Times New Roman" w:cs="Times New Roman"/>
          <w:b/>
          <w:bCs/>
          <w:sz w:val="28"/>
          <w:szCs w:val="28"/>
          <w:lang w:val="uk-UA"/>
        </w:rPr>
        <w:t>перспективне</w:t>
      </w:r>
      <w:r w:rsidRPr="0048561E">
        <w:rPr>
          <w:rFonts w:ascii="Times New Roman" w:hAnsi="Times New Roman" w:cs="Times New Roman"/>
          <w:sz w:val="28"/>
          <w:szCs w:val="28"/>
          <w:lang w:val="uk-UA"/>
        </w:rPr>
        <w:t xml:space="preserve"> (</w:t>
      </w:r>
      <w:r w:rsidRPr="0048561E">
        <w:rPr>
          <w:rFonts w:ascii="Times New Roman" w:hAnsi="Times New Roman" w:cs="Times New Roman"/>
          <w:i/>
          <w:iCs/>
          <w:sz w:val="28"/>
          <w:szCs w:val="28"/>
          <w:lang w:val="uk-UA"/>
        </w:rPr>
        <w:t>довгострокове</w:t>
      </w:r>
      <w:r w:rsidRPr="0048561E">
        <w:rPr>
          <w:rFonts w:ascii="Times New Roman" w:hAnsi="Times New Roman" w:cs="Times New Roman"/>
          <w:sz w:val="28"/>
          <w:szCs w:val="28"/>
          <w:lang w:val="uk-UA"/>
        </w:rPr>
        <w:t xml:space="preserve"> й </w:t>
      </w:r>
      <w:r w:rsidRPr="0048561E">
        <w:rPr>
          <w:rFonts w:ascii="Times New Roman" w:hAnsi="Times New Roman" w:cs="Times New Roman"/>
          <w:i/>
          <w:iCs/>
          <w:sz w:val="28"/>
          <w:szCs w:val="28"/>
          <w:lang w:val="uk-UA"/>
        </w:rPr>
        <w:t>середньострокове</w:t>
      </w:r>
      <w:r w:rsidRPr="0048561E">
        <w:rPr>
          <w:rFonts w:ascii="Times New Roman" w:hAnsi="Times New Roman" w:cs="Times New Roman"/>
          <w:sz w:val="28"/>
          <w:szCs w:val="28"/>
          <w:lang w:val="uk-UA"/>
        </w:rPr>
        <w:t xml:space="preserve">) і </w:t>
      </w:r>
      <w:r w:rsidRPr="0048561E">
        <w:rPr>
          <w:rFonts w:ascii="Times New Roman" w:hAnsi="Times New Roman" w:cs="Times New Roman"/>
          <w:b/>
          <w:bCs/>
          <w:sz w:val="28"/>
          <w:szCs w:val="28"/>
          <w:lang w:val="uk-UA"/>
        </w:rPr>
        <w:t>поточне</w:t>
      </w:r>
      <w:r w:rsidRPr="0048561E">
        <w:rPr>
          <w:rFonts w:ascii="Times New Roman" w:hAnsi="Times New Roman" w:cs="Times New Roman"/>
          <w:sz w:val="28"/>
          <w:szCs w:val="28"/>
          <w:lang w:val="uk-UA"/>
        </w:rPr>
        <w:t xml:space="preserve"> (</w:t>
      </w:r>
      <w:r w:rsidRPr="0048561E">
        <w:rPr>
          <w:rFonts w:ascii="Times New Roman" w:hAnsi="Times New Roman" w:cs="Times New Roman"/>
          <w:i/>
          <w:iCs/>
          <w:sz w:val="28"/>
          <w:szCs w:val="28"/>
          <w:lang w:val="uk-UA"/>
        </w:rPr>
        <w:t>короткострокове</w:t>
      </w:r>
      <w:r w:rsidRPr="0048561E">
        <w:rPr>
          <w:rFonts w:ascii="Times New Roman" w:hAnsi="Times New Roman" w:cs="Times New Roman"/>
          <w:sz w:val="28"/>
          <w:szCs w:val="28"/>
          <w:lang w:val="uk-UA"/>
        </w:rPr>
        <w:t>) планування. Тривалість планового періоду залежить від ступеня визначеності умов діяльності підприємства, його галузевої належності, загальної економічної ситуації в країні, достовірності первинної інформації, якості її аналітичної обробки тощо.</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b/>
          <w:i/>
          <w:iCs/>
          <w:sz w:val="28"/>
          <w:szCs w:val="28"/>
          <w:lang w:val="uk-UA"/>
        </w:rPr>
        <w:t>Довгострокове</w:t>
      </w:r>
      <w:r w:rsidRPr="0048561E">
        <w:rPr>
          <w:rFonts w:ascii="Times New Roman" w:hAnsi="Times New Roman" w:cs="Times New Roman"/>
          <w:sz w:val="28"/>
          <w:szCs w:val="28"/>
          <w:lang w:val="uk-UA"/>
        </w:rPr>
        <w:t xml:space="preserve"> планування визначає загальну стратегію підприємства, основні напрямки його діяльності. При складанні плану вивчаються варіанти розширення виробництва та зниження витрат. Прогнозуються зміни в номенклатурі продукції й уточнюється політика у функціональних сферах. Результатом цього плану є формулювання довгострокових цілей, складання довгострокових проектів і прийняття довгострокової політики.</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b/>
          <w:i/>
          <w:iCs/>
          <w:sz w:val="28"/>
          <w:szCs w:val="28"/>
          <w:lang w:val="uk-UA"/>
        </w:rPr>
        <w:t>Середньострокове</w:t>
      </w:r>
      <w:r w:rsidRPr="0048561E">
        <w:rPr>
          <w:rFonts w:ascii="Times New Roman" w:hAnsi="Times New Roman" w:cs="Times New Roman"/>
          <w:i/>
          <w:iCs/>
          <w:sz w:val="28"/>
          <w:szCs w:val="28"/>
          <w:lang w:val="uk-UA"/>
        </w:rPr>
        <w:t xml:space="preserve"> </w:t>
      </w:r>
      <w:r w:rsidRPr="0048561E">
        <w:rPr>
          <w:rFonts w:ascii="Times New Roman" w:hAnsi="Times New Roman" w:cs="Times New Roman"/>
          <w:sz w:val="28"/>
          <w:szCs w:val="28"/>
          <w:lang w:val="uk-UA"/>
        </w:rPr>
        <w:t>планування – це, власне, деталізований стратегічний план на перші роки діяльності підприємства. Межа між довгостроковим і середньостроковим планами є досить умовною й неоднозначною. Середньострокове планування враховує можливості усіх підрозділів на основі їхньої власної оцінки. Розробляються план підприємства з маркетингу, план виробництва, план з праці й фінансовий план.</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b/>
          <w:i/>
          <w:iCs/>
          <w:sz w:val="28"/>
          <w:szCs w:val="28"/>
          <w:lang w:val="uk-UA"/>
        </w:rPr>
        <w:t>Поточне</w:t>
      </w:r>
      <w:r w:rsidRPr="0048561E">
        <w:rPr>
          <w:rFonts w:ascii="Times New Roman" w:hAnsi="Times New Roman" w:cs="Times New Roman"/>
          <w:sz w:val="28"/>
          <w:szCs w:val="28"/>
          <w:lang w:val="uk-UA"/>
        </w:rPr>
        <w:t xml:space="preserve"> планування полягає у розробленні планів на всіх рівнях управління підприємством та за всіма напрямками його діяльності на більш короткі періоди ( рік, півріччя, квартал, місяць) і передбачає планування обсягу виробництва, плану з праці й заробітної плати, планування матеріально-технічного забезпечення, собівартості, прибутку, рентабельності тощо.</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u w:val="single"/>
          <w:lang w:val="uk-UA"/>
        </w:rPr>
      </w:pPr>
      <w:r w:rsidRPr="0048561E">
        <w:rPr>
          <w:rFonts w:ascii="Times New Roman" w:hAnsi="Times New Roman" w:cs="Times New Roman"/>
          <w:bCs/>
          <w:sz w:val="28"/>
          <w:szCs w:val="28"/>
          <w:u w:val="single"/>
          <w:lang w:val="uk-UA"/>
        </w:rPr>
        <w:lastRenderedPageBreak/>
        <w:t>Залежно від</w:t>
      </w:r>
      <w:r w:rsidRPr="0048561E">
        <w:rPr>
          <w:rFonts w:ascii="Times New Roman" w:hAnsi="Times New Roman" w:cs="Times New Roman"/>
          <w:b/>
          <w:bCs/>
          <w:sz w:val="28"/>
          <w:szCs w:val="28"/>
          <w:u w:val="single"/>
          <w:lang w:val="uk-UA"/>
        </w:rPr>
        <w:t xml:space="preserve"> змісту планових рішень </w:t>
      </w:r>
      <w:r w:rsidRPr="0048561E">
        <w:rPr>
          <w:rFonts w:ascii="Times New Roman" w:hAnsi="Times New Roman" w:cs="Times New Roman"/>
          <w:bCs/>
          <w:sz w:val="28"/>
          <w:szCs w:val="28"/>
          <w:u w:val="single"/>
          <w:lang w:val="uk-UA"/>
        </w:rPr>
        <w:t>розрізняють</w:t>
      </w:r>
      <w:r w:rsidRPr="0048561E">
        <w:rPr>
          <w:rFonts w:ascii="Times New Roman" w:hAnsi="Times New Roman" w:cs="Times New Roman"/>
          <w:sz w:val="28"/>
          <w:szCs w:val="28"/>
          <w:u w:val="single"/>
          <w:lang w:val="uk-UA"/>
        </w:rPr>
        <w:t>:</w:t>
      </w:r>
    </w:p>
    <w:p w:rsidR="0048561E" w:rsidRPr="0048561E" w:rsidRDefault="0048561E" w:rsidP="000B5BE9">
      <w:pPr>
        <w:widowControl w:val="0"/>
        <w:numPr>
          <w:ilvl w:val="0"/>
          <w:numId w:val="14"/>
        </w:numPr>
        <w:autoSpaceDE w:val="0"/>
        <w:autoSpaceDN w:val="0"/>
        <w:adjustRightInd w:val="0"/>
        <w:spacing w:after="0" w:line="288" w:lineRule="auto"/>
        <w:ind w:left="0" w:firstLine="709"/>
        <w:jc w:val="both"/>
        <w:rPr>
          <w:rFonts w:ascii="Times New Roman" w:hAnsi="Times New Roman" w:cs="Times New Roman"/>
          <w:i/>
          <w:sz w:val="28"/>
          <w:szCs w:val="28"/>
          <w:lang w:val="uk-UA"/>
        </w:rPr>
      </w:pPr>
      <w:r w:rsidRPr="0048561E">
        <w:rPr>
          <w:rFonts w:ascii="Times New Roman" w:hAnsi="Times New Roman" w:cs="Times New Roman"/>
          <w:i/>
          <w:sz w:val="28"/>
          <w:szCs w:val="28"/>
          <w:lang w:val="uk-UA"/>
        </w:rPr>
        <w:t>стратегічне планування;</w:t>
      </w:r>
    </w:p>
    <w:p w:rsidR="0048561E" w:rsidRPr="0048561E" w:rsidRDefault="0048561E" w:rsidP="000B5BE9">
      <w:pPr>
        <w:widowControl w:val="0"/>
        <w:numPr>
          <w:ilvl w:val="0"/>
          <w:numId w:val="14"/>
        </w:numPr>
        <w:autoSpaceDE w:val="0"/>
        <w:autoSpaceDN w:val="0"/>
        <w:adjustRightInd w:val="0"/>
        <w:spacing w:after="0" w:line="288" w:lineRule="auto"/>
        <w:ind w:left="0" w:firstLine="709"/>
        <w:jc w:val="both"/>
        <w:rPr>
          <w:rFonts w:ascii="Times New Roman" w:hAnsi="Times New Roman" w:cs="Times New Roman"/>
          <w:i/>
          <w:sz w:val="28"/>
          <w:szCs w:val="28"/>
          <w:lang w:val="uk-UA"/>
        </w:rPr>
      </w:pPr>
      <w:r w:rsidRPr="0048561E">
        <w:rPr>
          <w:rFonts w:ascii="Times New Roman" w:hAnsi="Times New Roman" w:cs="Times New Roman"/>
          <w:i/>
          <w:sz w:val="28"/>
          <w:szCs w:val="28"/>
          <w:lang w:val="uk-UA"/>
        </w:rPr>
        <w:t>тактичне планування;</w:t>
      </w:r>
    </w:p>
    <w:p w:rsidR="0048561E" w:rsidRPr="0048561E" w:rsidRDefault="0048561E" w:rsidP="000B5BE9">
      <w:pPr>
        <w:widowControl w:val="0"/>
        <w:numPr>
          <w:ilvl w:val="0"/>
          <w:numId w:val="14"/>
        </w:numPr>
        <w:autoSpaceDE w:val="0"/>
        <w:autoSpaceDN w:val="0"/>
        <w:adjustRightInd w:val="0"/>
        <w:spacing w:after="0" w:line="288" w:lineRule="auto"/>
        <w:ind w:left="0" w:firstLine="709"/>
        <w:jc w:val="both"/>
        <w:rPr>
          <w:rFonts w:ascii="Times New Roman" w:hAnsi="Times New Roman" w:cs="Times New Roman"/>
          <w:i/>
          <w:sz w:val="28"/>
          <w:szCs w:val="28"/>
          <w:lang w:val="uk-UA"/>
        </w:rPr>
      </w:pPr>
      <w:r w:rsidRPr="0048561E">
        <w:rPr>
          <w:rFonts w:ascii="Times New Roman" w:hAnsi="Times New Roman" w:cs="Times New Roman"/>
          <w:i/>
          <w:sz w:val="28"/>
          <w:szCs w:val="28"/>
          <w:lang w:val="uk-UA"/>
        </w:rPr>
        <w:t>оперативне планування;</w:t>
      </w:r>
    </w:p>
    <w:p w:rsidR="0048561E" w:rsidRPr="0048561E" w:rsidRDefault="0048561E" w:rsidP="000B5BE9">
      <w:pPr>
        <w:widowControl w:val="0"/>
        <w:numPr>
          <w:ilvl w:val="0"/>
          <w:numId w:val="14"/>
        </w:numPr>
        <w:autoSpaceDE w:val="0"/>
        <w:autoSpaceDN w:val="0"/>
        <w:adjustRightInd w:val="0"/>
        <w:spacing w:after="0" w:line="288" w:lineRule="auto"/>
        <w:ind w:left="0" w:firstLine="709"/>
        <w:jc w:val="both"/>
        <w:rPr>
          <w:rFonts w:ascii="Times New Roman" w:hAnsi="Times New Roman" w:cs="Times New Roman"/>
          <w:i/>
          <w:sz w:val="28"/>
          <w:szCs w:val="28"/>
          <w:lang w:val="uk-UA"/>
        </w:rPr>
      </w:pPr>
      <w:r w:rsidRPr="0048561E">
        <w:rPr>
          <w:rFonts w:ascii="Times New Roman" w:hAnsi="Times New Roman" w:cs="Times New Roman"/>
          <w:i/>
          <w:sz w:val="28"/>
          <w:szCs w:val="28"/>
          <w:lang w:val="uk-UA"/>
        </w:rPr>
        <w:t>бізнес-планування.</w:t>
      </w:r>
    </w:p>
    <w:p w:rsid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48561E">
        <w:rPr>
          <w:rFonts w:ascii="Times New Roman" w:hAnsi="Times New Roman" w:cs="Times New Roman"/>
          <w:sz w:val="28"/>
          <w:szCs w:val="28"/>
          <w:u w:val="single"/>
        </w:rPr>
        <w:t>При стратегічному плануванні</w:t>
      </w:r>
      <w:r w:rsidRPr="0048561E">
        <w:rPr>
          <w:rFonts w:ascii="Times New Roman" w:hAnsi="Times New Roman" w:cs="Times New Roman"/>
          <w:sz w:val="28"/>
          <w:szCs w:val="28"/>
        </w:rPr>
        <w:t xml:space="preserve"> на основі поставлених цілей визначаються обсяги і структура продуктово-асортиментної програми підприємства, а також структура і обсяги ресурсів (потенціалу), необхідних для виробництва і реалізації продукції. Основна мета стратегічного планування полягає у створенні потенціалу для виживання підприємства в умовах динамічної зміни зовнішнього середовища, що породжує невизначеність перспективи. В результаті такого планування підприємство ставить перспективні цілі і виробляє шляхи їх досягнення. </w:t>
      </w:r>
    </w:p>
    <w:p w:rsidR="00980C8D" w:rsidRPr="00E9199D" w:rsidRDefault="00E9199D" w:rsidP="000B5BE9">
      <w:pPr>
        <w:widowControl w:val="0"/>
        <w:autoSpaceDE w:val="0"/>
        <w:autoSpaceDN w:val="0"/>
        <w:spacing w:after="0" w:line="288" w:lineRule="auto"/>
        <w:ind w:firstLine="709"/>
        <w:jc w:val="both"/>
        <w:rPr>
          <w:rFonts w:ascii="Times New Roman" w:hAnsi="Times New Roman" w:cs="Times New Roman"/>
          <w:iCs/>
          <w:color w:val="000000"/>
          <w:sz w:val="28"/>
          <w:szCs w:val="28"/>
          <w:shd w:val="clear" w:color="auto" w:fill="FFFFFF"/>
          <w:lang w:val="uk-UA"/>
        </w:rPr>
      </w:pPr>
      <w:r w:rsidRPr="00E9199D">
        <w:rPr>
          <w:rFonts w:ascii="Times New Roman" w:hAnsi="Times New Roman" w:cs="Times New Roman"/>
          <w:iCs/>
          <w:color w:val="000000"/>
          <w:sz w:val="28"/>
          <w:szCs w:val="28"/>
          <w:shd w:val="clear" w:color="auto" w:fill="FFFFFF"/>
        </w:rPr>
        <w:t>Тактичне планування розробляється і здійснюється для реалізації стратегічних планів.</w:t>
      </w:r>
    </w:p>
    <w:p w:rsidR="00E9199D" w:rsidRPr="00E9199D" w:rsidRDefault="00E9199D"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E9199D">
        <w:rPr>
          <w:rFonts w:ascii="Times New Roman" w:hAnsi="Times New Roman" w:cs="Times New Roman"/>
          <w:iCs/>
          <w:color w:val="000000"/>
          <w:sz w:val="28"/>
          <w:szCs w:val="28"/>
          <w:shd w:val="clear" w:color="auto" w:fill="FFFFFF"/>
        </w:rPr>
        <w:t xml:space="preserve">Якщо стратегічне планування відповідає на питання чого хоче досягти підприємство (організація), то тактичне планування акцентує увагу на тому, як підприємство (організація) може досягти бажаного результату. Тактичне планування </w:t>
      </w:r>
      <w:r w:rsidRPr="0048561E">
        <w:rPr>
          <w:rFonts w:ascii="Times New Roman" w:hAnsi="Times New Roman" w:cs="Times New Roman"/>
          <w:sz w:val="28"/>
          <w:szCs w:val="28"/>
          <w:lang w:val="uk-UA"/>
        </w:rPr>
        <w:t>–</w:t>
      </w:r>
      <w:r w:rsidRPr="00E9199D">
        <w:rPr>
          <w:rFonts w:ascii="Times New Roman" w:hAnsi="Times New Roman" w:cs="Times New Roman"/>
          <w:iCs/>
          <w:color w:val="000000"/>
          <w:sz w:val="28"/>
          <w:szCs w:val="28"/>
          <w:shd w:val="clear" w:color="auto" w:fill="FFFFFF"/>
        </w:rPr>
        <w:t xml:space="preserve"> це організована послідовність дій, розроблених з метою виконання стратегічного плану. Якщо стратегічне зосереджує увагу на ресурсах, середовищі, місії, то тактика стосується переважно людей та їхньої діяльності. </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Тобто різниця між стратегічним і поточним плануванням – це різниця між цілями і засобами.</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Інші відмінності:</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 прийняття рішень на рівні поточного планування, як правило, буває менш суб’єктивним, тому що менеджерам, які займаються поточним плануванням, більше доступна конкретна інформація. При поточному плануванні застосовують кількісні методи аналізу, які базуються на комп’ютерних технологіях;</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 виконання поточних рішень краще відслідковується, менш піддається ризику, оскільки такі рішення стосуються, в основному, внутрішніх проблем;</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 поточні рішення легше оцінюються, тому що можуть бути виражені в більш конкретних цифрових результатах;</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sz w:val="28"/>
          <w:szCs w:val="28"/>
        </w:rPr>
        <w:t>- для поточного планування характерно також тяжіння до рівнів окремих підрозділів – виробничих, регіональних, функціональних.</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b/>
          <w:i/>
          <w:sz w:val="28"/>
          <w:szCs w:val="28"/>
        </w:rPr>
        <w:t>Оперативно-календарне планування</w:t>
      </w:r>
      <w:r w:rsidRPr="0048561E">
        <w:rPr>
          <w:rFonts w:ascii="Times New Roman" w:hAnsi="Times New Roman" w:cs="Times New Roman"/>
          <w:sz w:val="28"/>
          <w:szCs w:val="28"/>
        </w:rPr>
        <w:t xml:space="preserve"> є завершальним етапом у плануванні господарської діяльності підприємства. Основне його завдання – в конкретизації показників поточного плану з метою організації планомірної та ритмічної роботи підприємства і його структурних підрозділів. </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E9199D">
        <w:rPr>
          <w:rFonts w:ascii="Times New Roman" w:hAnsi="Times New Roman" w:cs="Times New Roman"/>
          <w:i/>
          <w:sz w:val="28"/>
          <w:szCs w:val="28"/>
        </w:rPr>
        <w:lastRenderedPageBreak/>
        <w:t>Планування інвестицій і проектів</w:t>
      </w:r>
      <w:r w:rsidRPr="0048561E">
        <w:rPr>
          <w:rFonts w:ascii="Times New Roman" w:hAnsi="Times New Roman" w:cs="Times New Roman"/>
          <w:sz w:val="28"/>
          <w:szCs w:val="28"/>
        </w:rPr>
        <w:t xml:space="preserve"> розглядають як особливий комплекс, що займає проміжне місце між стратегічним та поточним плануванням, або виокремлюють його за належністю до довгострокового періоду функціонування підприємства, як тільки воно передбачає зміну потенціалу підприємства.</w:t>
      </w:r>
    </w:p>
    <w:p w:rsidR="0048561E" w:rsidRP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rPr>
      </w:pPr>
      <w:r w:rsidRPr="00E9199D">
        <w:rPr>
          <w:rFonts w:ascii="Times New Roman" w:hAnsi="Times New Roman" w:cs="Times New Roman"/>
          <w:i/>
          <w:sz w:val="28"/>
          <w:szCs w:val="28"/>
        </w:rPr>
        <w:t>Проект</w:t>
      </w:r>
      <w:r w:rsidRPr="0048561E">
        <w:rPr>
          <w:rFonts w:ascii="Times New Roman" w:hAnsi="Times New Roman" w:cs="Times New Roman"/>
          <w:sz w:val="28"/>
          <w:szCs w:val="28"/>
        </w:rPr>
        <w:t xml:space="preserve"> – це задум (завдання, проблема) та необхідні засоби його реалізації із метою досягнення бажаного економічного, технічного, технологічного чи організаційного результату. Під проектом розуміють також сукупність організаційно-правових та розрахунково-фінансових документів, необхідних для здійснення визначених дій.</w:t>
      </w:r>
    </w:p>
    <w:p w:rsidR="0048561E" w:rsidRDefault="0048561E" w:rsidP="000B5BE9">
      <w:pPr>
        <w:widowControl w:val="0"/>
        <w:autoSpaceDE w:val="0"/>
        <w:autoSpaceDN w:val="0"/>
        <w:spacing w:after="0" w:line="288" w:lineRule="auto"/>
        <w:ind w:firstLine="709"/>
        <w:jc w:val="both"/>
        <w:rPr>
          <w:rFonts w:ascii="Times New Roman" w:hAnsi="Times New Roman" w:cs="Times New Roman"/>
          <w:sz w:val="28"/>
          <w:szCs w:val="28"/>
          <w:lang w:val="uk-UA"/>
        </w:rPr>
      </w:pPr>
      <w:r w:rsidRPr="00E9199D">
        <w:rPr>
          <w:rFonts w:ascii="Times New Roman" w:hAnsi="Times New Roman" w:cs="Times New Roman"/>
          <w:i/>
          <w:sz w:val="28"/>
          <w:szCs w:val="28"/>
        </w:rPr>
        <w:t>Інвестиційний проект</w:t>
      </w:r>
      <w:r w:rsidRPr="0048561E">
        <w:rPr>
          <w:rFonts w:ascii="Times New Roman" w:hAnsi="Times New Roman" w:cs="Times New Roman"/>
          <w:sz w:val="28"/>
          <w:szCs w:val="28"/>
        </w:rPr>
        <w:t xml:space="preserve"> – це комплекс заходів зі створення нового або модернізації діючого виробництва товарів, або надання послуг із метою отримання доходів і досягнення соціального ефекту.</w:t>
      </w:r>
    </w:p>
    <w:p w:rsidR="00E9199D" w:rsidRDefault="00E9199D" w:rsidP="00E9199D">
      <w:pPr>
        <w:widowControl w:val="0"/>
        <w:autoSpaceDE w:val="0"/>
        <w:autoSpaceDN w:val="0"/>
        <w:spacing w:after="0" w:line="288" w:lineRule="auto"/>
        <w:ind w:firstLine="709"/>
        <w:jc w:val="both"/>
        <w:rPr>
          <w:rFonts w:ascii="Times New Roman" w:hAnsi="Times New Roman" w:cs="Times New Roman"/>
          <w:sz w:val="28"/>
          <w:szCs w:val="28"/>
          <w:lang w:val="uk-UA"/>
        </w:rPr>
      </w:pPr>
      <w:r w:rsidRPr="00E9199D">
        <w:rPr>
          <w:rFonts w:ascii="Times New Roman" w:hAnsi="Times New Roman" w:cs="Times New Roman"/>
          <w:sz w:val="28"/>
          <w:szCs w:val="28"/>
        </w:rPr>
        <w:t>Стратегічний план є основою формування бізнес-плану підприємства. Він допомагає вирішити проблеми узгодження виробничих і відтворювальних процесів на підприємстві.</w:t>
      </w:r>
    </w:p>
    <w:p w:rsidR="00E9199D" w:rsidRPr="0048561E" w:rsidRDefault="00E9199D" w:rsidP="00E9199D">
      <w:pPr>
        <w:widowControl w:val="0"/>
        <w:autoSpaceDE w:val="0"/>
        <w:autoSpaceDN w:val="0"/>
        <w:spacing w:after="0" w:line="288" w:lineRule="auto"/>
        <w:ind w:firstLine="709"/>
        <w:jc w:val="both"/>
        <w:rPr>
          <w:rFonts w:ascii="Times New Roman" w:hAnsi="Times New Roman" w:cs="Times New Roman"/>
          <w:sz w:val="28"/>
          <w:szCs w:val="28"/>
        </w:rPr>
      </w:pPr>
      <w:r w:rsidRPr="0048561E">
        <w:rPr>
          <w:rFonts w:ascii="Times New Roman" w:hAnsi="Times New Roman" w:cs="Times New Roman"/>
          <w:i/>
          <w:sz w:val="28"/>
          <w:szCs w:val="28"/>
        </w:rPr>
        <w:t>Бізнес-план</w:t>
      </w:r>
      <w:r w:rsidRPr="0048561E">
        <w:rPr>
          <w:rFonts w:ascii="Times New Roman" w:hAnsi="Times New Roman" w:cs="Times New Roman"/>
          <w:sz w:val="28"/>
          <w:szCs w:val="28"/>
        </w:rPr>
        <w:t xml:space="preserve"> – це документ, який є результатом комплексного дослідження основних сторін діяльності підприємства; опис функціонування новостворюваного чи реконструк¬ції діючого підприємства; робочий інструмент підприємця для організації своєї роботи. Бізнес-план на відміну від плану підприємства відображає розвиток одного конкретного напрямку його роботи на визначеному ринку. Підприємство може одночасно мати кілька бізнес-планів. Ступінь деталізації обґрунтувань у бізнес-плані може бути різним. У малому бізнесі бізнес-план та план підприємства можуть збігатися і за обсягом, і за змістом.</w:t>
      </w:r>
    </w:p>
    <w:p w:rsidR="00E9199D" w:rsidRPr="00E9199D" w:rsidRDefault="00E9199D" w:rsidP="000B5BE9">
      <w:pPr>
        <w:widowControl w:val="0"/>
        <w:autoSpaceDE w:val="0"/>
        <w:autoSpaceDN w:val="0"/>
        <w:spacing w:after="0" w:line="288" w:lineRule="auto"/>
        <w:ind w:firstLine="709"/>
        <w:jc w:val="both"/>
        <w:rPr>
          <w:rFonts w:ascii="Times New Roman" w:hAnsi="Times New Roman" w:cs="Times New Roman"/>
          <w:sz w:val="28"/>
          <w:szCs w:val="28"/>
          <w:lang w:val="uk-UA"/>
        </w:rPr>
      </w:pPr>
    </w:p>
    <w:p w:rsidR="00C35661" w:rsidRPr="00C35661" w:rsidRDefault="00C35661" w:rsidP="000B5BE9">
      <w:pPr>
        <w:pStyle w:val="a3"/>
        <w:widowControl w:val="0"/>
        <w:autoSpaceDE w:val="0"/>
        <w:autoSpaceDN w:val="0"/>
        <w:adjustRightInd w:val="0"/>
        <w:spacing w:after="0" w:line="288" w:lineRule="auto"/>
        <w:ind w:left="709"/>
        <w:jc w:val="both"/>
        <w:rPr>
          <w:rFonts w:ascii="Times New Roman" w:eastAsia="TimesNewRomanPS-BoldMT" w:hAnsi="Times New Roman" w:cs="Times New Roman"/>
          <w:b/>
          <w:color w:val="404040"/>
          <w:sz w:val="28"/>
          <w:szCs w:val="28"/>
          <w:lang w:val="uk-UA"/>
        </w:rPr>
      </w:pPr>
    </w:p>
    <w:p w:rsidR="008C18A7" w:rsidRPr="00A645C0" w:rsidRDefault="008C18A7" w:rsidP="00F62459">
      <w:pPr>
        <w:widowControl w:val="0"/>
        <w:spacing w:after="0" w:line="288" w:lineRule="auto"/>
        <w:rPr>
          <w:rFonts w:ascii="Times New Roman" w:hAnsi="Times New Roman" w:cs="Times New Roman"/>
          <w:sz w:val="28"/>
          <w:szCs w:val="28"/>
          <w:lang w:val="uk-UA"/>
        </w:rPr>
      </w:pPr>
    </w:p>
    <w:sectPr w:rsidR="008C18A7" w:rsidRPr="00A645C0" w:rsidSect="00C11535">
      <w:footerReference w:type="default" r:id="rId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0A9" w:rsidRDefault="001E60A9" w:rsidP="0031325F">
      <w:pPr>
        <w:spacing w:after="0" w:line="240" w:lineRule="auto"/>
      </w:pPr>
      <w:r>
        <w:separator/>
      </w:r>
    </w:p>
  </w:endnote>
  <w:endnote w:type="continuationSeparator" w:id="1">
    <w:p w:rsidR="001E60A9" w:rsidRDefault="001E60A9" w:rsidP="00313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altName w:val="MS Mincho"/>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201" w:usb1="08070000" w:usb2="00000010" w:usb3="00000000" w:csb0="00020004" w:csb1="00000000"/>
  </w:font>
  <w:font w:name="Wingdings-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78641"/>
      <w:docPartObj>
        <w:docPartGallery w:val="Page Numbers (Bottom of Page)"/>
        <w:docPartUnique/>
      </w:docPartObj>
    </w:sdtPr>
    <w:sdtEndPr>
      <w:rPr>
        <w:rFonts w:ascii="Times New Roman" w:hAnsi="Times New Roman" w:cs="Times New Roman"/>
        <w:sz w:val="24"/>
        <w:szCs w:val="24"/>
      </w:rPr>
    </w:sdtEndPr>
    <w:sdtContent>
      <w:p w:rsidR="00CA660C" w:rsidRPr="0031325F" w:rsidRDefault="00A71250">
        <w:pPr>
          <w:pStyle w:val="a8"/>
          <w:jc w:val="right"/>
          <w:rPr>
            <w:rFonts w:ascii="Times New Roman" w:hAnsi="Times New Roman" w:cs="Times New Roman"/>
            <w:sz w:val="24"/>
            <w:szCs w:val="24"/>
          </w:rPr>
        </w:pPr>
        <w:r w:rsidRPr="0031325F">
          <w:rPr>
            <w:rFonts w:ascii="Times New Roman" w:hAnsi="Times New Roman" w:cs="Times New Roman"/>
            <w:sz w:val="24"/>
            <w:szCs w:val="24"/>
          </w:rPr>
          <w:fldChar w:fldCharType="begin"/>
        </w:r>
        <w:r w:rsidR="00CA660C" w:rsidRPr="0031325F">
          <w:rPr>
            <w:rFonts w:ascii="Times New Roman" w:hAnsi="Times New Roman" w:cs="Times New Roman"/>
            <w:sz w:val="24"/>
            <w:szCs w:val="24"/>
          </w:rPr>
          <w:instrText xml:space="preserve"> PAGE   \* MERGEFORMAT </w:instrText>
        </w:r>
        <w:r w:rsidRPr="0031325F">
          <w:rPr>
            <w:rFonts w:ascii="Times New Roman" w:hAnsi="Times New Roman" w:cs="Times New Roman"/>
            <w:sz w:val="24"/>
            <w:szCs w:val="24"/>
          </w:rPr>
          <w:fldChar w:fldCharType="separate"/>
        </w:r>
        <w:r w:rsidR="00F62459">
          <w:rPr>
            <w:rFonts w:ascii="Times New Roman" w:hAnsi="Times New Roman" w:cs="Times New Roman"/>
            <w:noProof/>
            <w:sz w:val="24"/>
            <w:szCs w:val="24"/>
          </w:rPr>
          <w:t>1</w:t>
        </w:r>
        <w:r w:rsidRPr="0031325F">
          <w:rPr>
            <w:rFonts w:ascii="Times New Roman" w:hAnsi="Times New Roman" w:cs="Times New Roman"/>
            <w:sz w:val="24"/>
            <w:szCs w:val="24"/>
          </w:rPr>
          <w:fldChar w:fldCharType="end"/>
        </w:r>
      </w:p>
    </w:sdtContent>
  </w:sdt>
  <w:p w:rsidR="00CA660C" w:rsidRDefault="00CA66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0A9" w:rsidRDefault="001E60A9" w:rsidP="0031325F">
      <w:pPr>
        <w:spacing w:after="0" w:line="240" w:lineRule="auto"/>
      </w:pPr>
      <w:r>
        <w:separator/>
      </w:r>
    </w:p>
  </w:footnote>
  <w:footnote w:type="continuationSeparator" w:id="1">
    <w:p w:rsidR="001E60A9" w:rsidRDefault="001E60A9" w:rsidP="00313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FA9"/>
    <w:multiLevelType w:val="hybridMultilevel"/>
    <w:tmpl w:val="FB188D0A"/>
    <w:lvl w:ilvl="0" w:tplc="E1D41362">
      <w:start w:val="1"/>
      <w:numFmt w:val="decimal"/>
      <w:lvlText w:val="%1."/>
      <w:lvlJc w:val="left"/>
      <w:pPr>
        <w:ind w:left="720" w:hanging="360"/>
      </w:pPr>
      <w:rPr>
        <w:rFonts w:ascii="TimesNewRomanPSMT" w:eastAsia="TimesNewRomanPSMT" w:hAnsiTheme="minorHAnsi" w:cs="TimesNewRomanPSMT"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B6E67"/>
    <w:multiLevelType w:val="hybridMultilevel"/>
    <w:tmpl w:val="479EFA56"/>
    <w:lvl w:ilvl="0" w:tplc="B36CEDF4">
      <w:start w:val="1"/>
      <w:numFmt w:val="bullet"/>
      <w:lvlText w:val="-"/>
      <w:lvlJc w:val="left"/>
      <w:pPr>
        <w:tabs>
          <w:tab w:val="num" w:pos="0"/>
        </w:tabs>
        <w:ind w:left="283" w:hanging="283"/>
      </w:pPr>
      <w:rPr>
        <w:rFonts w:ascii="Times New Roman" w:hAnsi="Times New Roman" w:cs="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975EAD"/>
    <w:multiLevelType w:val="hybridMultilevel"/>
    <w:tmpl w:val="D4E01774"/>
    <w:lvl w:ilvl="0" w:tplc="B36CEDF4">
      <w:start w:val="1"/>
      <w:numFmt w:val="bullet"/>
      <w:lvlText w:val="-"/>
      <w:lvlJc w:val="left"/>
      <w:pPr>
        <w:tabs>
          <w:tab w:val="num" w:pos="0"/>
        </w:tabs>
        <w:ind w:left="283" w:hanging="283"/>
      </w:pPr>
      <w:rPr>
        <w:rFonts w:ascii="Times New Roman" w:hAnsi="Times New Roman" w:cs="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693402"/>
    <w:multiLevelType w:val="hybridMultilevel"/>
    <w:tmpl w:val="F4F88A9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62B038E"/>
    <w:multiLevelType w:val="hybridMultilevel"/>
    <w:tmpl w:val="80AE0CD6"/>
    <w:lvl w:ilvl="0" w:tplc="B8C27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EC343D"/>
    <w:multiLevelType w:val="hybridMultilevel"/>
    <w:tmpl w:val="7DCC9A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407388"/>
    <w:multiLevelType w:val="hybridMultilevel"/>
    <w:tmpl w:val="BA04BA0E"/>
    <w:lvl w:ilvl="0" w:tplc="080AE2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C2523A"/>
    <w:multiLevelType w:val="hybridMultilevel"/>
    <w:tmpl w:val="A07C58D6"/>
    <w:lvl w:ilvl="0" w:tplc="8E003F96">
      <w:start w:val="1"/>
      <w:numFmt w:val="decimal"/>
      <w:lvlText w:val="%1."/>
      <w:lvlJc w:val="left"/>
      <w:pPr>
        <w:ind w:left="720" w:hanging="360"/>
      </w:pPr>
      <w:rPr>
        <w:rFonts w:ascii="Times New Roman" w:eastAsia="TimesNewRomanPSMT"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643610"/>
    <w:multiLevelType w:val="hybridMultilevel"/>
    <w:tmpl w:val="D2A0EDBE"/>
    <w:lvl w:ilvl="0" w:tplc="9EA4829A">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4EC35E94"/>
    <w:multiLevelType w:val="hybridMultilevel"/>
    <w:tmpl w:val="471C812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nsid w:val="51545528"/>
    <w:multiLevelType w:val="multilevel"/>
    <w:tmpl w:val="6484A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22C1A1F"/>
    <w:multiLevelType w:val="hybridMultilevel"/>
    <w:tmpl w:val="7FCAF6E8"/>
    <w:lvl w:ilvl="0" w:tplc="BE60D8C6">
      <w:start w:val="1"/>
      <w:numFmt w:val="decimal"/>
      <w:lvlText w:val="%1."/>
      <w:lvlJc w:val="left"/>
      <w:pPr>
        <w:ind w:left="72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1932B6"/>
    <w:multiLevelType w:val="hybridMultilevel"/>
    <w:tmpl w:val="55CCE202"/>
    <w:lvl w:ilvl="0" w:tplc="A448113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705F3140"/>
    <w:multiLevelType w:val="hybridMultilevel"/>
    <w:tmpl w:val="5D7E266A"/>
    <w:lvl w:ilvl="0" w:tplc="0419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nsid w:val="718D75E5"/>
    <w:multiLevelType w:val="hybridMultilevel"/>
    <w:tmpl w:val="54EAFEEC"/>
    <w:lvl w:ilvl="0" w:tplc="83F60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75293D"/>
    <w:multiLevelType w:val="hybridMultilevel"/>
    <w:tmpl w:val="642671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84529A"/>
    <w:multiLevelType w:val="hybridMultilevel"/>
    <w:tmpl w:val="5942988E"/>
    <w:lvl w:ilvl="0" w:tplc="7EF62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3"/>
  </w:num>
  <w:num w:numId="5">
    <w:abstractNumId w:val="15"/>
  </w:num>
  <w:num w:numId="6">
    <w:abstractNumId w:val="13"/>
  </w:num>
  <w:num w:numId="7">
    <w:abstractNumId w:val="9"/>
  </w:num>
  <w:num w:numId="8">
    <w:abstractNumId w:val="14"/>
  </w:num>
  <w:num w:numId="9">
    <w:abstractNumId w:val="7"/>
  </w:num>
  <w:num w:numId="10">
    <w:abstractNumId w:val="0"/>
  </w:num>
  <w:num w:numId="11">
    <w:abstractNumId w:val="16"/>
  </w:num>
  <w:num w:numId="12">
    <w:abstractNumId w:val="2"/>
  </w:num>
  <w:num w:numId="13">
    <w:abstractNumId w:val="1"/>
  </w:num>
  <w:num w:numId="14">
    <w:abstractNumId w:val="12"/>
  </w:num>
  <w:num w:numId="15">
    <w:abstractNumId w:val="8"/>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footnotePr>
    <w:footnote w:id="0"/>
    <w:footnote w:id="1"/>
  </w:footnotePr>
  <w:endnotePr>
    <w:endnote w:id="0"/>
    <w:endnote w:id="1"/>
  </w:endnotePr>
  <w:compat>
    <w:useFELayout/>
  </w:compat>
  <w:rsids>
    <w:rsidRoot w:val="00912CE0"/>
    <w:rsid w:val="00014A9C"/>
    <w:rsid w:val="000902EC"/>
    <w:rsid w:val="000B5BE9"/>
    <w:rsid w:val="00112784"/>
    <w:rsid w:val="00122B44"/>
    <w:rsid w:val="00135AF0"/>
    <w:rsid w:val="00135D6E"/>
    <w:rsid w:val="00161B66"/>
    <w:rsid w:val="001A3B36"/>
    <w:rsid w:val="001A69C4"/>
    <w:rsid w:val="001D007F"/>
    <w:rsid w:val="001D2F75"/>
    <w:rsid w:val="001E60A9"/>
    <w:rsid w:val="001F764F"/>
    <w:rsid w:val="0022070F"/>
    <w:rsid w:val="00234DC6"/>
    <w:rsid w:val="00263C7C"/>
    <w:rsid w:val="00283079"/>
    <w:rsid w:val="0031325F"/>
    <w:rsid w:val="00314409"/>
    <w:rsid w:val="00353792"/>
    <w:rsid w:val="00365005"/>
    <w:rsid w:val="003C422D"/>
    <w:rsid w:val="0048561E"/>
    <w:rsid w:val="004A48D0"/>
    <w:rsid w:val="004A6CE1"/>
    <w:rsid w:val="0051325F"/>
    <w:rsid w:val="00564AE1"/>
    <w:rsid w:val="00597183"/>
    <w:rsid w:val="005A5400"/>
    <w:rsid w:val="00602CA2"/>
    <w:rsid w:val="00655435"/>
    <w:rsid w:val="00677072"/>
    <w:rsid w:val="00687380"/>
    <w:rsid w:val="00744EB1"/>
    <w:rsid w:val="00751254"/>
    <w:rsid w:val="007910BC"/>
    <w:rsid w:val="007C3D58"/>
    <w:rsid w:val="007F3E7D"/>
    <w:rsid w:val="00801D01"/>
    <w:rsid w:val="008171F0"/>
    <w:rsid w:val="00844BA0"/>
    <w:rsid w:val="00867D41"/>
    <w:rsid w:val="008B76F2"/>
    <w:rsid w:val="008C18A7"/>
    <w:rsid w:val="008C31E2"/>
    <w:rsid w:val="008D3CB4"/>
    <w:rsid w:val="008D4078"/>
    <w:rsid w:val="00912CE0"/>
    <w:rsid w:val="009504EA"/>
    <w:rsid w:val="009777F5"/>
    <w:rsid w:val="00980315"/>
    <w:rsid w:val="00980C8D"/>
    <w:rsid w:val="009C5568"/>
    <w:rsid w:val="00A22E8D"/>
    <w:rsid w:val="00A55469"/>
    <w:rsid w:val="00A645C0"/>
    <w:rsid w:val="00A71250"/>
    <w:rsid w:val="00AE51B1"/>
    <w:rsid w:val="00B4527E"/>
    <w:rsid w:val="00B5192A"/>
    <w:rsid w:val="00BA2686"/>
    <w:rsid w:val="00BA4053"/>
    <w:rsid w:val="00BD2C07"/>
    <w:rsid w:val="00BF0B22"/>
    <w:rsid w:val="00C11535"/>
    <w:rsid w:val="00C12562"/>
    <w:rsid w:val="00C22E78"/>
    <w:rsid w:val="00C35661"/>
    <w:rsid w:val="00C647BB"/>
    <w:rsid w:val="00CA660C"/>
    <w:rsid w:val="00CC15E7"/>
    <w:rsid w:val="00D207BE"/>
    <w:rsid w:val="00D827F1"/>
    <w:rsid w:val="00DA18DF"/>
    <w:rsid w:val="00E022F7"/>
    <w:rsid w:val="00E03419"/>
    <w:rsid w:val="00E652D0"/>
    <w:rsid w:val="00E777D0"/>
    <w:rsid w:val="00E9199D"/>
    <w:rsid w:val="00F45CB1"/>
    <w:rsid w:val="00F6245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CE0"/>
    <w:pPr>
      <w:ind w:left="720"/>
      <w:contextualSpacing/>
    </w:pPr>
  </w:style>
  <w:style w:type="paragraph" w:customStyle="1" w:styleId="Default">
    <w:name w:val="Default"/>
    <w:rsid w:val="008171F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144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409"/>
    <w:rPr>
      <w:rFonts w:ascii="Tahoma" w:hAnsi="Tahoma" w:cs="Tahoma"/>
      <w:sz w:val="16"/>
      <w:szCs w:val="16"/>
    </w:rPr>
  </w:style>
  <w:style w:type="paragraph" w:styleId="a6">
    <w:name w:val="header"/>
    <w:basedOn w:val="a"/>
    <w:link w:val="a7"/>
    <w:uiPriority w:val="99"/>
    <w:semiHidden/>
    <w:unhideWhenUsed/>
    <w:rsid w:val="0031325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1325F"/>
  </w:style>
  <w:style w:type="paragraph" w:styleId="a8">
    <w:name w:val="footer"/>
    <w:basedOn w:val="a"/>
    <w:link w:val="a9"/>
    <w:uiPriority w:val="99"/>
    <w:unhideWhenUsed/>
    <w:rsid w:val="003132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325F"/>
  </w:style>
  <w:style w:type="paragraph" w:styleId="aa">
    <w:name w:val="footnote text"/>
    <w:basedOn w:val="a"/>
    <w:link w:val="ab"/>
    <w:uiPriority w:val="99"/>
    <w:semiHidden/>
    <w:unhideWhenUsed/>
    <w:rsid w:val="00DA18DF"/>
    <w:pPr>
      <w:spacing w:after="0" w:line="240" w:lineRule="auto"/>
    </w:pPr>
    <w:rPr>
      <w:sz w:val="20"/>
      <w:szCs w:val="20"/>
      <w:lang w:eastAsia="ru-RU"/>
    </w:rPr>
  </w:style>
  <w:style w:type="character" w:customStyle="1" w:styleId="ab">
    <w:name w:val="Текст сноски Знак"/>
    <w:basedOn w:val="a0"/>
    <w:link w:val="aa"/>
    <w:uiPriority w:val="99"/>
    <w:semiHidden/>
    <w:rsid w:val="00DA18DF"/>
    <w:rPr>
      <w:sz w:val="20"/>
      <w:szCs w:val="20"/>
      <w:lang w:eastAsia="ru-RU"/>
    </w:rPr>
  </w:style>
  <w:style w:type="character" w:styleId="ac">
    <w:name w:val="footnote reference"/>
    <w:basedOn w:val="a0"/>
    <w:semiHidden/>
    <w:unhideWhenUsed/>
    <w:rsid w:val="00DA18DF"/>
    <w:rPr>
      <w:vertAlign w:val="superscript"/>
    </w:rPr>
  </w:style>
  <w:style w:type="table" w:styleId="ad">
    <w:name w:val="Table Grid"/>
    <w:basedOn w:val="a1"/>
    <w:uiPriority w:val="59"/>
    <w:rsid w:val="00E652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1</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2024-01-26T14:43:00Z</dcterms:created>
  <dcterms:modified xsi:type="dcterms:W3CDTF">2024-02-12T10:57:00Z</dcterms:modified>
</cp:coreProperties>
</file>