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69" w:rsidRPr="00BB3CE2" w:rsidRDefault="00F10B69" w:rsidP="00F10B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BB3C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Заняття</w:t>
      </w:r>
      <w:proofErr w:type="spellEnd"/>
      <w:r w:rsidRPr="00BB3C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2 </w:t>
      </w:r>
    </w:p>
    <w:p w:rsidR="00F10B69" w:rsidRPr="00BB3CE2" w:rsidRDefault="00F10B69" w:rsidP="00F10B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F10B69" w:rsidRPr="00BB3CE2" w:rsidRDefault="00F10B69" w:rsidP="00F10B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CE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B3C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Стратегічні аспекти маркетингової діяльності видавництва</w:t>
      </w:r>
    </w:p>
    <w:p w:rsidR="00F10B69" w:rsidRPr="00BB3CE2" w:rsidRDefault="00F10B69" w:rsidP="00F10B69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3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Вибір і </w:t>
      </w:r>
      <w:proofErr w:type="spellStart"/>
      <w:r w:rsidRPr="00BB3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проєктування</w:t>
      </w:r>
      <w:proofErr w:type="spellEnd"/>
      <w:r w:rsidRPr="00BB3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стратегічних позицій видавництва.</w:t>
      </w:r>
    </w:p>
    <w:p w:rsidR="00F10B69" w:rsidRPr="00BB3CE2" w:rsidRDefault="00F10B69" w:rsidP="00F10B69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3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Поняття маркетингової стратегії видавничої діяльності</w:t>
      </w:r>
    </w:p>
    <w:p w:rsidR="00F10B69" w:rsidRPr="00BB3CE2" w:rsidRDefault="00F10B69" w:rsidP="00F10B69">
      <w:pPr>
        <w:numPr>
          <w:ilvl w:val="1"/>
          <w:numId w:val="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3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Завдання, фактори, елементи маркетингової видавничої стратегії.</w:t>
      </w:r>
    </w:p>
    <w:p w:rsidR="00F10B69" w:rsidRPr="00BB3CE2" w:rsidRDefault="00F10B69" w:rsidP="00F10B69">
      <w:pPr>
        <w:numPr>
          <w:ilvl w:val="1"/>
          <w:numId w:val="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3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Групи видавництв за використанням маркетингових стратегій</w:t>
      </w:r>
    </w:p>
    <w:p w:rsidR="00F10B69" w:rsidRPr="00BB3CE2" w:rsidRDefault="00F10B69" w:rsidP="00F10B6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3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Практичні завдання:</w:t>
      </w:r>
    </w:p>
    <w:p w:rsidR="00F10B69" w:rsidRPr="00AF24DF" w:rsidRDefault="00F10B69" w:rsidP="00F10B6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F24D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1. </w:t>
      </w:r>
      <w:proofErr w:type="spellStart"/>
      <w:r w:rsidRPr="00AF24D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Спроєктувати</w:t>
      </w:r>
      <w:proofErr w:type="spellEnd"/>
      <w:r w:rsidRPr="00AF24D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власне видавництво (назва, цільова аудиторія, тип видавничої продукції), накреслити основні напрями маркетингової видавничої стратегії.</w:t>
      </w:r>
    </w:p>
    <w:p w:rsidR="00F10B69" w:rsidRPr="00BB3CE2" w:rsidRDefault="00F10B69" w:rsidP="00F10B6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3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Література:</w:t>
      </w:r>
    </w:p>
    <w:p w:rsidR="00F10B69" w:rsidRPr="00BB3CE2" w:rsidRDefault="00F10B69" w:rsidP="00F10B6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B3C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Сосєдко</w:t>
      </w:r>
      <w:proofErr w:type="spellEnd"/>
      <w:r w:rsidRPr="00BB3C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К. КНИЖКОВІ ВИДАННЯ ВИДАВНИЦТВА «РАНОК» </w:t>
      </w:r>
    </w:p>
    <w:p w:rsidR="00F10B69" w:rsidRPr="00BB3CE2" w:rsidRDefault="00F10B69" w:rsidP="00F10B6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B3C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ЯК СКЛАДНИК ЙОГО </w:t>
      </w:r>
      <w:proofErr w:type="gramStart"/>
      <w:r w:rsidRPr="00BB3C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МАРКЕТИНГОВОГО</w:t>
      </w:r>
      <w:proofErr w:type="gramEnd"/>
      <w:r w:rsidRPr="00BB3C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КОМПЛЕКСУ</w:t>
      </w:r>
    </w:p>
    <w:p w:rsidR="00F10B69" w:rsidRPr="00BB3CE2" w:rsidRDefault="00F10B69" w:rsidP="00F10B6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Pr="00BB3CE2">
          <w:rPr>
            <w:rStyle w:val="a7"/>
            <w:rFonts w:ascii="Times New Roman" w:hAnsi="Times New Roman" w:cs="Times New Roman"/>
          </w:rPr>
          <w:t>https://intcom.kubg.edu.ua/index.php/journal/article/view/127/104</w:t>
        </w:r>
      </w:hyperlink>
    </w:p>
    <w:p w:rsidR="00F10B69" w:rsidRPr="00BB3CE2" w:rsidRDefault="00F10B69" w:rsidP="00F10B69">
      <w:pPr>
        <w:pStyle w:val="1"/>
        <w:numPr>
          <w:ilvl w:val="0"/>
          <w:numId w:val="4"/>
        </w:numPr>
        <w:shd w:val="clear" w:color="auto" w:fill="FFFFFF"/>
        <w:spacing w:before="188" w:after="125"/>
        <w:rPr>
          <w:rFonts w:ascii="Times New Roman" w:hAnsi="Times New Roman" w:cs="Times New Roman"/>
          <w:b w:val="0"/>
          <w:color w:val="3A3A3C"/>
        </w:rPr>
      </w:pPr>
      <w:r w:rsidRPr="00BB3CE2">
        <w:rPr>
          <w:rFonts w:ascii="Times New Roman" w:hAnsi="Times New Roman" w:cs="Times New Roman"/>
          <w:b w:val="0"/>
          <w:color w:val="3A3A3C"/>
        </w:rPr>
        <w:t>Успіх видавничої справи: маркетинг і метафізика</w:t>
      </w:r>
    </w:p>
    <w:p w:rsidR="00F10B69" w:rsidRPr="00BB3CE2" w:rsidRDefault="00F10B69" w:rsidP="00F10B69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Pr="00BB3CE2">
          <w:rPr>
            <w:rStyle w:val="a7"/>
            <w:rFonts w:ascii="Times New Roman" w:hAnsi="Times New Roman" w:cs="Times New Roman"/>
          </w:rPr>
          <w:t>https://starylev.com.ua/news/uspih-vydavnychoyi-spravy-marketyng-i-metafizyka</w:t>
        </w:r>
      </w:hyperlink>
    </w:p>
    <w:p w:rsidR="00F10B69" w:rsidRPr="00BB3CE2" w:rsidRDefault="00F10B69" w:rsidP="00F10B69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ЩО ТАКЕ МАРКЕТИНГОВА СТРАТЕГІЯ І ДО ЧОГО ТУТ КІТ ШРЕДІНГЕРА: </w:t>
      </w:r>
      <w:hyperlink r:id="rId7" w:history="1">
        <w:r w:rsidRPr="00BB3CE2">
          <w:rPr>
            <w:rStyle w:val="a7"/>
            <w:rFonts w:ascii="Times New Roman" w:hAnsi="Times New Roman" w:cs="Times New Roman"/>
            <w:shd w:val="clear" w:color="auto" w:fill="FFFFFF"/>
          </w:rPr>
          <w:t>https://marketer.ua/ua/marketing-strategy-and-schrodinger-s-cat/</w:t>
        </w:r>
      </w:hyperlink>
    </w:p>
    <w:p w:rsidR="00F10B69" w:rsidRPr="00AF24DF" w:rsidRDefault="00F10B69" w:rsidP="00F10B69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AF24DF">
        <w:rPr>
          <w:rFonts w:ascii="Times New Roman" w:hAnsi="Times New Roman" w:cs="Times New Roman"/>
          <w:bCs/>
          <w:i/>
          <w:sz w:val="28"/>
          <w:szCs w:val="28"/>
        </w:rPr>
        <w:t>2.</w:t>
      </w:r>
      <w:r w:rsidRPr="00AF24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F24DF">
        <w:rPr>
          <w:rFonts w:ascii="Times New Roman" w:hAnsi="Times New Roman" w:cs="Times New Roman"/>
          <w:bCs/>
          <w:i/>
          <w:sz w:val="28"/>
          <w:szCs w:val="28"/>
        </w:rPr>
        <w:t>Навести приклади видавництв до питання 2.2</w:t>
      </w:r>
    </w:p>
    <w:p w:rsidR="00F10B69" w:rsidRPr="00557EB6" w:rsidRDefault="00F10B69" w:rsidP="00F10B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7EB6">
        <w:rPr>
          <w:rFonts w:ascii="Times New Roman" w:hAnsi="Times New Roman" w:cs="Times New Roman"/>
          <w:b/>
          <w:sz w:val="24"/>
          <w:szCs w:val="24"/>
        </w:rPr>
        <w:t xml:space="preserve">Джерела для практичної </w:t>
      </w:r>
      <w:proofErr w:type="spellStart"/>
      <w:r w:rsidRPr="00557EB6">
        <w:rPr>
          <w:rFonts w:ascii="Times New Roman" w:hAnsi="Times New Roman" w:cs="Times New Roman"/>
          <w:b/>
          <w:sz w:val="24"/>
          <w:szCs w:val="24"/>
        </w:rPr>
        <w:t>ілюстраці</w:t>
      </w:r>
      <w:proofErr w:type="spellEnd"/>
      <w:r w:rsidRPr="00557EB6">
        <w:rPr>
          <w:rFonts w:ascii="Times New Roman" w:hAnsi="Times New Roman" w:cs="Times New Roman"/>
          <w:b/>
          <w:sz w:val="24"/>
          <w:szCs w:val="24"/>
        </w:rPr>
        <w:t xml:space="preserve"> 2 питання</w:t>
      </w:r>
    </w:p>
    <w:p w:rsidR="00F10B69" w:rsidRPr="00557EB6" w:rsidRDefault="00F10B69" w:rsidP="00F10B69">
      <w:pPr>
        <w:pStyle w:val="1"/>
        <w:numPr>
          <w:ilvl w:val="0"/>
          <w:numId w:val="3"/>
        </w:numPr>
        <w:spacing w:before="0" w:after="0" w:line="240" w:lineRule="auto"/>
        <w:ind w:left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57E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 правил книжкового маркетингу від </w:t>
      </w:r>
      <w:proofErr w:type="spellStart"/>
      <w:r w:rsidRPr="00557EB6">
        <w:rPr>
          <w:rFonts w:ascii="Times New Roman" w:hAnsi="Times New Roman" w:cs="Times New Roman"/>
          <w:b w:val="0"/>
          <w:color w:val="auto"/>
          <w:sz w:val="24"/>
          <w:szCs w:val="24"/>
        </w:rPr>
        <w:t>Дани</w:t>
      </w:r>
      <w:proofErr w:type="spellEnd"/>
      <w:r w:rsidRPr="00557E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Павличко [Електронний ресурс] Режим доступу http://www.barabooka.com.ua/10-pravil-knizhkovogo-marketingu-vid-dani-pavlichko/</w:t>
      </w:r>
    </w:p>
    <w:p w:rsidR="00F10B69" w:rsidRPr="00557EB6" w:rsidRDefault="00F10B69" w:rsidP="00F10B69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Мельничук В. «Гравці є, немає гри»: чим ділилися видавці у Школі книжкового бізнесу </w:t>
      </w:r>
      <w:hyperlink r:id="rId8" w:history="1">
        <w:r w:rsidRPr="00557EB6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http://www.chytomo.com/news/gravci-ye-nemaye-gri-chim-dililisya-vidavci-u-shkoli-knizhkovogo-biznesu</w:t>
        </w:r>
      </w:hyperlink>
    </w:p>
    <w:p w:rsidR="00F10B69" w:rsidRPr="00557EB6" w:rsidRDefault="00F10B69" w:rsidP="00F10B69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Котвіцька</w:t>
      </w:r>
      <w:proofErr w:type="spellEnd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К.Книжковий маркетинг: </w:t>
      </w:r>
      <w:proofErr w:type="spellStart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лікбез</w:t>
      </w:r>
      <w:proofErr w:type="spellEnd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видавців-початківців http://www.chytomo.com/news/knizhkovij-marketing-likbez-dlya-vidavciv-pochatkivciv</w:t>
      </w:r>
    </w:p>
    <w:p w:rsidR="00F10B69" w:rsidRPr="00557EB6" w:rsidRDefault="00F10B69" w:rsidP="00F10B69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Котвіцька</w:t>
      </w:r>
      <w:proofErr w:type="spellEnd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К. Книжкові маркетингові стратегії: український досвід http://www.chytomo.com/news/knizhkovi-marketingovi-strategiii-ukraiinskij-dosvid</w:t>
      </w:r>
    </w:p>
    <w:p w:rsidR="00F10B69" w:rsidRPr="00557EB6" w:rsidRDefault="00F10B69" w:rsidP="00F10B69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Кролевецька</w:t>
      </w:r>
      <w:proofErr w:type="spellEnd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І. Як комерціалізувати видання: теорія і практика від Артема </w:t>
      </w:r>
      <w:proofErr w:type="spellStart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Літвінця</w:t>
      </w:r>
      <w:proofErr w:type="spellEnd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http://www.chytomo.com/master-class/yak-komercializuvati-vidannya-teoriya-i-praktika-vid-artema-litvincya</w:t>
      </w:r>
    </w:p>
    <w:p w:rsidR="00F10B69" w:rsidRPr="00557EB6" w:rsidRDefault="00F10B69" w:rsidP="00F10B69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Герасименко</w:t>
      </w:r>
      <w:proofErr w:type="spellEnd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 Міжнародні книжкові проекти: варіанти співпраці </w:t>
      </w:r>
      <w:r w:rsidRPr="00557EB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http://www.chytomo.com/master-class/mizhnarodni-knizhkovi-proekti-varianti-spivpraci</w:t>
      </w:r>
    </w:p>
    <w:p w:rsidR="00F10B69" w:rsidRPr="00557EB6" w:rsidRDefault="00F10B69" w:rsidP="00F10B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0B69" w:rsidRPr="00557EB6" w:rsidRDefault="00F10B69" w:rsidP="00F10B69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Хемій</w:t>
      </w:r>
      <w:proofErr w:type="spellEnd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 10 помилок у просуванні культурних проектів та як їх уникати http://www.chytomo.com/news/10-pomilok-u-prosuvanni-kulturnix-proektiv-ta-yak-iix-unikati</w:t>
      </w:r>
    </w:p>
    <w:p w:rsidR="00F10B69" w:rsidRPr="00557EB6" w:rsidRDefault="00F10B69" w:rsidP="00F10B69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Берверха</w:t>
      </w:r>
      <w:proofErr w:type="spellEnd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Юрій Ткач: Треба бути і перекладачем, і </w:t>
      </w:r>
      <w:proofErr w:type="spellStart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промоутером</w:t>
      </w:r>
      <w:proofErr w:type="spellEnd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http://www.chytomo.com/master-class/yurij-tkach-treba-buti-i-perekladachem-i-promouterom</w:t>
      </w:r>
    </w:p>
    <w:p w:rsidR="00F10B69" w:rsidRPr="00557EB6" w:rsidRDefault="00F10B69" w:rsidP="00F10B69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Котвіцька</w:t>
      </w:r>
      <w:proofErr w:type="spellEnd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К.  Чим ділилися експерти у Школі книжкового бізнесу http://www.chytomo.com/master-class/chim-dililisya-eksperti-u-shkoli-knizhkovogo-biznesu</w:t>
      </w:r>
    </w:p>
    <w:p w:rsidR="00F10B69" w:rsidRPr="00557EB6" w:rsidRDefault="00F10B69" w:rsidP="00F10B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0B69" w:rsidRDefault="00F10B69" w:rsidP="00F10B69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557EB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Мочарник</w:t>
      </w:r>
      <w:proofErr w:type="spellEnd"/>
      <w:r w:rsidRPr="00557EB6">
        <w:rPr>
          <w:rFonts w:ascii="Times New Roman" w:eastAsia="Times New Roman" w:hAnsi="Times New Roman" w:cs="Times New Roman"/>
          <w:bCs/>
          <w:sz w:val="24"/>
          <w:szCs w:val="24"/>
        </w:rPr>
        <w:t xml:space="preserve"> І. Микола </w:t>
      </w:r>
      <w:proofErr w:type="spellStart"/>
      <w:r w:rsidRPr="00557EB6">
        <w:rPr>
          <w:rFonts w:ascii="Times New Roman" w:eastAsia="Times New Roman" w:hAnsi="Times New Roman" w:cs="Times New Roman"/>
          <w:bCs/>
          <w:sz w:val="24"/>
          <w:szCs w:val="24"/>
        </w:rPr>
        <w:t>Шейко</w:t>
      </w:r>
      <w:proofErr w:type="spellEnd"/>
      <w:r w:rsidRPr="00557EB6">
        <w:rPr>
          <w:rFonts w:ascii="Times New Roman" w:eastAsia="Times New Roman" w:hAnsi="Times New Roman" w:cs="Times New Roman"/>
          <w:bCs/>
          <w:sz w:val="24"/>
          <w:szCs w:val="24"/>
        </w:rPr>
        <w:t xml:space="preserve">: Український книжковий ринок довго не поповнювався новими силами </w:t>
      </w:r>
      <w:hyperlink r:id="rId9" w:history="1">
        <w:r w:rsidRPr="00707B80">
          <w:rPr>
            <w:rStyle w:val="a7"/>
            <w:rFonts w:ascii="Times New Roman" w:eastAsia="Times New Roman" w:hAnsi="Times New Roman" w:cs="Times New Roman"/>
            <w:bCs/>
            <w:sz w:val="24"/>
            <w:szCs w:val="24"/>
          </w:rPr>
          <w:t>http://www.chytomo.com/news/mikola-shejko-ukraiinskij-knizhkovij-rinok-dovgo-ne-popovnyuvavsya-novimi-silami</w:t>
        </w:r>
      </w:hyperlink>
    </w:p>
    <w:p w:rsidR="00F10B69" w:rsidRDefault="00F10B69" w:rsidP="00F10B6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0B69" w:rsidRDefault="00F10B69" w:rsidP="00F10B6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0B69" w:rsidRDefault="00F10B69" w:rsidP="00F10B6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Література до теорії</w:t>
      </w:r>
    </w:p>
    <w:p w:rsidR="00F10B69" w:rsidRDefault="00F10B69" w:rsidP="00F10B69">
      <w:pPr>
        <w:pStyle w:val="a5"/>
        <w:spacing w:after="0" w:line="240" w:lineRule="auto"/>
        <w:ind w:left="0"/>
        <w:jc w:val="both"/>
      </w:pPr>
      <w:proofErr w:type="spellStart"/>
      <w:r w:rsidRPr="00873238">
        <w:rPr>
          <w:rFonts w:ascii="Times New Roman" w:hAnsi="Times New Roman" w:cs="Times New Roman"/>
          <w:sz w:val="28"/>
          <w:szCs w:val="28"/>
        </w:rPr>
        <w:t>Теремко</w:t>
      </w:r>
      <w:proofErr w:type="spellEnd"/>
      <w:r w:rsidRPr="00873238">
        <w:rPr>
          <w:rFonts w:ascii="Times New Roman" w:hAnsi="Times New Roman" w:cs="Times New Roman"/>
          <w:sz w:val="28"/>
          <w:szCs w:val="28"/>
        </w:rPr>
        <w:t xml:space="preserve"> В. Видавничий маркетинг. Київ : </w:t>
      </w:r>
      <w:proofErr w:type="spellStart"/>
      <w:r w:rsidRPr="00873238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Pr="00873238">
        <w:rPr>
          <w:rFonts w:ascii="Times New Roman" w:hAnsi="Times New Roman" w:cs="Times New Roman"/>
          <w:sz w:val="28"/>
          <w:szCs w:val="28"/>
        </w:rPr>
        <w:t>, 2009. 272 с.</w:t>
      </w:r>
      <w:r w:rsidRPr="00BB3CE2">
        <w:t xml:space="preserve"> </w:t>
      </w:r>
    </w:p>
    <w:p w:rsidR="00F10B69" w:rsidRDefault="00F10B69" w:rsidP="00F10B69">
      <w:pPr>
        <w:pStyle w:val="a5"/>
        <w:spacing w:after="0" w:line="240" w:lineRule="auto"/>
        <w:ind w:left="0"/>
        <w:jc w:val="both"/>
      </w:pPr>
      <w:hyperlink r:id="rId10" w:history="1">
        <w:r w:rsidRPr="00707B80">
          <w:rPr>
            <w:rStyle w:val="a7"/>
          </w:rPr>
          <w:t>https://moodle.znu.edu.ua/course/view.php?id=5872#section-1</w:t>
        </w:r>
      </w:hyperlink>
    </w:p>
    <w:p w:rsidR="00F10B69" w:rsidRDefault="00F10B69" w:rsidP="00F10B69">
      <w:pPr>
        <w:pStyle w:val="a5"/>
        <w:spacing w:after="0" w:line="240" w:lineRule="auto"/>
        <w:ind w:left="0"/>
        <w:jc w:val="both"/>
      </w:pPr>
    </w:p>
    <w:p w:rsidR="00F10B69" w:rsidRDefault="00F10B69" w:rsidP="00F10B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B69" w:rsidRPr="00E36C57" w:rsidRDefault="00F10B69" w:rsidP="00F10B69">
      <w:pPr>
        <w:widowControl w:val="0"/>
        <w:numPr>
          <w:ilvl w:val="0"/>
          <w:numId w:val="2"/>
        </w:numPr>
        <w:tabs>
          <w:tab w:val="left" w:pos="1042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Бужбецька</w:t>
      </w:r>
      <w:proofErr w:type="spellEnd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Маркетингові стратегії та українське книговидання</w:t>
      </w:r>
      <w:r w:rsidRPr="0055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 </w:t>
      </w:r>
      <w:proofErr w:type="spellStart"/>
      <w:r w:rsidRPr="00557EB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Бужбецька</w:t>
      </w:r>
      <w:proofErr w:type="spellEnd"/>
      <w:r w:rsidRPr="00557EB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Вісник Книжкової палати. – 2010.- № 5. - С.18 - 19</w:t>
      </w:r>
      <w:r w:rsidRPr="00E36C57">
        <w:t xml:space="preserve"> </w:t>
      </w:r>
      <w:hyperlink r:id="rId11" w:history="1">
        <w:r w:rsidRPr="00707B8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http://www.irbis-nbuv.gov.ua/cgi-bin/irbis_nbuv/cgiirbis_64.exe?I21DBN=LINK&amp;P21DBN=UJRN&amp;Z21ID=&amp;S21REF=10&amp;S21CNR=20&amp;S21STN=1&amp;S21FMT=ASP_meta&amp;C21COM=S&amp;2_S21P03=FILA=&amp;2_S21STR=vkp_2010_5_4</w:t>
        </w:r>
      </w:hyperlink>
    </w:p>
    <w:p w:rsidR="00F10B69" w:rsidRDefault="00F10B69" w:rsidP="00F10B69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7E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Теремко</w:t>
      </w:r>
      <w:proofErr w:type="spellEnd"/>
      <w:r w:rsidRPr="0055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Основні засади видавничого бізнесу. – К. : </w:t>
      </w:r>
      <w:proofErr w:type="spellStart"/>
      <w:r w:rsidRPr="00557EB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Академвидав</w:t>
      </w:r>
      <w:proofErr w:type="spellEnd"/>
      <w:r w:rsidRPr="00557EB6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 – С. 133.</w:t>
      </w:r>
      <w:r w:rsidRPr="00510EC1">
        <w:t xml:space="preserve"> </w:t>
      </w:r>
      <w:hyperlink r:id="rId12" w:history="1">
        <w:r w:rsidRPr="00707B8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https://moodle.znu.edu.ua/course/view.php?id=5872#section-1</w:t>
        </w:r>
      </w:hyperlink>
    </w:p>
    <w:p w:rsidR="00F10B69" w:rsidRPr="00557EB6" w:rsidRDefault="00F10B69" w:rsidP="00F10B69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B69" w:rsidRDefault="00F10B69" w:rsidP="00F10B69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7E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Теремко</w:t>
      </w:r>
      <w:proofErr w:type="spellEnd"/>
      <w:r w:rsidRPr="0055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Стратегічні пріоритети видавництва у кризових умовах</w:t>
      </w:r>
      <w:r w:rsidRPr="00510EC1">
        <w:t xml:space="preserve"> </w:t>
      </w:r>
      <w:hyperlink r:id="rId13" w:history="1">
        <w:r w:rsidRPr="00707B8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https://social-science.uu.edu.ua/article/675</w:t>
        </w:r>
      </w:hyperlink>
    </w:p>
    <w:p w:rsidR="00F10B69" w:rsidRPr="00557EB6" w:rsidRDefault="00F10B69" w:rsidP="00F10B69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Формування маркетингової стратегії </w:t>
      </w:r>
      <w:r w:rsidRPr="00557EB6">
        <w:rPr>
          <w:rFonts w:ascii="Times New Roman" w:eastAsia="Times New Roman" w:hAnsi="Times New Roman" w:cs="Times New Roman"/>
          <w:sz w:val="24"/>
          <w:szCs w:val="24"/>
          <w:lang w:eastAsia="ru-RU"/>
        </w:rPr>
        <w:t>[Електронний ресурс] Режим доступу</w:t>
      </w:r>
    </w:p>
    <w:p w:rsidR="00F10B69" w:rsidRPr="00557EB6" w:rsidRDefault="00F10B69" w:rsidP="00F10B6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57EB6">
        <w:rPr>
          <w:rFonts w:ascii="Times New Roman" w:eastAsia="Arial" w:hAnsi="Times New Roman" w:cs="Times New Roman"/>
          <w:sz w:val="24"/>
          <w:szCs w:val="24"/>
        </w:rPr>
        <w:t>http://pidruchniki.com/1055012341728/marketing/formuvannya_marketingovoyi_strategiyi</w:t>
      </w:r>
    </w:p>
    <w:p w:rsidR="00F10B69" w:rsidRDefault="00F10B69" w:rsidP="00F10B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7EB6">
        <w:rPr>
          <w:rFonts w:ascii="Times New Roman" w:hAnsi="Times New Roman" w:cs="Times New Roman"/>
          <w:sz w:val="24"/>
          <w:szCs w:val="24"/>
        </w:rPr>
        <w:t xml:space="preserve">Стратегії маркетингу у інформаційному забезпеченні видавничої діяльності </w:t>
      </w:r>
      <w:hyperlink r:id="rId14" w:history="1">
        <w:r w:rsidRPr="00557EB6">
          <w:rPr>
            <w:rStyle w:val="a7"/>
            <w:rFonts w:ascii="Times New Roman" w:hAnsi="Times New Roman" w:cs="Times New Roman"/>
            <w:b/>
            <w:sz w:val="24"/>
            <w:szCs w:val="24"/>
          </w:rPr>
          <w:t>http://megalib.com.ua/content/6362_41Strategii_marketingy_y_informaciinomy_zabezpechenni_vidavnichoi_diyalnosti.html</w:t>
        </w:r>
      </w:hyperlink>
      <w:r>
        <w:t xml:space="preserve">    </w:t>
      </w:r>
    </w:p>
    <w:p w:rsidR="00F10B69" w:rsidRDefault="00F10B69" w:rsidP="00F10B69">
      <w:pPr>
        <w:pStyle w:val="a5"/>
        <w:spacing w:after="0" w:line="240" w:lineRule="auto"/>
        <w:ind w:left="0"/>
        <w:jc w:val="both"/>
      </w:pPr>
      <w:proofErr w:type="spellStart"/>
      <w:r w:rsidRPr="00873238">
        <w:rPr>
          <w:rFonts w:ascii="Times New Roman" w:hAnsi="Times New Roman" w:cs="Times New Roman"/>
          <w:sz w:val="28"/>
          <w:szCs w:val="28"/>
        </w:rPr>
        <w:t>Теремко</w:t>
      </w:r>
      <w:proofErr w:type="spellEnd"/>
      <w:r w:rsidRPr="00873238">
        <w:rPr>
          <w:rFonts w:ascii="Times New Roman" w:hAnsi="Times New Roman" w:cs="Times New Roman"/>
          <w:sz w:val="28"/>
          <w:szCs w:val="28"/>
        </w:rPr>
        <w:t xml:space="preserve"> В. Видавничий маркетинг. Київ : </w:t>
      </w:r>
      <w:proofErr w:type="spellStart"/>
      <w:r w:rsidRPr="00873238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Pr="00873238">
        <w:rPr>
          <w:rFonts w:ascii="Times New Roman" w:hAnsi="Times New Roman" w:cs="Times New Roman"/>
          <w:sz w:val="28"/>
          <w:szCs w:val="28"/>
        </w:rPr>
        <w:t>, 2009. 272 с.</w:t>
      </w:r>
      <w:r w:rsidRPr="00BB3CE2">
        <w:t xml:space="preserve"> </w:t>
      </w:r>
    </w:p>
    <w:p w:rsidR="00F10B69" w:rsidRDefault="00F10B69" w:rsidP="00F10B69">
      <w:pPr>
        <w:pStyle w:val="a5"/>
        <w:spacing w:after="0" w:line="240" w:lineRule="auto"/>
        <w:ind w:left="0"/>
        <w:jc w:val="both"/>
      </w:pPr>
      <w:hyperlink r:id="rId15" w:history="1">
        <w:r w:rsidRPr="00707B80">
          <w:rPr>
            <w:rStyle w:val="a7"/>
          </w:rPr>
          <w:t>https://moodle.znu.edu.ua/course/view.php?id=5872#section-1</w:t>
        </w:r>
      </w:hyperlink>
    </w:p>
    <w:p w:rsidR="00F10B69" w:rsidRDefault="00F10B69" w:rsidP="00F10B69">
      <w:pPr>
        <w:pStyle w:val="a5"/>
        <w:spacing w:after="0" w:line="240" w:lineRule="auto"/>
        <w:ind w:left="0"/>
        <w:jc w:val="both"/>
      </w:pPr>
    </w:p>
    <w:p w:rsidR="004A4C10" w:rsidRDefault="004A4C10"/>
    <w:sectPr w:rsidR="004A4C10" w:rsidSect="004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7CA0"/>
    <w:multiLevelType w:val="multilevel"/>
    <w:tmpl w:val="3CF057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90" w:hanging="39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52751680"/>
    <w:multiLevelType w:val="multilevel"/>
    <w:tmpl w:val="3CF057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110" w:hanging="3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>
    <w:nsid w:val="76A45337"/>
    <w:multiLevelType w:val="hybridMultilevel"/>
    <w:tmpl w:val="77289B9E"/>
    <w:lvl w:ilvl="0" w:tplc="8B269BBA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B58A8"/>
    <w:multiLevelType w:val="hybridMultilevel"/>
    <w:tmpl w:val="F3A24464"/>
    <w:lvl w:ilvl="0" w:tplc="B65EC65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0B69"/>
    <w:rsid w:val="000B48A9"/>
    <w:rsid w:val="00384694"/>
    <w:rsid w:val="004A4C10"/>
    <w:rsid w:val="00F1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69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line="360" w:lineRule="auto"/>
      <w:jc w:val="both"/>
    </w:pPr>
    <w:rPr>
      <w:rFonts w:cs="Times New Roman"/>
      <w:sz w:val="28"/>
      <w:szCs w:val="28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ind w:left="720"/>
      <w:contextualSpacing/>
    </w:pPr>
    <w:rPr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  <w:rPr>
      <w:lang w:eastAsia="en-US"/>
    </w:rPr>
  </w:style>
  <w:style w:type="character" w:styleId="a7">
    <w:name w:val="Hyperlink"/>
    <w:basedOn w:val="a0"/>
    <w:uiPriority w:val="99"/>
    <w:unhideWhenUsed/>
    <w:rsid w:val="00F10B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ytomo.com/news/gravci-ye-nemaye-gri-chim-dililisya-vidavci-u-shkoli-knizhkovogo-biznesu" TargetMode="External"/><Relationship Id="rId13" Type="http://schemas.openxmlformats.org/officeDocument/2006/relationships/hyperlink" Target="https://social-science.uu.edu.ua/article/6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rketer.ua/ua/marketing-strategy-and-schrodinger-s-cat/" TargetMode="External"/><Relationship Id="rId12" Type="http://schemas.openxmlformats.org/officeDocument/2006/relationships/hyperlink" Target="https://moodle.znu.edu.ua/course/view.php?id=5872#section-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tarylev.com.ua/news/uspih-vydavnychoyi-spravy-marketyng-i-metafizyka" TargetMode="External"/><Relationship Id="rId11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vkp_2010_5_4" TargetMode="External"/><Relationship Id="rId5" Type="http://schemas.openxmlformats.org/officeDocument/2006/relationships/hyperlink" Target="https://intcom.kubg.edu.ua/index.php/journal/article/view/127/104" TargetMode="External"/><Relationship Id="rId15" Type="http://schemas.openxmlformats.org/officeDocument/2006/relationships/hyperlink" Target="https://moodle.znu.edu.ua/course/view.php?id=5872#section-1" TargetMode="External"/><Relationship Id="rId10" Type="http://schemas.openxmlformats.org/officeDocument/2006/relationships/hyperlink" Target="https://moodle.znu.edu.ua/course/view.php?id=5872#section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ytomo.com/news/mikola-shejko-ukraiinskij-knizhkovij-rinok-dovgo-ne-popovnyuvavsya-novimi-silami" TargetMode="External"/><Relationship Id="rId14" Type="http://schemas.openxmlformats.org/officeDocument/2006/relationships/hyperlink" Target="http://megalib.com.ua/content/6362_41Strategii_marketingy_y_informaciinomy_zabezpechenni_vidavnichoi_diyalno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2024-02-12T22:44:00Z</dcterms:created>
  <dcterms:modified xsi:type="dcterms:W3CDTF">2024-02-12T22:44:00Z</dcterms:modified>
</cp:coreProperties>
</file>