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FB" w:rsidRPr="00D953FB" w:rsidRDefault="00D953FB" w:rsidP="00D953FB">
      <w:pPr>
        <w:tabs>
          <w:tab w:val="left" w:pos="9000"/>
        </w:tabs>
        <w:spacing w:line="276" w:lineRule="auto"/>
        <w:ind w:left="-540" w:right="35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Лабораторна робота № 2</w:t>
      </w:r>
    </w:p>
    <w:p w:rsidR="00D953FB" w:rsidRPr="00D953FB" w:rsidRDefault="00D953FB" w:rsidP="00D953F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76" w:lineRule="auto"/>
        <w:ind w:left="-540" w:right="35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53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Дослідження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різних видів хімічного зв’язку речовин</w:t>
      </w:r>
    </w:p>
    <w:p w:rsidR="00D953FB" w:rsidRPr="00D953FB" w:rsidRDefault="00D953FB" w:rsidP="00D953F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76" w:lineRule="auto"/>
        <w:ind w:left="-540" w:right="35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53FB" w:rsidRPr="005C29F9" w:rsidRDefault="00D953FB" w:rsidP="005C29F9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76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2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роботи: </w:t>
      </w:r>
      <w:r w:rsidR="005C29F9" w:rsidRPr="005C2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дослідити різні види хімічного </w:t>
      </w:r>
      <w:r w:rsidR="005C29F9" w:rsidRPr="005C29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зв’язку</w:t>
      </w:r>
      <w:r w:rsidR="005C29F9" w:rsidRPr="005C29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набути навички побудови енергетичних діаграм, проаналізувати </w:t>
      </w:r>
      <w:r w:rsidR="005C29F9" w:rsidRPr="005C29F9">
        <w:rPr>
          <w:rFonts w:ascii="Times New Roman" w:hAnsi="Times New Roman" w:cs="Times New Roman"/>
          <w:sz w:val="28"/>
          <w:szCs w:val="28"/>
          <w:lang w:val="uk-UA"/>
        </w:rPr>
        <w:t>модел</w:t>
      </w:r>
      <w:r w:rsidR="005C29F9" w:rsidRPr="005C29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29F9" w:rsidRPr="005C29F9">
        <w:rPr>
          <w:rFonts w:ascii="Times New Roman" w:hAnsi="Times New Roman" w:cs="Times New Roman"/>
          <w:sz w:val="28"/>
          <w:szCs w:val="28"/>
          <w:lang w:val="uk-UA"/>
        </w:rPr>
        <w:t xml:space="preserve"> кристалічн</w:t>
      </w:r>
      <w:r w:rsidR="005C29F9" w:rsidRPr="005C29F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C29F9" w:rsidRPr="005C29F9">
        <w:rPr>
          <w:rFonts w:ascii="Times New Roman" w:hAnsi="Times New Roman" w:cs="Times New Roman"/>
          <w:sz w:val="28"/>
          <w:szCs w:val="28"/>
          <w:lang w:val="uk-UA"/>
        </w:rPr>
        <w:t xml:space="preserve"> ґрат</w:t>
      </w:r>
      <w:r w:rsidR="005C29F9" w:rsidRPr="005C29F9">
        <w:rPr>
          <w:rFonts w:ascii="Times New Roman" w:hAnsi="Times New Roman" w:cs="Times New Roman"/>
          <w:sz w:val="28"/>
          <w:szCs w:val="28"/>
          <w:lang w:val="uk-UA"/>
        </w:rPr>
        <w:t>ок</w:t>
      </w:r>
    </w:p>
    <w:p w:rsidR="00D953FB" w:rsidRPr="00D953FB" w:rsidRDefault="00D953FB" w:rsidP="00D953F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76" w:lineRule="auto"/>
        <w:ind w:left="-540" w:right="35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3FB" w:rsidRDefault="00D953FB" w:rsidP="00D953F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76" w:lineRule="auto"/>
        <w:ind w:left="-540" w:right="35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953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 Короткі теоретичні відомості</w:t>
      </w:r>
    </w:p>
    <w:p w:rsidR="00D953FB" w:rsidRDefault="00D953FB" w:rsidP="00D953F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76" w:lineRule="auto"/>
        <w:ind w:left="-540" w:right="35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53FB" w:rsidRPr="00D953FB" w:rsidRDefault="00D953FB" w:rsidP="00743B6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360" w:lineRule="auto"/>
        <w:ind w:left="-540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Розрізняють кілька видів хімічного зв’язку:</w:t>
      </w:r>
    </w:p>
    <w:p w:rsidR="009728D9" w:rsidRPr="00D953FB" w:rsidRDefault="00D64D00" w:rsidP="00743B65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9000"/>
        </w:tabs>
        <w:autoSpaceDE w:val="0"/>
        <w:autoSpaceDN w:val="0"/>
        <w:adjustRightInd w:val="0"/>
        <w:spacing w:line="360" w:lineRule="auto"/>
        <w:ind w:left="-567" w:right="425" w:firstLine="567"/>
        <w:jc w:val="both"/>
        <w:rPr>
          <w:sz w:val="28"/>
          <w:szCs w:val="28"/>
          <w:lang w:eastAsia="ru-RU"/>
        </w:rPr>
      </w:pPr>
      <w:r w:rsidRPr="00D953FB">
        <w:rPr>
          <w:bCs/>
          <w:sz w:val="28"/>
          <w:szCs w:val="28"/>
          <w:lang w:eastAsia="ru-RU"/>
        </w:rPr>
        <w:t xml:space="preserve">Гомеополярним (ковалентним) </w:t>
      </w:r>
      <w:r w:rsidRPr="00D953FB">
        <w:rPr>
          <w:sz w:val="28"/>
          <w:szCs w:val="28"/>
          <w:lang w:eastAsia="ru-RU"/>
        </w:rPr>
        <w:t xml:space="preserve">називають </w:t>
      </w:r>
      <w:proofErr w:type="spellStart"/>
      <w:r w:rsidRPr="00D953FB">
        <w:rPr>
          <w:sz w:val="28"/>
          <w:szCs w:val="28"/>
          <w:lang w:eastAsia="ru-RU"/>
        </w:rPr>
        <w:t>зв’язкок</w:t>
      </w:r>
      <w:proofErr w:type="spellEnd"/>
      <w:r w:rsidRPr="00D953FB">
        <w:rPr>
          <w:sz w:val="28"/>
          <w:szCs w:val="28"/>
          <w:lang w:eastAsia="ru-RU"/>
        </w:rPr>
        <w:t xml:space="preserve">, що утворюється в речовині шляхом об’єднання атомів у молекулу або кристал за рахунок електронів, які стають загальними для пар атомів. </w:t>
      </w:r>
    </w:p>
    <w:p w:rsidR="00D953FB" w:rsidRPr="00D953FB" w:rsidRDefault="00D953FB" w:rsidP="00743B6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360" w:lineRule="auto"/>
        <w:ind w:left="-540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Гомеополярні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орієнтовані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утворюються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найближчими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сусідніми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атомами.</w:t>
      </w:r>
    </w:p>
    <w:p w:rsidR="00D953FB" w:rsidRDefault="00D953FB" w:rsidP="00743B6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360" w:lineRule="auto"/>
        <w:ind w:left="-540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гомеополярним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зв’язком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яких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зарядів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збігаються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називають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неполярними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Якщо ж </w:t>
      </w:r>
      <w:proofErr w:type="gram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молекулах</w:t>
      </w:r>
      <w:proofErr w:type="gram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протилежних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знаком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зарядів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збігаються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деякій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від одного, то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називають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полярними</w:t>
      </w:r>
      <w:proofErr w:type="spellEnd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D9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3FB" w:rsidRPr="00D953FB" w:rsidRDefault="00D953FB" w:rsidP="00743B65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360" w:lineRule="auto"/>
        <w:ind w:left="-540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Ковалентний зв’язок характеризується високою міцністю, внаслідок чого такі речовини як алмаз, кремній та карбід кремнію характеризуються високою твердістю та високою температурою плавлення. </w:t>
      </w:r>
    </w:p>
    <w:p w:rsidR="009728D9" w:rsidRPr="00743B65" w:rsidRDefault="00D64D00" w:rsidP="00743B65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-567" w:right="425" w:firstLine="567"/>
        <w:jc w:val="both"/>
        <w:rPr>
          <w:rFonts w:eastAsiaTheme="minorHAnsi"/>
          <w:sz w:val="28"/>
          <w:szCs w:val="28"/>
        </w:rPr>
      </w:pPr>
      <w:r w:rsidRPr="00743B65">
        <w:rPr>
          <w:rFonts w:eastAsiaTheme="minorHAnsi"/>
          <w:bCs/>
          <w:sz w:val="28"/>
          <w:szCs w:val="28"/>
        </w:rPr>
        <w:t xml:space="preserve">Гетерополярним (іонним) </w:t>
      </w:r>
      <w:r w:rsidRPr="00743B65">
        <w:rPr>
          <w:rFonts w:eastAsiaTheme="minorHAnsi"/>
          <w:sz w:val="28"/>
          <w:szCs w:val="28"/>
        </w:rPr>
        <w:t xml:space="preserve">називають зв’язок, що виникає внаслідок переходу валентних електронів від металевого атома до металоїдного і електростатичного притягання різнойменно заряджених іонів. </w:t>
      </w:r>
    </w:p>
    <w:p w:rsidR="00800322" w:rsidRDefault="00743B65" w:rsidP="00743B65">
      <w:pPr>
        <w:spacing w:after="0" w:line="360" w:lineRule="auto"/>
        <w:ind w:left="-426" w:right="425"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B6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43B6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743B65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743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6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43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65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743B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3B65">
        <w:rPr>
          <w:rFonts w:ascii="Times New Roman" w:hAnsi="Times New Roman" w:cs="Times New Roman"/>
          <w:sz w:val="28"/>
          <w:szCs w:val="28"/>
        </w:rPr>
        <w:t>іонних</w:t>
      </w:r>
      <w:proofErr w:type="spellEnd"/>
      <w:r w:rsidRPr="00743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65">
        <w:rPr>
          <w:rFonts w:ascii="Times New Roman" w:hAnsi="Times New Roman" w:cs="Times New Roman"/>
          <w:sz w:val="28"/>
          <w:szCs w:val="28"/>
        </w:rPr>
        <w:t>кристалах</w:t>
      </w:r>
      <w:proofErr w:type="spellEnd"/>
      <w:r w:rsidRPr="00743B65">
        <w:rPr>
          <w:rFonts w:ascii="Times New Roman" w:hAnsi="Times New Roman" w:cs="Times New Roman"/>
          <w:sz w:val="28"/>
          <w:szCs w:val="28"/>
        </w:rPr>
        <w:t>.</w:t>
      </w:r>
    </w:p>
    <w:p w:rsidR="00743B65" w:rsidRDefault="00743B65" w:rsidP="00743B65">
      <w:pPr>
        <w:spacing w:after="0" w:line="360" w:lineRule="auto"/>
        <w:ind w:left="-426" w:right="425" w:firstLine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B65">
        <w:rPr>
          <w:rFonts w:ascii="Times New Roman" w:hAnsi="Times New Roman" w:cs="Times New Roman"/>
          <w:sz w:val="28"/>
          <w:szCs w:val="28"/>
          <w:lang w:val="uk-UA"/>
        </w:rPr>
        <w:t xml:space="preserve">Іонні решітки характеризуються високим координаційним числом, яке показує кількість найближчих іонів протилежного </w:t>
      </w:r>
      <w:proofErr w:type="spellStart"/>
      <w:r w:rsidRPr="00743B65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Pr="00743B65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для кристалів </w:t>
      </w:r>
      <w:proofErr w:type="spellStart"/>
      <w:r w:rsidRPr="00743B65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  <w:r w:rsidRPr="00743B65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координаційне число дорівнює 6, а для кристалів </w:t>
      </w:r>
      <w:proofErr w:type="spellStart"/>
      <w:r w:rsidRPr="00743B65">
        <w:rPr>
          <w:rFonts w:ascii="Times New Roman" w:hAnsi="Times New Roman" w:cs="Times New Roman"/>
          <w:sz w:val="28"/>
          <w:szCs w:val="28"/>
          <w:lang w:val="uk-UA"/>
        </w:rPr>
        <w:t>CsCl</w:t>
      </w:r>
      <w:proofErr w:type="spellEnd"/>
      <w:r w:rsidRPr="00743B65">
        <w:rPr>
          <w:rFonts w:ascii="Times New Roman" w:hAnsi="Times New Roman" w:cs="Times New Roman"/>
          <w:sz w:val="28"/>
          <w:szCs w:val="28"/>
          <w:lang w:val="uk-UA"/>
        </w:rPr>
        <w:t xml:space="preserve"> - 8. Весь монокристал іонної сполуки можна вважати однією гігантською молекулою, у якій кожний іон відчуває сильний вплив з боку всіх сусідніх частинок.</w:t>
      </w:r>
    </w:p>
    <w:p w:rsidR="00743B65" w:rsidRDefault="00743B65" w:rsidP="00743B65">
      <w:pPr>
        <w:pStyle w:val="a4"/>
        <w:numPr>
          <w:ilvl w:val="0"/>
          <w:numId w:val="2"/>
        </w:numPr>
        <w:spacing w:line="360" w:lineRule="auto"/>
        <w:ind w:left="-426" w:right="425" w:firstLine="786"/>
        <w:jc w:val="both"/>
        <w:rPr>
          <w:sz w:val="28"/>
          <w:szCs w:val="28"/>
        </w:rPr>
      </w:pPr>
      <w:r w:rsidRPr="00743B65">
        <w:rPr>
          <w:sz w:val="28"/>
          <w:szCs w:val="28"/>
        </w:rPr>
        <w:lastRenderedPageBreak/>
        <w:t>Металевий зв’язок існує в системах, побудованих як остов з позитивних іонів, що перебувають у середовищі віль</w:t>
      </w:r>
      <w:r>
        <w:rPr>
          <w:sz w:val="28"/>
          <w:szCs w:val="28"/>
        </w:rPr>
        <w:t>них колективізованих електронів</w:t>
      </w:r>
      <w:r w:rsidRPr="00743B65">
        <w:rPr>
          <w:sz w:val="28"/>
          <w:szCs w:val="28"/>
        </w:rPr>
        <w:t>, яке називають електронним газом.</w:t>
      </w:r>
    </w:p>
    <w:p w:rsidR="00743B65" w:rsidRPr="00743B65" w:rsidRDefault="00743B65" w:rsidP="00743B65">
      <w:pPr>
        <w:pStyle w:val="a4"/>
        <w:spacing w:line="360" w:lineRule="auto"/>
        <w:ind w:left="-426" w:right="425" w:firstLine="710"/>
        <w:jc w:val="both"/>
        <w:rPr>
          <w:sz w:val="28"/>
          <w:szCs w:val="28"/>
        </w:rPr>
      </w:pPr>
      <w:r w:rsidRPr="00743B65">
        <w:rPr>
          <w:sz w:val="28"/>
          <w:szCs w:val="28"/>
        </w:rPr>
        <w:t>Притягання між позитивно зарядженим остовом й електронами обумовлює цілісність металу. В утворенні колективу вільних електронів беруть участь усі атоми кристала, причому електрони не локалізуються поблизу своїх атомів, а вільно переміщуються усередині всього об’єму решітки, утворюючи «електронний газ».</w:t>
      </w:r>
    </w:p>
    <w:p w:rsidR="00743B65" w:rsidRDefault="00743B65" w:rsidP="00743B65">
      <w:pPr>
        <w:pStyle w:val="a4"/>
        <w:spacing w:line="360" w:lineRule="auto"/>
        <w:ind w:left="-426" w:right="425" w:firstLine="710"/>
        <w:jc w:val="both"/>
        <w:rPr>
          <w:sz w:val="28"/>
          <w:szCs w:val="28"/>
          <w:lang w:val="ru-RU"/>
        </w:rPr>
      </w:pPr>
      <w:r w:rsidRPr="00743B65">
        <w:rPr>
          <w:sz w:val="28"/>
          <w:szCs w:val="28"/>
          <w:lang w:val="ru-RU"/>
        </w:rPr>
        <w:t xml:space="preserve">Не </w:t>
      </w:r>
      <w:proofErr w:type="spellStart"/>
      <w:r w:rsidRPr="00743B65">
        <w:rPr>
          <w:sz w:val="28"/>
          <w:szCs w:val="28"/>
          <w:lang w:val="ru-RU"/>
        </w:rPr>
        <w:t>маючи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локалізованих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зв’язків</w:t>
      </w:r>
      <w:proofErr w:type="spellEnd"/>
      <w:r w:rsidRPr="00743B65">
        <w:rPr>
          <w:sz w:val="28"/>
          <w:szCs w:val="28"/>
          <w:lang w:val="ru-RU"/>
        </w:rPr>
        <w:t xml:space="preserve">, </w:t>
      </w:r>
      <w:proofErr w:type="spellStart"/>
      <w:r w:rsidRPr="00743B65">
        <w:rPr>
          <w:sz w:val="28"/>
          <w:szCs w:val="28"/>
          <w:lang w:val="ru-RU"/>
        </w:rPr>
        <w:t>металеві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кристали</w:t>
      </w:r>
      <w:proofErr w:type="spellEnd"/>
      <w:r w:rsidRPr="00743B65">
        <w:rPr>
          <w:sz w:val="28"/>
          <w:szCs w:val="28"/>
          <w:lang w:val="ru-RU"/>
        </w:rPr>
        <w:t xml:space="preserve"> (на </w:t>
      </w:r>
      <w:proofErr w:type="spellStart"/>
      <w:r w:rsidRPr="00743B65">
        <w:rPr>
          <w:sz w:val="28"/>
          <w:szCs w:val="28"/>
          <w:lang w:val="ru-RU"/>
        </w:rPr>
        <w:t>відміну</w:t>
      </w:r>
      <w:proofErr w:type="spellEnd"/>
      <w:r w:rsidRPr="00743B65">
        <w:rPr>
          <w:sz w:val="28"/>
          <w:szCs w:val="28"/>
          <w:lang w:val="ru-RU"/>
        </w:rPr>
        <w:t xml:space="preserve"> від </w:t>
      </w:r>
      <w:proofErr w:type="spellStart"/>
      <w:r w:rsidRPr="00743B65">
        <w:rPr>
          <w:sz w:val="28"/>
          <w:szCs w:val="28"/>
          <w:lang w:val="ru-RU"/>
        </w:rPr>
        <w:t>іонних</w:t>
      </w:r>
      <w:proofErr w:type="spellEnd"/>
      <w:r w:rsidRPr="00743B65">
        <w:rPr>
          <w:sz w:val="28"/>
          <w:szCs w:val="28"/>
          <w:lang w:val="ru-RU"/>
        </w:rPr>
        <w:t xml:space="preserve">) не </w:t>
      </w:r>
      <w:proofErr w:type="spellStart"/>
      <w:r w:rsidRPr="00743B65">
        <w:rPr>
          <w:sz w:val="28"/>
          <w:szCs w:val="28"/>
          <w:lang w:val="ru-RU"/>
        </w:rPr>
        <w:t>руйнуються</w:t>
      </w:r>
      <w:proofErr w:type="spellEnd"/>
      <w:r w:rsidRPr="00743B65">
        <w:rPr>
          <w:sz w:val="28"/>
          <w:szCs w:val="28"/>
          <w:lang w:val="ru-RU"/>
        </w:rPr>
        <w:t xml:space="preserve"> при </w:t>
      </w:r>
      <w:proofErr w:type="spellStart"/>
      <w:r w:rsidRPr="00743B65">
        <w:rPr>
          <w:sz w:val="28"/>
          <w:szCs w:val="28"/>
          <w:lang w:val="ru-RU"/>
        </w:rPr>
        <w:t>зміні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положень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атомів</w:t>
      </w:r>
      <w:proofErr w:type="spellEnd"/>
      <w:r w:rsidRPr="00743B65">
        <w:rPr>
          <w:sz w:val="28"/>
          <w:szCs w:val="28"/>
          <w:lang w:val="ru-RU"/>
        </w:rPr>
        <w:t xml:space="preserve">, тобто </w:t>
      </w:r>
      <w:proofErr w:type="spellStart"/>
      <w:r w:rsidRPr="00743B65">
        <w:rPr>
          <w:sz w:val="28"/>
          <w:szCs w:val="28"/>
          <w:lang w:val="ru-RU"/>
        </w:rPr>
        <w:t>їм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властива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пластичність</w:t>
      </w:r>
      <w:proofErr w:type="spellEnd"/>
      <w:r w:rsidRPr="00743B65">
        <w:rPr>
          <w:sz w:val="28"/>
          <w:szCs w:val="28"/>
          <w:lang w:val="ru-RU"/>
        </w:rPr>
        <w:t xml:space="preserve"> (</w:t>
      </w:r>
      <w:proofErr w:type="spellStart"/>
      <w:r w:rsidRPr="00743B65">
        <w:rPr>
          <w:sz w:val="28"/>
          <w:szCs w:val="28"/>
          <w:lang w:val="ru-RU"/>
        </w:rPr>
        <w:t>ковкість</w:t>
      </w:r>
      <w:proofErr w:type="spellEnd"/>
      <w:r w:rsidRPr="00743B65">
        <w:rPr>
          <w:sz w:val="28"/>
          <w:szCs w:val="28"/>
          <w:lang w:val="ru-RU"/>
        </w:rPr>
        <w:t xml:space="preserve">) при </w:t>
      </w:r>
      <w:proofErr w:type="spellStart"/>
      <w:r w:rsidRPr="00743B65">
        <w:rPr>
          <w:sz w:val="28"/>
          <w:szCs w:val="28"/>
          <w:lang w:val="ru-RU"/>
        </w:rPr>
        <w:t>деформаціях</w:t>
      </w:r>
      <w:proofErr w:type="spellEnd"/>
      <w:r w:rsidRPr="00743B65">
        <w:rPr>
          <w:sz w:val="28"/>
          <w:szCs w:val="28"/>
          <w:lang w:val="ru-RU"/>
        </w:rPr>
        <w:t xml:space="preserve">. </w:t>
      </w:r>
      <w:proofErr w:type="spellStart"/>
      <w:r w:rsidRPr="00743B65">
        <w:rPr>
          <w:sz w:val="28"/>
          <w:szCs w:val="28"/>
          <w:lang w:val="ru-RU"/>
        </w:rPr>
        <w:t>Завдяки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наявності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вільних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електронів</w:t>
      </w:r>
      <w:proofErr w:type="spellEnd"/>
      <w:r w:rsidRPr="00743B65">
        <w:rPr>
          <w:sz w:val="28"/>
          <w:szCs w:val="28"/>
          <w:lang w:val="ru-RU"/>
        </w:rPr>
        <w:t xml:space="preserve"> метали </w:t>
      </w:r>
      <w:proofErr w:type="spellStart"/>
      <w:r w:rsidRPr="00743B65">
        <w:rPr>
          <w:sz w:val="28"/>
          <w:szCs w:val="28"/>
          <w:lang w:val="ru-RU"/>
        </w:rPr>
        <w:t>мають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високі</w:t>
      </w:r>
      <w:proofErr w:type="spellEnd"/>
      <w:r w:rsidRPr="00743B65">
        <w:rPr>
          <w:sz w:val="28"/>
          <w:szCs w:val="28"/>
          <w:lang w:val="ru-RU"/>
        </w:rPr>
        <w:t xml:space="preserve"> </w:t>
      </w:r>
      <w:proofErr w:type="spellStart"/>
      <w:r w:rsidRPr="00743B65">
        <w:rPr>
          <w:sz w:val="28"/>
          <w:szCs w:val="28"/>
          <w:lang w:val="ru-RU"/>
        </w:rPr>
        <w:t>електро</w:t>
      </w:r>
      <w:proofErr w:type="spellEnd"/>
      <w:r w:rsidRPr="00743B65">
        <w:rPr>
          <w:sz w:val="28"/>
          <w:szCs w:val="28"/>
          <w:lang w:val="ru-RU"/>
        </w:rPr>
        <w:t xml:space="preserve">- і </w:t>
      </w:r>
      <w:proofErr w:type="spellStart"/>
      <w:r w:rsidRPr="00743B65">
        <w:rPr>
          <w:sz w:val="28"/>
          <w:szCs w:val="28"/>
          <w:lang w:val="ru-RU"/>
        </w:rPr>
        <w:t>теплопровідність</w:t>
      </w:r>
      <w:proofErr w:type="spellEnd"/>
      <w:r w:rsidRPr="00743B65">
        <w:rPr>
          <w:sz w:val="28"/>
          <w:szCs w:val="28"/>
          <w:lang w:val="ru-RU"/>
        </w:rPr>
        <w:t>.</w:t>
      </w:r>
    </w:p>
    <w:p w:rsidR="00743B65" w:rsidRDefault="00D64D00" w:rsidP="00743B65">
      <w:pPr>
        <w:pStyle w:val="a4"/>
        <w:numPr>
          <w:ilvl w:val="0"/>
          <w:numId w:val="2"/>
        </w:numPr>
        <w:spacing w:line="360" w:lineRule="auto"/>
        <w:ind w:left="-426" w:right="425" w:firstLine="786"/>
        <w:jc w:val="both"/>
        <w:rPr>
          <w:sz w:val="28"/>
          <w:szCs w:val="28"/>
        </w:rPr>
      </w:pPr>
      <w:r w:rsidRPr="00743B65">
        <w:rPr>
          <w:bCs/>
          <w:sz w:val="28"/>
          <w:szCs w:val="28"/>
        </w:rPr>
        <w:t>Молекулярний зв’язок, або зв’язок Ван-дер-</w:t>
      </w:r>
      <w:proofErr w:type="spellStart"/>
      <w:r w:rsidRPr="00743B65">
        <w:rPr>
          <w:bCs/>
          <w:sz w:val="28"/>
          <w:szCs w:val="28"/>
        </w:rPr>
        <w:t>Ваальса</w:t>
      </w:r>
      <w:proofErr w:type="spellEnd"/>
      <w:r w:rsidRPr="00743B65">
        <w:rPr>
          <w:sz w:val="28"/>
          <w:szCs w:val="28"/>
        </w:rPr>
        <w:t>, спостерігається в  речовинах з ковалентним характером внутрішньо-молекулярної взаємодії. Наявність притягання між молекулами в цьому випадку можливо при погодженому русі валентних електронів у сусідніх молекулах</w:t>
      </w:r>
      <w:r w:rsidR="00743B65">
        <w:rPr>
          <w:sz w:val="28"/>
          <w:szCs w:val="28"/>
        </w:rPr>
        <w:t>.</w:t>
      </w:r>
    </w:p>
    <w:p w:rsidR="00743B65" w:rsidRPr="00743B65" w:rsidRDefault="00743B65" w:rsidP="00743B65">
      <w:pPr>
        <w:pStyle w:val="a4"/>
        <w:spacing w:line="360" w:lineRule="auto"/>
        <w:ind w:left="-426" w:right="425" w:firstLine="710"/>
        <w:jc w:val="both"/>
        <w:rPr>
          <w:sz w:val="28"/>
          <w:szCs w:val="28"/>
        </w:rPr>
      </w:pPr>
      <w:r w:rsidRPr="00743B65">
        <w:rPr>
          <w:sz w:val="28"/>
          <w:szCs w:val="28"/>
        </w:rPr>
        <w:t>Зв’язок Ван-дер-</w:t>
      </w:r>
      <w:proofErr w:type="spellStart"/>
      <w:r w:rsidRPr="00743B65">
        <w:rPr>
          <w:sz w:val="28"/>
          <w:szCs w:val="28"/>
        </w:rPr>
        <w:t>Ваальса</w:t>
      </w:r>
      <w:proofErr w:type="spellEnd"/>
      <w:r w:rsidRPr="00743B65">
        <w:rPr>
          <w:sz w:val="28"/>
          <w:szCs w:val="28"/>
        </w:rPr>
        <w:t xml:space="preserve"> є найбільш універсальним, але й найбільш слабким зв’язком, енергія якого приблизно на два порядки нижче енергій іонного або ковалентного </w:t>
      </w:r>
      <w:proofErr w:type="spellStart"/>
      <w:r w:rsidRPr="00743B65">
        <w:rPr>
          <w:sz w:val="28"/>
          <w:szCs w:val="28"/>
        </w:rPr>
        <w:t>зв’язків</w:t>
      </w:r>
      <w:proofErr w:type="spellEnd"/>
      <w:r w:rsidRPr="00743B65">
        <w:rPr>
          <w:sz w:val="28"/>
          <w:szCs w:val="28"/>
        </w:rPr>
        <w:t>. Тому молекулярні кристали мають низькі температури</w:t>
      </w:r>
    </w:p>
    <w:p w:rsidR="00F77095" w:rsidRDefault="00F77095" w:rsidP="004B3C25">
      <w:pPr>
        <w:pStyle w:val="a4"/>
        <w:spacing w:line="360" w:lineRule="auto"/>
        <w:ind w:right="425" w:hanging="720"/>
        <w:jc w:val="center"/>
        <w:rPr>
          <w:b/>
          <w:sz w:val="28"/>
          <w:szCs w:val="28"/>
        </w:rPr>
      </w:pPr>
    </w:p>
    <w:p w:rsidR="00743B65" w:rsidRDefault="004B3C25" w:rsidP="004B3C25">
      <w:pPr>
        <w:pStyle w:val="a4"/>
        <w:spacing w:line="360" w:lineRule="auto"/>
        <w:ind w:right="42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4B3C25">
        <w:rPr>
          <w:b/>
          <w:sz w:val="28"/>
          <w:szCs w:val="28"/>
        </w:rPr>
        <w:t>Кристалічна структура твердих тіл</w:t>
      </w:r>
    </w:p>
    <w:p w:rsidR="00743B65" w:rsidRPr="00F77095" w:rsidRDefault="00F77095" w:rsidP="00F77095">
      <w:pPr>
        <w:pStyle w:val="a4"/>
        <w:spacing w:line="360" w:lineRule="auto"/>
        <w:ind w:left="-426" w:right="425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7095">
        <w:rPr>
          <w:sz w:val="28"/>
          <w:szCs w:val="28"/>
        </w:rPr>
        <w:t xml:space="preserve">Будову кристала описують моделлю кристалічної ґратки яка складається з безкінечних рядів плоских мікроскопічних вузлуватих ґрат. Кристалічна </w:t>
      </w:r>
      <w:proofErr w:type="spellStart"/>
      <w:r w:rsidRPr="00F77095">
        <w:rPr>
          <w:sz w:val="28"/>
          <w:szCs w:val="28"/>
        </w:rPr>
        <w:t>ґратка</w:t>
      </w:r>
      <w:proofErr w:type="spellEnd"/>
      <w:r w:rsidRPr="00F77095">
        <w:rPr>
          <w:sz w:val="28"/>
          <w:szCs w:val="28"/>
        </w:rPr>
        <w:t xml:space="preserve"> – це просторова регулярна структура у вузлах якої на перетині напрямків розміщені однотипні частинки, що формують кристал. Головним структурним елементом кристалічної ґратки є</w:t>
      </w:r>
      <w:r>
        <w:rPr>
          <w:sz w:val="28"/>
          <w:szCs w:val="28"/>
        </w:rPr>
        <w:t xml:space="preserve"> елементарна </w:t>
      </w:r>
      <w:r w:rsidR="0082365D">
        <w:rPr>
          <w:sz w:val="28"/>
          <w:szCs w:val="28"/>
        </w:rPr>
        <w:t>комірк</w:t>
      </w:r>
      <w:r>
        <w:rPr>
          <w:sz w:val="28"/>
          <w:szCs w:val="28"/>
        </w:rPr>
        <w:t>а</w:t>
      </w:r>
      <w:r w:rsidRPr="00F77095">
        <w:rPr>
          <w:sz w:val="28"/>
          <w:szCs w:val="28"/>
        </w:rPr>
        <w:t>, яка несе в собі всі елементи симетрії кристалу.</w:t>
      </w:r>
      <w:r w:rsidRPr="00F77095">
        <w:t xml:space="preserve"> </w:t>
      </w:r>
      <w:r w:rsidRPr="00F77095">
        <w:rPr>
          <w:sz w:val="28"/>
          <w:szCs w:val="28"/>
        </w:rPr>
        <w:t xml:space="preserve">Елементарною </w:t>
      </w:r>
      <w:r w:rsidR="0082365D">
        <w:rPr>
          <w:sz w:val="28"/>
          <w:szCs w:val="28"/>
        </w:rPr>
        <w:t>коміркою</w:t>
      </w:r>
      <w:r w:rsidRPr="00F77095">
        <w:rPr>
          <w:sz w:val="28"/>
          <w:szCs w:val="28"/>
        </w:rPr>
        <w:t xml:space="preserve"> кристалічної ґратки називають найменший за об’ємом паралелепіпед у кристалічній </w:t>
      </w:r>
      <w:proofErr w:type="spellStart"/>
      <w:r w:rsidRPr="00F77095">
        <w:rPr>
          <w:sz w:val="28"/>
          <w:szCs w:val="28"/>
        </w:rPr>
        <w:t>ґратці</w:t>
      </w:r>
      <w:proofErr w:type="spellEnd"/>
      <w:r w:rsidRPr="00F77095">
        <w:rPr>
          <w:sz w:val="28"/>
          <w:szCs w:val="28"/>
        </w:rPr>
        <w:t>, паралельним переміщенням якого можна створити весь кристал.</w:t>
      </w:r>
    </w:p>
    <w:p w:rsidR="00743B65" w:rsidRDefault="004B3C25" w:rsidP="00F77095">
      <w:pPr>
        <w:spacing w:after="0" w:line="360" w:lineRule="auto"/>
        <w:ind w:left="-426" w:right="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Вид ґраток кристалу залежить від геометричних співвідношень між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 xml:space="preserve">довжинами </w:t>
      </w:r>
      <w:proofErr w:type="spellStart"/>
      <w:r w:rsidRPr="004B3C25"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4B3C25">
        <w:rPr>
          <w:rFonts w:ascii="Times New Roman" w:hAnsi="Times New Roman" w:cs="Times New Roman"/>
          <w:sz w:val="28"/>
          <w:szCs w:val="28"/>
          <w:lang w:val="uk-UA"/>
        </w:rPr>
        <w:t xml:space="preserve"> а, в, с і кутами між ними α, β, γ , а також від типу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елементарних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 xml:space="preserve">чарунок. Типи елементарних </w:t>
      </w:r>
      <w:r w:rsidR="0082365D" w:rsidRPr="0082365D">
        <w:rPr>
          <w:rFonts w:ascii="Times New Roman" w:hAnsi="Times New Roman" w:cs="Times New Roman"/>
          <w:sz w:val="28"/>
          <w:szCs w:val="28"/>
          <w:lang w:val="uk-UA"/>
        </w:rPr>
        <w:t>комірок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: Р – примітивна, атоми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розміщаються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тільки в кутах паралелепіпеда; F – гранецентрована, атоми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 xml:space="preserve">розміщаються в кутах й у центрі всіх граней; I - </w:t>
      </w:r>
      <w:proofErr w:type="spellStart"/>
      <w:r w:rsidRPr="004B3C25">
        <w:rPr>
          <w:rFonts w:ascii="Times New Roman" w:hAnsi="Times New Roman" w:cs="Times New Roman"/>
          <w:sz w:val="28"/>
          <w:szCs w:val="28"/>
          <w:lang w:val="uk-UA"/>
        </w:rPr>
        <w:t>об’ємно</w:t>
      </w:r>
      <w:proofErr w:type="spellEnd"/>
      <w:r w:rsidRPr="004B3C25">
        <w:rPr>
          <w:rFonts w:ascii="Times New Roman" w:hAnsi="Times New Roman" w:cs="Times New Roman"/>
          <w:sz w:val="28"/>
          <w:szCs w:val="28"/>
          <w:lang w:val="uk-UA"/>
        </w:rPr>
        <w:t>-центрована, атоми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 xml:space="preserve">розміщаються в кутах й у центрі паралелепіпеда; С – </w:t>
      </w:r>
      <w:proofErr w:type="spellStart"/>
      <w:r w:rsidRPr="004B3C25">
        <w:rPr>
          <w:rFonts w:ascii="Times New Roman" w:hAnsi="Times New Roman" w:cs="Times New Roman"/>
          <w:sz w:val="28"/>
          <w:szCs w:val="28"/>
          <w:lang w:val="uk-UA"/>
        </w:rPr>
        <w:t>базоцентрована</w:t>
      </w:r>
      <w:proofErr w:type="spellEnd"/>
      <w:r w:rsidRPr="004B3C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атоми розміщаються в кутах й у центрі 2 протилежних граней. Можливо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всього 14 основних типів просторо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вих ґраток. Ці ґратки називають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ґратками Браве. Усі просторові ґратки діля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ть на 7 груп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 xml:space="preserve">за співвідношенням довжин </w:t>
      </w:r>
      <w:proofErr w:type="spellStart"/>
      <w:r w:rsidRPr="004B3C25">
        <w:rPr>
          <w:rFonts w:ascii="Times New Roman" w:hAnsi="Times New Roman" w:cs="Times New Roman"/>
          <w:sz w:val="28"/>
          <w:szCs w:val="28"/>
          <w:lang w:val="uk-UA"/>
        </w:rPr>
        <w:t>ребе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та величинами кутів між ними. Для позначення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 xml:space="preserve">основних кристалографічних </w:t>
      </w:r>
      <w:proofErr w:type="spellStart"/>
      <w:r w:rsidRPr="004B3C25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4B3C2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кристалографічних напрямків у кри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>сталі використовують спеціальні індекси Міллера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. Це най</w:t>
      </w:r>
      <w:r w:rsidR="00F77095">
        <w:rPr>
          <w:rFonts w:ascii="Times New Roman" w:hAnsi="Times New Roman" w:cs="Times New Roman"/>
          <w:sz w:val="28"/>
          <w:szCs w:val="28"/>
          <w:lang w:val="uk-UA"/>
        </w:rPr>
        <w:t xml:space="preserve">менші цілі числа, величини яких </w:t>
      </w:r>
      <w:r w:rsidRPr="004B3C25">
        <w:rPr>
          <w:rFonts w:ascii="Times New Roman" w:hAnsi="Times New Roman" w:cs="Times New Roman"/>
          <w:sz w:val="28"/>
          <w:szCs w:val="28"/>
          <w:lang w:val="uk-UA"/>
        </w:rPr>
        <w:t>обернено пропорційні відрізкам, які відсікає грань на осях координат.</w:t>
      </w:r>
    </w:p>
    <w:p w:rsidR="00F77095" w:rsidRDefault="00F77095" w:rsidP="004B3C25">
      <w:pPr>
        <w:spacing w:after="0" w:line="360" w:lineRule="auto"/>
        <w:ind w:left="-284" w:right="425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346700" cy="15805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95" w:rsidRDefault="00F77095" w:rsidP="00F77095">
      <w:pPr>
        <w:spacing w:after="0" w:line="360" w:lineRule="auto"/>
        <w:ind w:left="-284" w:right="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2.1 - </w:t>
      </w:r>
      <w:r w:rsidRPr="00F77095">
        <w:rPr>
          <w:rFonts w:ascii="Times New Roman" w:hAnsi="Times New Roman" w:cs="Times New Roman"/>
          <w:sz w:val="28"/>
          <w:szCs w:val="28"/>
          <w:lang w:val="uk-UA"/>
        </w:rPr>
        <w:t>Зображення 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ементарних </w:t>
      </w:r>
      <w:r w:rsidR="0082365D" w:rsidRPr="0082365D">
        <w:rPr>
          <w:rFonts w:ascii="Times New Roman" w:hAnsi="Times New Roman" w:cs="Times New Roman"/>
          <w:sz w:val="28"/>
          <w:szCs w:val="28"/>
          <w:lang w:val="uk-UA"/>
        </w:rPr>
        <w:t>комірок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а) кубічної </w:t>
      </w:r>
      <w:r w:rsidRPr="00F77095">
        <w:rPr>
          <w:rFonts w:ascii="Times New Roman" w:hAnsi="Times New Roman" w:cs="Times New Roman"/>
          <w:sz w:val="28"/>
          <w:szCs w:val="28"/>
          <w:lang w:val="uk-UA"/>
        </w:rPr>
        <w:t>об’ємноцентрованої; б) кубічної гранецентрованої; в) гексагональної щільної (</w:t>
      </w:r>
      <w:proofErr w:type="spellStart"/>
      <w:r w:rsidRPr="00F77095">
        <w:rPr>
          <w:rFonts w:ascii="Times New Roman" w:hAnsi="Times New Roman" w:cs="Times New Roman"/>
          <w:sz w:val="28"/>
          <w:szCs w:val="28"/>
          <w:lang w:val="uk-UA"/>
        </w:rPr>
        <w:t>щільноупакованої</w:t>
      </w:r>
      <w:proofErr w:type="spellEnd"/>
      <w:r w:rsidRPr="00F7709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77095" w:rsidRDefault="00F77095" w:rsidP="00F77095">
      <w:pPr>
        <w:spacing w:after="0" w:line="360" w:lineRule="auto"/>
        <w:ind w:left="-284" w:right="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08930" cy="159639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95" w:rsidRDefault="00F77095" w:rsidP="00F77095">
      <w:pPr>
        <w:spacing w:after="0" w:line="360" w:lineRule="auto"/>
        <w:ind w:left="-284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2.2 -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кристалографічних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(а, б, в) та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кристалографічних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(г) у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кубічному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кристалі з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95">
        <w:rPr>
          <w:rFonts w:ascii="Times New Roman" w:hAnsi="Times New Roman" w:cs="Times New Roman"/>
          <w:sz w:val="28"/>
          <w:szCs w:val="28"/>
        </w:rPr>
        <w:t>Міллера</w:t>
      </w:r>
      <w:proofErr w:type="spellEnd"/>
      <w:r w:rsidRPr="00F77095">
        <w:rPr>
          <w:rFonts w:ascii="Times New Roman" w:hAnsi="Times New Roman" w:cs="Times New Roman"/>
          <w:sz w:val="28"/>
          <w:szCs w:val="28"/>
        </w:rPr>
        <w:t>.</w:t>
      </w:r>
    </w:p>
    <w:p w:rsidR="006344DB" w:rsidRDefault="006344DB" w:rsidP="00F77095">
      <w:pPr>
        <w:spacing w:after="0" w:line="360" w:lineRule="auto"/>
        <w:ind w:left="-284" w:right="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44DB" w:rsidRDefault="006344DB" w:rsidP="006344DB">
      <w:pPr>
        <w:spacing w:after="0" w:line="360" w:lineRule="auto"/>
        <w:ind w:left="-284" w:right="425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4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виконання роботи</w:t>
      </w:r>
    </w:p>
    <w:p w:rsidR="006344DB" w:rsidRDefault="006344DB" w:rsidP="006344DB">
      <w:pPr>
        <w:pStyle w:val="a4"/>
        <w:numPr>
          <w:ilvl w:val="0"/>
          <w:numId w:val="5"/>
        </w:numPr>
        <w:spacing w:line="360" w:lineRule="auto"/>
        <w:ind w:right="425"/>
        <w:jc w:val="both"/>
        <w:rPr>
          <w:sz w:val="28"/>
          <w:szCs w:val="28"/>
        </w:rPr>
      </w:pPr>
      <w:r w:rsidRPr="006344DB">
        <w:rPr>
          <w:sz w:val="28"/>
          <w:szCs w:val="28"/>
        </w:rPr>
        <w:t xml:space="preserve">Заповнити таблицю 2.1 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2151"/>
        <w:gridCol w:w="2667"/>
        <w:gridCol w:w="1861"/>
      </w:tblGrid>
      <w:tr w:rsidR="006344DB" w:rsidTr="006344DB">
        <w:tc>
          <w:tcPr>
            <w:tcW w:w="2126" w:type="dxa"/>
          </w:tcPr>
          <w:p w:rsidR="006344DB" w:rsidRPr="006344DB" w:rsidRDefault="006344DB" w:rsidP="006344DB">
            <w:pPr>
              <w:pStyle w:val="a4"/>
              <w:spacing w:line="360" w:lineRule="auto"/>
              <w:ind w:left="0" w:right="425"/>
              <w:jc w:val="center"/>
              <w:rPr>
                <w:b/>
                <w:i/>
                <w:sz w:val="28"/>
                <w:szCs w:val="28"/>
              </w:rPr>
            </w:pPr>
            <w:r w:rsidRPr="006344DB">
              <w:rPr>
                <w:b/>
                <w:i/>
                <w:sz w:val="28"/>
                <w:szCs w:val="28"/>
              </w:rPr>
              <w:t>Тип</w:t>
            </w:r>
          </w:p>
        </w:tc>
        <w:tc>
          <w:tcPr>
            <w:tcW w:w="2151" w:type="dxa"/>
          </w:tcPr>
          <w:p w:rsidR="006344DB" w:rsidRPr="006344DB" w:rsidRDefault="006344DB" w:rsidP="006344DB">
            <w:pPr>
              <w:pStyle w:val="a4"/>
              <w:spacing w:line="360" w:lineRule="auto"/>
              <w:ind w:left="0" w:right="65"/>
              <w:jc w:val="center"/>
              <w:rPr>
                <w:b/>
                <w:i/>
                <w:sz w:val="28"/>
                <w:szCs w:val="28"/>
              </w:rPr>
            </w:pPr>
            <w:r w:rsidRPr="006344DB">
              <w:rPr>
                <w:b/>
                <w:i/>
                <w:sz w:val="28"/>
                <w:szCs w:val="28"/>
              </w:rPr>
              <w:t>Структурні одиниці</w:t>
            </w:r>
          </w:p>
        </w:tc>
        <w:tc>
          <w:tcPr>
            <w:tcW w:w="2667" w:type="dxa"/>
          </w:tcPr>
          <w:p w:rsidR="006344DB" w:rsidRPr="006344DB" w:rsidRDefault="006344DB" w:rsidP="006344DB">
            <w:pPr>
              <w:pStyle w:val="a4"/>
              <w:spacing w:line="360" w:lineRule="auto"/>
              <w:ind w:left="0" w:right="173"/>
              <w:jc w:val="center"/>
              <w:rPr>
                <w:b/>
                <w:i/>
                <w:sz w:val="28"/>
                <w:szCs w:val="28"/>
              </w:rPr>
            </w:pPr>
            <w:r w:rsidRPr="006344DB">
              <w:rPr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1861" w:type="dxa"/>
          </w:tcPr>
          <w:p w:rsidR="006344DB" w:rsidRPr="006344DB" w:rsidRDefault="006344DB" w:rsidP="006344DB">
            <w:pPr>
              <w:pStyle w:val="a4"/>
              <w:spacing w:line="360" w:lineRule="auto"/>
              <w:ind w:left="0" w:right="58"/>
              <w:jc w:val="center"/>
              <w:rPr>
                <w:b/>
                <w:i/>
                <w:sz w:val="28"/>
                <w:szCs w:val="28"/>
              </w:rPr>
            </w:pPr>
            <w:r w:rsidRPr="006344DB">
              <w:rPr>
                <w:b/>
                <w:i/>
                <w:sz w:val="28"/>
                <w:szCs w:val="28"/>
              </w:rPr>
              <w:t>Приклади</w:t>
            </w:r>
          </w:p>
        </w:tc>
      </w:tr>
      <w:tr w:rsidR="006344DB" w:rsidTr="006344DB">
        <w:tc>
          <w:tcPr>
            <w:tcW w:w="2126" w:type="dxa"/>
          </w:tcPr>
          <w:p w:rsidR="006344DB" w:rsidRPr="006344DB" w:rsidRDefault="006344DB" w:rsidP="006344DB">
            <w:pPr>
              <w:pStyle w:val="a4"/>
              <w:spacing w:line="360" w:lineRule="auto"/>
              <w:ind w:left="0" w:right="425"/>
              <w:jc w:val="center"/>
              <w:rPr>
                <w:b/>
                <w:sz w:val="28"/>
                <w:szCs w:val="28"/>
              </w:rPr>
            </w:pPr>
            <w:r w:rsidRPr="006344DB">
              <w:rPr>
                <w:b/>
              </w:rPr>
              <w:t>Іонний</w:t>
            </w:r>
          </w:p>
        </w:tc>
        <w:tc>
          <w:tcPr>
            <w:tcW w:w="2151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</w:tr>
      <w:tr w:rsidR="006344DB" w:rsidTr="006344DB">
        <w:tc>
          <w:tcPr>
            <w:tcW w:w="2126" w:type="dxa"/>
          </w:tcPr>
          <w:p w:rsidR="006344DB" w:rsidRPr="006344DB" w:rsidRDefault="006344DB" w:rsidP="006344DB">
            <w:pPr>
              <w:pStyle w:val="a4"/>
              <w:spacing w:line="360" w:lineRule="auto"/>
              <w:ind w:left="0" w:right="30"/>
              <w:jc w:val="center"/>
              <w:rPr>
                <w:b/>
                <w:sz w:val="28"/>
                <w:szCs w:val="28"/>
              </w:rPr>
            </w:pPr>
            <w:r w:rsidRPr="006344DB">
              <w:rPr>
                <w:b/>
              </w:rPr>
              <w:t>Ковалентний</w:t>
            </w:r>
          </w:p>
        </w:tc>
        <w:tc>
          <w:tcPr>
            <w:tcW w:w="2151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</w:tr>
      <w:tr w:rsidR="006344DB" w:rsidTr="006344DB">
        <w:tc>
          <w:tcPr>
            <w:tcW w:w="2126" w:type="dxa"/>
          </w:tcPr>
          <w:p w:rsidR="006344DB" w:rsidRPr="006344DB" w:rsidRDefault="006344DB" w:rsidP="006344DB">
            <w:pPr>
              <w:pStyle w:val="a4"/>
              <w:spacing w:line="360" w:lineRule="auto"/>
              <w:ind w:left="0" w:right="172"/>
              <w:jc w:val="center"/>
              <w:rPr>
                <w:b/>
                <w:sz w:val="28"/>
                <w:szCs w:val="28"/>
              </w:rPr>
            </w:pPr>
            <w:r w:rsidRPr="006344DB">
              <w:rPr>
                <w:b/>
              </w:rPr>
              <w:t>Металічний</w:t>
            </w:r>
          </w:p>
        </w:tc>
        <w:tc>
          <w:tcPr>
            <w:tcW w:w="2151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</w:tr>
      <w:tr w:rsidR="006344DB" w:rsidTr="006344DB">
        <w:tc>
          <w:tcPr>
            <w:tcW w:w="2126" w:type="dxa"/>
          </w:tcPr>
          <w:p w:rsidR="006344DB" w:rsidRPr="006344DB" w:rsidRDefault="006344DB" w:rsidP="006344DB">
            <w:pPr>
              <w:pStyle w:val="a4"/>
              <w:spacing w:line="360" w:lineRule="auto"/>
              <w:ind w:left="0" w:right="-112"/>
              <w:jc w:val="center"/>
              <w:rPr>
                <w:b/>
                <w:sz w:val="28"/>
                <w:szCs w:val="28"/>
              </w:rPr>
            </w:pPr>
            <w:r w:rsidRPr="006344DB">
              <w:rPr>
                <w:b/>
              </w:rPr>
              <w:t>Ван-</w:t>
            </w:r>
            <w:proofErr w:type="spellStart"/>
            <w:r w:rsidRPr="006344DB">
              <w:rPr>
                <w:b/>
              </w:rPr>
              <w:t>дерваальсовий</w:t>
            </w:r>
            <w:proofErr w:type="spellEnd"/>
            <w:r w:rsidRPr="006344DB">
              <w:rPr>
                <w:b/>
              </w:rPr>
              <w:t xml:space="preserve"> (молекулярний)</w:t>
            </w:r>
          </w:p>
        </w:tc>
        <w:tc>
          <w:tcPr>
            <w:tcW w:w="2151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344DB" w:rsidRDefault="006344DB" w:rsidP="006344DB">
            <w:pPr>
              <w:pStyle w:val="a4"/>
              <w:spacing w:line="360" w:lineRule="auto"/>
              <w:ind w:left="0" w:right="425"/>
              <w:jc w:val="both"/>
              <w:rPr>
                <w:sz w:val="28"/>
                <w:szCs w:val="28"/>
              </w:rPr>
            </w:pPr>
          </w:p>
        </w:tc>
      </w:tr>
    </w:tbl>
    <w:p w:rsidR="006344DB" w:rsidRDefault="006344DB" w:rsidP="006344DB">
      <w:pPr>
        <w:pStyle w:val="a4"/>
        <w:spacing w:line="360" w:lineRule="auto"/>
        <w:ind w:right="425" w:hanging="1004"/>
        <w:jc w:val="both"/>
        <w:rPr>
          <w:sz w:val="28"/>
          <w:szCs w:val="28"/>
        </w:rPr>
      </w:pPr>
    </w:p>
    <w:p w:rsidR="006344DB" w:rsidRDefault="006344DB" w:rsidP="006344DB">
      <w:pPr>
        <w:pStyle w:val="a4"/>
        <w:numPr>
          <w:ilvl w:val="0"/>
          <w:numId w:val="5"/>
        </w:numPr>
        <w:spacing w:line="360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Побудувати енергетичну діаграму напівпровідника легованого домішкою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827"/>
        <w:gridCol w:w="3964"/>
      </w:tblGrid>
      <w:tr w:rsidR="006344DB" w:rsidTr="00D64D00">
        <w:tc>
          <w:tcPr>
            <w:tcW w:w="1559" w:type="dxa"/>
          </w:tcPr>
          <w:p w:rsidR="006344DB" w:rsidRPr="00D64D00" w:rsidRDefault="006344DB" w:rsidP="00D64D00">
            <w:pPr>
              <w:spacing w:line="360" w:lineRule="auto"/>
              <w:ind w:right="-164" w:hanging="110"/>
              <w:jc w:val="center"/>
              <w:rPr>
                <w:b/>
                <w:sz w:val="28"/>
                <w:szCs w:val="28"/>
                <w:lang w:val="uk-UA"/>
              </w:rPr>
            </w:pPr>
            <w:r w:rsidRPr="00D64D00">
              <w:rPr>
                <w:b/>
                <w:sz w:val="28"/>
                <w:szCs w:val="28"/>
                <w:lang w:val="uk-UA"/>
              </w:rPr>
              <w:t>№ варіанту</w:t>
            </w:r>
          </w:p>
        </w:tc>
        <w:tc>
          <w:tcPr>
            <w:tcW w:w="3827" w:type="dxa"/>
          </w:tcPr>
          <w:p w:rsidR="006344DB" w:rsidRPr="00D64D00" w:rsidRDefault="00D64D00" w:rsidP="00D64D00">
            <w:pPr>
              <w:spacing w:line="360" w:lineRule="auto"/>
              <w:ind w:right="425"/>
              <w:jc w:val="center"/>
              <w:rPr>
                <w:b/>
                <w:sz w:val="28"/>
                <w:szCs w:val="28"/>
                <w:lang w:val="uk-UA"/>
              </w:rPr>
            </w:pPr>
            <w:r w:rsidRPr="00D64D00">
              <w:rPr>
                <w:b/>
                <w:sz w:val="28"/>
                <w:szCs w:val="28"/>
                <w:lang w:val="uk-UA"/>
              </w:rPr>
              <w:t>Напівпровідник</w:t>
            </w:r>
          </w:p>
        </w:tc>
        <w:tc>
          <w:tcPr>
            <w:tcW w:w="3964" w:type="dxa"/>
          </w:tcPr>
          <w:p w:rsidR="006344DB" w:rsidRPr="00D64D00" w:rsidRDefault="00D64D00" w:rsidP="00D64D00">
            <w:pPr>
              <w:spacing w:line="360" w:lineRule="auto"/>
              <w:ind w:right="425"/>
              <w:jc w:val="center"/>
              <w:rPr>
                <w:b/>
                <w:sz w:val="28"/>
                <w:szCs w:val="28"/>
                <w:lang w:val="uk-UA"/>
              </w:rPr>
            </w:pPr>
            <w:r w:rsidRPr="00D64D00">
              <w:rPr>
                <w:b/>
                <w:sz w:val="28"/>
                <w:szCs w:val="28"/>
                <w:lang w:val="uk-UA"/>
              </w:rPr>
              <w:t>Домішка</w:t>
            </w:r>
          </w:p>
        </w:tc>
      </w:tr>
      <w:tr w:rsidR="006344DB" w:rsidTr="00D64D00">
        <w:tc>
          <w:tcPr>
            <w:tcW w:w="1559" w:type="dxa"/>
          </w:tcPr>
          <w:p w:rsidR="006344DB" w:rsidRPr="00D64D00" w:rsidRDefault="00D64D00" w:rsidP="00D64D00">
            <w:pPr>
              <w:spacing w:line="360" w:lineRule="auto"/>
              <w:ind w:right="45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344DB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</w:t>
            </w:r>
          </w:p>
        </w:tc>
        <w:tc>
          <w:tcPr>
            <w:tcW w:w="3964" w:type="dxa"/>
          </w:tcPr>
          <w:p w:rsidR="006344DB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D64D00" w:rsidTr="00D64D00">
        <w:tc>
          <w:tcPr>
            <w:tcW w:w="1559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</w:t>
            </w:r>
          </w:p>
        </w:tc>
        <w:tc>
          <w:tcPr>
            <w:tcW w:w="3964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D64D00" w:rsidTr="00D64D00">
        <w:tc>
          <w:tcPr>
            <w:tcW w:w="1559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</w:t>
            </w:r>
          </w:p>
        </w:tc>
        <w:tc>
          <w:tcPr>
            <w:tcW w:w="3964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</w:p>
        </w:tc>
      </w:tr>
      <w:tr w:rsidR="00D64D00" w:rsidTr="00D64D00">
        <w:tc>
          <w:tcPr>
            <w:tcW w:w="1559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</w:t>
            </w:r>
          </w:p>
        </w:tc>
        <w:tc>
          <w:tcPr>
            <w:tcW w:w="3964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</w:tr>
      <w:tr w:rsidR="00D64D00" w:rsidTr="00D64D00">
        <w:tc>
          <w:tcPr>
            <w:tcW w:w="1559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</w:t>
            </w:r>
          </w:p>
        </w:tc>
        <w:tc>
          <w:tcPr>
            <w:tcW w:w="3964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</w:t>
            </w:r>
          </w:p>
        </w:tc>
      </w:tr>
      <w:tr w:rsidR="006344DB" w:rsidTr="00D64D00">
        <w:tc>
          <w:tcPr>
            <w:tcW w:w="1559" w:type="dxa"/>
          </w:tcPr>
          <w:p w:rsidR="006344DB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6344DB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3964" w:type="dxa"/>
          </w:tcPr>
          <w:p w:rsidR="006344DB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</w:t>
            </w:r>
          </w:p>
        </w:tc>
      </w:tr>
      <w:tr w:rsidR="00D64D00" w:rsidTr="00D64D00">
        <w:tc>
          <w:tcPr>
            <w:tcW w:w="1559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D64D00" w:rsidRDefault="00D64D00" w:rsidP="00D64D00">
            <w:pPr>
              <w:ind w:right="454"/>
              <w:jc w:val="center"/>
            </w:pPr>
            <w:r w:rsidRPr="00472D0C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3964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</w:t>
            </w:r>
          </w:p>
        </w:tc>
      </w:tr>
      <w:tr w:rsidR="00D64D00" w:rsidTr="00D64D00">
        <w:tc>
          <w:tcPr>
            <w:tcW w:w="1559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D64D00" w:rsidRDefault="00D64D00" w:rsidP="00D64D00">
            <w:pPr>
              <w:ind w:right="454"/>
              <w:jc w:val="center"/>
            </w:pPr>
            <w:r w:rsidRPr="00472D0C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3964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</w:t>
            </w:r>
          </w:p>
        </w:tc>
      </w:tr>
      <w:tr w:rsidR="00D64D00" w:rsidTr="00D64D00">
        <w:tc>
          <w:tcPr>
            <w:tcW w:w="1559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D64D00" w:rsidRDefault="00D64D00" w:rsidP="00D64D00">
            <w:pPr>
              <w:ind w:right="454"/>
              <w:jc w:val="center"/>
            </w:pPr>
            <w:r w:rsidRPr="00472D0C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3964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</w:t>
            </w:r>
          </w:p>
        </w:tc>
      </w:tr>
      <w:tr w:rsidR="00D64D00" w:rsidTr="00D64D00">
        <w:tc>
          <w:tcPr>
            <w:tcW w:w="1559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827" w:type="dxa"/>
          </w:tcPr>
          <w:p w:rsidR="00D64D00" w:rsidRDefault="00D64D00" w:rsidP="00D64D00">
            <w:pPr>
              <w:ind w:right="454"/>
              <w:jc w:val="center"/>
            </w:pPr>
            <w:r w:rsidRPr="00472D0C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3964" w:type="dxa"/>
          </w:tcPr>
          <w:p w:rsidR="00D64D00" w:rsidRPr="00D64D00" w:rsidRDefault="00D64D00" w:rsidP="00D64D00">
            <w:pPr>
              <w:spacing w:line="360" w:lineRule="auto"/>
              <w:ind w:right="4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</w:p>
        </w:tc>
      </w:tr>
    </w:tbl>
    <w:p w:rsidR="005C29F9" w:rsidRDefault="005C29F9" w:rsidP="00D64D00">
      <w:pPr>
        <w:spacing w:line="360" w:lineRule="auto"/>
        <w:ind w:right="425"/>
        <w:jc w:val="center"/>
        <w:rPr>
          <w:noProof/>
          <w:sz w:val="28"/>
          <w:szCs w:val="28"/>
          <w:lang w:val="uk-UA" w:eastAsia="uk-UA"/>
        </w:rPr>
      </w:pPr>
    </w:p>
    <w:p w:rsidR="005C29F9" w:rsidRDefault="005C29F9" w:rsidP="005C29F9">
      <w:pPr>
        <w:pStyle w:val="a4"/>
        <w:numPr>
          <w:ilvl w:val="0"/>
          <w:numId w:val="5"/>
        </w:numPr>
        <w:spacing w:line="360" w:lineRule="auto"/>
        <w:ind w:right="425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>Роз</w:t>
      </w:r>
      <w:r>
        <w:rPr>
          <w:noProof/>
          <w:sz w:val="28"/>
          <w:szCs w:val="28"/>
        </w:rPr>
        <w:t>ташувати решітки згідно з їх типом</w:t>
      </w:r>
    </w:p>
    <w:p w:rsidR="005C29F9" w:rsidRPr="005C29F9" w:rsidRDefault="005C29F9" w:rsidP="005C29F9">
      <w:pPr>
        <w:pStyle w:val="a4"/>
        <w:numPr>
          <w:ilvl w:val="0"/>
          <w:numId w:val="6"/>
        </w:numPr>
        <w:spacing w:line="360" w:lineRule="auto"/>
        <w:ind w:right="425"/>
        <w:rPr>
          <w:i/>
          <w:noProof/>
          <w:sz w:val="28"/>
          <w:szCs w:val="28"/>
        </w:rPr>
      </w:pPr>
      <w:r w:rsidRPr="005C29F9">
        <w:rPr>
          <w:i/>
          <w:sz w:val="28"/>
          <w:szCs w:val="28"/>
        </w:rPr>
        <w:t>Ромбічна</w:t>
      </w:r>
      <w:r w:rsidRPr="005C29F9">
        <w:rPr>
          <w:i/>
          <w:sz w:val="28"/>
          <w:szCs w:val="28"/>
        </w:rPr>
        <w:t xml:space="preserve"> примітивна</w:t>
      </w:r>
    </w:p>
    <w:p w:rsidR="005C29F9" w:rsidRPr="005C29F9" w:rsidRDefault="005C29F9" w:rsidP="005C29F9">
      <w:pPr>
        <w:pStyle w:val="a4"/>
        <w:numPr>
          <w:ilvl w:val="0"/>
          <w:numId w:val="6"/>
        </w:numPr>
        <w:spacing w:line="360" w:lineRule="auto"/>
        <w:ind w:right="425"/>
        <w:rPr>
          <w:i/>
          <w:noProof/>
          <w:sz w:val="28"/>
          <w:szCs w:val="28"/>
        </w:rPr>
      </w:pPr>
      <w:r w:rsidRPr="005C29F9">
        <w:rPr>
          <w:i/>
          <w:sz w:val="28"/>
          <w:szCs w:val="28"/>
        </w:rPr>
        <w:t>Ромбічна</w:t>
      </w:r>
      <w:r w:rsidRPr="005C29F9">
        <w:rPr>
          <w:i/>
          <w:sz w:val="28"/>
          <w:szCs w:val="28"/>
        </w:rPr>
        <w:t xml:space="preserve"> </w:t>
      </w:r>
      <w:proofErr w:type="spellStart"/>
      <w:r w:rsidRPr="005C29F9">
        <w:rPr>
          <w:i/>
          <w:sz w:val="28"/>
          <w:szCs w:val="28"/>
        </w:rPr>
        <w:t>базоцентрована</w:t>
      </w:r>
      <w:proofErr w:type="spellEnd"/>
    </w:p>
    <w:p w:rsidR="005C29F9" w:rsidRPr="005C29F9" w:rsidRDefault="005C29F9" w:rsidP="005C29F9">
      <w:pPr>
        <w:pStyle w:val="a4"/>
        <w:numPr>
          <w:ilvl w:val="0"/>
          <w:numId w:val="6"/>
        </w:numPr>
        <w:spacing w:line="360" w:lineRule="auto"/>
        <w:ind w:right="425"/>
        <w:rPr>
          <w:i/>
          <w:noProof/>
          <w:sz w:val="28"/>
          <w:szCs w:val="28"/>
        </w:rPr>
      </w:pPr>
      <w:r w:rsidRPr="005C29F9">
        <w:rPr>
          <w:i/>
          <w:sz w:val="28"/>
          <w:szCs w:val="28"/>
        </w:rPr>
        <w:t xml:space="preserve">Ромбічна </w:t>
      </w:r>
      <w:r w:rsidRPr="005C29F9">
        <w:rPr>
          <w:i/>
          <w:sz w:val="28"/>
          <w:szCs w:val="28"/>
        </w:rPr>
        <w:t>об’ємноцентрована</w:t>
      </w:r>
    </w:p>
    <w:p w:rsidR="005C29F9" w:rsidRPr="005C29F9" w:rsidRDefault="005C29F9" w:rsidP="005C29F9">
      <w:pPr>
        <w:pStyle w:val="a4"/>
        <w:numPr>
          <w:ilvl w:val="0"/>
          <w:numId w:val="6"/>
        </w:numPr>
        <w:spacing w:line="360" w:lineRule="auto"/>
        <w:ind w:right="425"/>
        <w:rPr>
          <w:i/>
          <w:noProof/>
          <w:sz w:val="28"/>
          <w:szCs w:val="28"/>
        </w:rPr>
      </w:pPr>
      <w:r w:rsidRPr="005C29F9">
        <w:rPr>
          <w:i/>
          <w:sz w:val="28"/>
          <w:szCs w:val="28"/>
        </w:rPr>
        <w:lastRenderedPageBreak/>
        <w:t xml:space="preserve">Ромбічна </w:t>
      </w:r>
      <w:r w:rsidRPr="005C29F9">
        <w:rPr>
          <w:i/>
          <w:sz w:val="28"/>
          <w:szCs w:val="28"/>
        </w:rPr>
        <w:t>гранецентрована</w:t>
      </w:r>
    </w:p>
    <w:p w:rsidR="005C29F9" w:rsidRPr="005C29F9" w:rsidRDefault="005C29F9" w:rsidP="005C29F9">
      <w:pPr>
        <w:pStyle w:val="a4"/>
        <w:numPr>
          <w:ilvl w:val="0"/>
          <w:numId w:val="6"/>
        </w:numPr>
        <w:spacing w:line="360" w:lineRule="auto"/>
        <w:ind w:right="425"/>
        <w:rPr>
          <w:i/>
          <w:noProof/>
          <w:sz w:val="28"/>
          <w:szCs w:val="28"/>
        </w:rPr>
      </w:pPr>
      <w:r w:rsidRPr="005C29F9">
        <w:rPr>
          <w:i/>
          <w:sz w:val="28"/>
          <w:szCs w:val="28"/>
        </w:rPr>
        <w:t>Гексагональна</w:t>
      </w:r>
      <w:r w:rsidRPr="005C29F9">
        <w:rPr>
          <w:i/>
          <w:sz w:val="28"/>
          <w:szCs w:val="28"/>
        </w:rPr>
        <w:t xml:space="preserve"> примітивна</w:t>
      </w:r>
    </w:p>
    <w:p w:rsidR="005C29F9" w:rsidRPr="005C29F9" w:rsidRDefault="005C29F9" w:rsidP="005C29F9">
      <w:pPr>
        <w:pStyle w:val="a4"/>
        <w:numPr>
          <w:ilvl w:val="0"/>
          <w:numId w:val="6"/>
        </w:numPr>
        <w:spacing w:line="360" w:lineRule="auto"/>
        <w:ind w:right="425"/>
        <w:rPr>
          <w:i/>
          <w:noProof/>
          <w:sz w:val="28"/>
          <w:szCs w:val="28"/>
        </w:rPr>
      </w:pPr>
      <w:r w:rsidRPr="005C29F9">
        <w:rPr>
          <w:i/>
          <w:sz w:val="28"/>
          <w:szCs w:val="28"/>
        </w:rPr>
        <w:t>Кубічна примітивна</w:t>
      </w:r>
    </w:p>
    <w:p w:rsidR="005C29F9" w:rsidRPr="005C29F9" w:rsidRDefault="005C29F9" w:rsidP="005C29F9">
      <w:pPr>
        <w:pStyle w:val="a4"/>
        <w:numPr>
          <w:ilvl w:val="0"/>
          <w:numId w:val="6"/>
        </w:numPr>
        <w:spacing w:line="360" w:lineRule="auto"/>
        <w:ind w:right="425"/>
        <w:rPr>
          <w:i/>
          <w:noProof/>
          <w:sz w:val="28"/>
          <w:szCs w:val="28"/>
        </w:rPr>
      </w:pPr>
      <w:r w:rsidRPr="005C29F9">
        <w:rPr>
          <w:i/>
          <w:sz w:val="28"/>
          <w:szCs w:val="28"/>
        </w:rPr>
        <w:t xml:space="preserve">Кубічна </w:t>
      </w:r>
      <w:r w:rsidRPr="005C29F9">
        <w:rPr>
          <w:i/>
          <w:sz w:val="28"/>
          <w:szCs w:val="28"/>
        </w:rPr>
        <w:t>об’ємноцентрована</w:t>
      </w:r>
    </w:p>
    <w:p w:rsidR="005C29F9" w:rsidRPr="005C29F9" w:rsidRDefault="005C29F9" w:rsidP="005C29F9">
      <w:pPr>
        <w:pStyle w:val="a4"/>
        <w:numPr>
          <w:ilvl w:val="0"/>
          <w:numId w:val="6"/>
        </w:numPr>
        <w:spacing w:line="360" w:lineRule="auto"/>
        <w:ind w:right="425"/>
        <w:rPr>
          <w:i/>
          <w:noProof/>
          <w:sz w:val="28"/>
          <w:szCs w:val="28"/>
        </w:rPr>
      </w:pPr>
      <w:r w:rsidRPr="005C29F9">
        <w:rPr>
          <w:i/>
          <w:sz w:val="28"/>
          <w:szCs w:val="28"/>
        </w:rPr>
        <w:t>Кубічна</w:t>
      </w:r>
      <w:r w:rsidRPr="005C29F9">
        <w:rPr>
          <w:i/>
          <w:sz w:val="28"/>
          <w:szCs w:val="28"/>
        </w:rPr>
        <w:t xml:space="preserve"> </w:t>
      </w:r>
      <w:r w:rsidRPr="005C29F9">
        <w:rPr>
          <w:i/>
          <w:sz w:val="28"/>
          <w:szCs w:val="28"/>
        </w:rPr>
        <w:t>гранецентрована</w:t>
      </w:r>
    </w:p>
    <w:p w:rsidR="005C29F9" w:rsidRDefault="005C29F9" w:rsidP="00D64D00">
      <w:pPr>
        <w:spacing w:line="360" w:lineRule="auto"/>
        <w:ind w:right="425"/>
        <w:jc w:val="center"/>
        <w:rPr>
          <w:noProof/>
          <w:sz w:val="28"/>
          <w:szCs w:val="28"/>
          <w:lang w:val="uk-UA" w:eastAsia="uk-UA"/>
        </w:rPr>
      </w:pPr>
    </w:p>
    <w:p w:rsidR="005C29F9" w:rsidRDefault="005C29F9" w:rsidP="00D64D00">
      <w:pPr>
        <w:spacing w:line="360" w:lineRule="auto"/>
        <w:ind w:right="425"/>
        <w:jc w:val="center"/>
        <w:rPr>
          <w:noProof/>
          <w:sz w:val="28"/>
          <w:szCs w:val="28"/>
          <w:lang w:val="uk-UA" w:eastAsia="uk-UA"/>
        </w:rPr>
      </w:pPr>
    </w:p>
    <w:p w:rsidR="005C29F9" w:rsidRDefault="005C29F9" w:rsidP="00D64D00">
      <w:pPr>
        <w:spacing w:line="360" w:lineRule="auto"/>
        <w:ind w:right="425"/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890905" cy="798195"/>
            <wp:effectExtent l="0" t="0" r="444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t xml:space="preserve">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98195" cy="829310"/>
            <wp:effectExtent l="0" t="0" r="190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t xml:space="preserve">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74700" cy="80581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F9" w:rsidRDefault="005C29F9" w:rsidP="00D64D00">
      <w:pPr>
        <w:spacing w:line="360" w:lineRule="auto"/>
        <w:ind w:right="425"/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51840" cy="7283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t xml:space="preserve">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35635" cy="7594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t xml:space="preserve">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89610" cy="744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t xml:space="preserve">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28345" cy="7670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t xml:space="preserve">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66115" cy="88328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F9" w:rsidRDefault="005C29F9" w:rsidP="00D64D00">
      <w:pPr>
        <w:spacing w:line="360" w:lineRule="auto"/>
        <w:ind w:right="425"/>
        <w:jc w:val="center"/>
        <w:rPr>
          <w:noProof/>
          <w:sz w:val="28"/>
          <w:szCs w:val="28"/>
          <w:lang w:val="uk-UA" w:eastAsia="uk-UA"/>
        </w:rPr>
      </w:pPr>
    </w:p>
    <w:p w:rsidR="006344DB" w:rsidRPr="006344DB" w:rsidRDefault="006344DB" w:rsidP="00D64D00">
      <w:pPr>
        <w:spacing w:line="360" w:lineRule="auto"/>
        <w:ind w:right="425"/>
        <w:jc w:val="center"/>
        <w:rPr>
          <w:sz w:val="28"/>
          <w:szCs w:val="28"/>
        </w:rPr>
      </w:pPr>
      <w:bookmarkStart w:id="0" w:name="_GoBack"/>
      <w:bookmarkEnd w:id="0"/>
    </w:p>
    <w:sectPr w:rsidR="006344DB" w:rsidRPr="006344DB" w:rsidSect="00D953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C60"/>
    <w:multiLevelType w:val="hybridMultilevel"/>
    <w:tmpl w:val="810ABF4E"/>
    <w:lvl w:ilvl="0" w:tplc="BA9097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8ADD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509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C473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048B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FEFB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401B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5258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62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A600C1"/>
    <w:multiLevelType w:val="hybridMultilevel"/>
    <w:tmpl w:val="FD7C010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B9E"/>
    <w:multiLevelType w:val="hybridMultilevel"/>
    <w:tmpl w:val="79ECB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054B"/>
    <w:multiLevelType w:val="hybridMultilevel"/>
    <w:tmpl w:val="B0F4268E"/>
    <w:lvl w:ilvl="0" w:tplc="198A3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E551A4"/>
    <w:multiLevelType w:val="hybridMultilevel"/>
    <w:tmpl w:val="80B8A5B2"/>
    <w:lvl w:ilvl="0" w:tplc="3CAAB4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6E77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5E7E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C007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6817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826C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297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B096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0E8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E780F5C"/>
    <w:multiLevelType w:val="hybridMultilevel"/>
    <w:tmpl w:val="D1B4A184"/>
    <w:lvl w:ilvl="0" w:tplc="AE3CE1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E62D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72C8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80A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3E9F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E0F6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B41E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70A4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4223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FB"/>
    <w:rsid w:val="004B3C25"/>
    <w:rsid w:val="00547BD0"/>
    <w:rsid w:val="005639B5"/>
    <w:rsid w:val="005C29F9"/>
    <w:rsid w:val="006344DB"/>
    <w:rsid w:val="00743B65"/>
    <w:rsid w:val="0082365D"/>
    <w:rsid w:val="009728D9"/>
    <w:rsid w:val="00B11A46"/>
    <w:rsid w:val="00C41AEB"/>
    <w:rsid w:val="00D64D00"/>
    <w:rsid w:val="00D953FB"/>
    <w:rsid w:val="00F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A71E"/>
  <w15:chartTrackingRefBased/>
  <w15:docId w15:val="{6B2A1DE4-E8E1-4D7E-ADFE-2FC0B138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3F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5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63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4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2024-02-21T09:27:00Z</dcterms:created>
  <dcterms:modified xsi:type="dcterms:W3CDTF">2024-02-21T09:27:00Z</dcterms:modified>
</cp:coreProperties>
</file>