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BE" w:rsidRPr="00721F53" w:rsidRDefault="00721F53" w:rsidP="00721F53">
      <w:pPr>
        <w:jc w:val="center"/>
        <w:rPr>
          <w:rFonts w:ascii="Times New Roman" w:hAnsi="Times New Roman" w:cs="Times New Roman"/>
          <w:b/>
          <w:sz w:val="28"/>
          <w:szCs w:val="28"/>
        </w:rPr>
      </w:pPr>
      <w:r w:rsidRPr="00721F53">
        <w:rPr>
          <w:rFonts w:ascii="Times New Roman" w:hAnsi="Times New Roman" w:cs="Times New Roman"/>
          <w:b/>
          <w:sz w:val="28"/>
          <w:szCs w:val="28"/>
        </w:rPr>
        <w:t>ЛЕКЦІЯ 2</w:t>
      </w:r>
    </w:p>
    <w:p w:rsidR="00721F53" w:rsidRPr="00721F53" w:rsidRDefault="00721F53" w:rsidP="00721F53">
      <w:pPr>
        <w:spacing w:line="360" w:lineRule="auto"/>
        <w:jc w:val="both"/>
        <w:rPr>
          <w:rFonts w:ascii="Times New Roman" w:hAnsi="Times New Roman" w:cs="Times New Roman"/>
          <w:b/>
          <w:bCs/>
          <w:i/>
          <w:sz w:val="28"/>
          <w:szCs w:val="28"/>
        </w:rPr>
      </w:pPr>
      <w:r w:rsidRPr="00721F53">
        <w:rPr>
          <w:rFonts w:ascii="Times New Roman" w:hAnsi="Times New Roman" w:cs="Times New Roman"/>
          <w:b/>
          <w:sz w:val="28"/>
          <w:szCs w:val="28"/>
        </w:rPr>
        <w:t>Тема :</w:t>
      </w:r>
      <w:r>
        <w:rPr>
          <w:rFonts w:ascii="Times New Roman" w:hAnsi="Times New Roman" w:cs="Times New Roman"/>
          <w:sz w:val="28"/>
          <w:szCs w:val="28"/>
        </w:rPr>
        <w:t xml:space="preserve"> </w:t>
      </w:r>
      <w:r w:rsidRPr="00721F53">
        <w:rPr>
          <w:rFonts w:ascii="Times New Roman" w:hAnsi="Times New Roman" w:cs="Times New Roman"/>
          <w:b/>
          <w:bCs/>
          <w:i/>
          <w:sz w:val="28"/>
          <w:szCs w:val="28"/>
        </w:rPr>
        <w:t>Джерела та історія стилістики</w:t>
      </w:r>
    </w:p>
    <w:p w:rsidR="00721F53" w:rsidRPr="00721F53" w:rsidRDefault="00721F53" w:rsidP="00721F53">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План :</w:t>
      </w:r>
      <w:r w:rsidRPr="00721F53">
        <w:rPr>
          <w:rFonts w:ascii="Times New Roman" w:hAnsi="Times New Roman" w:cs="Times New Roman"/>
          <w:b/>
          <w:bCs/>
          <w:sz w:val="28"/>
          <w:szCs w:val="28"/>
        </w:rPr>
        <w:t xml:space="preserve"> </w:t>
      </w:r>
    </w:p>
    <w:p w:rsidR="00721F53" w:rsidRPr="00721F53" w:rsidRDefault="00721F53" w:rsidP="00721F53">
      <w:pPr>
        <w:pStyle w:val="Default"/>
        <w:spacing w:after="84"/>
        <w:jc w:val="both"/>
        <w:rPr>
          <w:sz w:val="28"/>
          <w:szCs w:val="28"/>
        </w:rPr>
      </w:pPr>
      <w:r w:rsidRPr="00721F53">
        <w:rPr>
          <w:sz w:val="28"/>
          <w:szCs w:val="28"/>
        </w:rPr>
        <w:t xml:space="preserve">1. Антична риторика – вихідна основа стилістики. </w:t>
      </w:r>
    </w:p>
    <w:p w:rsidR="00721F53" w:rsidRPr="00721F53" w:rsidRDefault="00721F53" w:rsidP="00721F53">
      <w:pPr>
        <w:pStyle w:val="Default"/>
        <w:spacing w:after="84"/>
        <w:jc w:val="both"/>
        <w:rPr>
          <w:sz w:val="28"/>
          <w:szCs w:val="28"/>
        </w:rPr>
      </w:pPr>
      <w:r w:rsidRPr="00721F53">
        <w:rPr>
          <w:sz w:val="28"/>
          <w:szCs w:val="28"/>
        </w:rPr>
        <w:t xml:space="preserve">2. Праслов’янські міфологеми. Етноміфологеми. </w:t>
      </w:r>
    </w:p>
    <w:p w:rsidR="00721F53" w:rsidRPr="00721F53" w:rsidRDefault="00721F53" w:rsidP="00721F53">
      <w:pPr>
        <w:pStyle w:val="Default"/>
        <w:spacing w:after="84"/>
        <w:jc w:val="both"/>
        <w:rPr>
          <w:sz w:val="28"/>
          <w:szCs w:val="28"/>
        </w:rPr>
      </w:pPr>
      <w:r w:rsidRPr="00721F53">
        <w:rPr>
          <w:sz w:val="28"/>
          <w:szCs w:val="28"/>
        </w:rPr>
        <w:t xml:space="preserve">3. Стилістичні джерела давньоукраїнської доби. </w:t>
      </w:r>
    </w:p>
    <w:p w:rsidR="00721F53" w:rsidRPr="00721F53" w:rsidRDefault="00721F53" w:rsidP="00721F53">
      <w:pPr>
        <w:pStyle w:val="Default"/>
        <w:spacing w:after="84"/>
        <w:jc w:val="both"/>
        <w:rPr>
          <w:sz w:val="28"/>
          <w:szCs w:val="28"/>
        </w:rPr>
      </w:pPr>
      <w:r w:rsidRPr="00721F53">
        <w:rPr>
          <w:sz w:val="28"/>
          <w:szCs w:val="28"/>
        </w:rPr>
        <w:t xml:space="preserve">4. Давня книжна літературна мова як джерело стилістики. </w:t>
      </w:r>
    </w:p>
    <w:p w:rsidR="00721F53" w:rsidRPr="00721F53" w:rsidRDefault="00721F53" w:rsidP="00721F53">
      <w:pPr>
        <w:pStyle w:val="Default"/>
        <w:spacing w:after="84"/>
        <w:jc w:val="both"/>
        <w:rPr>
          <w:sz w:val="28"/>
          <w:szCs w:val="28"/>
        </w:rPr>
      </w:pPr>
      <w:r w:rsidRPr="00721F53">
        <w:rPr>
          <w:sz w:val="28"/>
          <w:szCs w:val="28"/>
        </w:rPr>
        <w:t xml:space="preserve">5. Біблійні та фольклорні джерела стилістики. </w:t>
      </w:r>
    </w:p>
    <w:p w:rsidR="00721F53" w:rsidRPr="00721F53" w:rsidRDefault="00721F53" w:rsidP="00721F53">
      <w:pPr>
        <w:pStyle w:val="Default"/>
        <w:jc w:val="both"/>
        <w:rPr>
          <w:sz w:val="28"/>
          <w:szCs w:val="28"/>
        </w:rPr>
      </w:pPr>
      <w:r w:rsidRPr="00721F53">
        <w:rPr>
          <w:sz w:val="28"/>
          <w:szCs w:val="28"/>
        </w:rPr>
        <w:t xml:space="preserve">6. Вітчизняна риторика як джерело стилістики. </w:t>
      </w:r>
    </w:p>
    <w:p w:rsidR="00721F53" w:rsidRDefault="00721F53" w:rsidP="00721F53">
      <w:pPr>
        <w:spacing w:line="240" w:lineRule="auto"/>
        <w:jc w:val="both"/>
        <w:rPr>
          <w:rFonts w:ascii="Times New Roman" w:hAnsi="Times New Roman" w:cs="Times New Roman"/>
          <w:b/>
          <w:sz w:val="28"/>
          <w:szCs w:val="28"/>
        </w:rPr>
      </w:pPr>
    </w:p>
    <w:p w:rsidR="00721F53" w:rsidRPr="009D318E" w:rsidRDefault="00721F53" w:rsidP="00721F53">
      <w:pPr>
        <w:spacing w:line="240" w:lineRule="auto"/>
        <w:jc w:val="both"/>
        <w:rPr>
          <w:rFonts w:ascii="Times New Roman" w:hAnsi="Times New Roman" w:cs="Times New Roman"/>
          <w:i/>
          <w:sz w:val="28"/>
          <w:szCs w:val="28"/>
        </w:rPr>
      </w:pPr>
      <w:r w:rsidRPr="00797420">
        <w:rPr>
          <w:rFonts w:ascii="Times New Roman" w:hAnsi="Times New Roman" w:cs="Times New Roman"/>
          <w:b/>
          <w:sz w:val="28"/>
          <w:szCs w:val="28"/>
        </w:rPr>
        <w:t>Ключові слова</w:t>
      </w:r>
      <w:r w:rsidRPr="00797420">
        <w:rPr>
          <w:rFonts w:ascii="Times New Roman" w:hAnsi="Times New Roman" w:cs="Times New Roman"/>
          <w:sz w:val="28"/>
          <w:szCs w:val="28"/>
        </w:rPr>
        <w:t xml:space="preserve"> : </w:t>
      </w:r>
      <w:r w:rsidR="009D318E" w:rsidRPr="009D318E">
        <w:rPr>
          <w:rFonts w:ascii="Times New Roman" w:hAnsi="Times New Roman" w:cs="Times New Roman"/>
          <w:i/>
          <w:sz w:val="28"/>
          <w:szCs w:val="28"/>
        </w:rPr>
        <w:t>стилістична система, стилістична маркованість, античні джерела, міфологі</w:t>
      </w:r>
      <w:r w:rsidR="009D318E">
        <w:rPr>
          <w:rFonts w:ascii="Times New Roman" w:hAnsi="Times New Roman" w:cs="Times New Roman"/>
          <w:i/>
          <w:sz w:val="28"/>
          <w:szCs w:val="28"/>
        </w:rPr>
        <w:t>я</w:t>
      </w:r>
      <w:r w:rsidR="009D318E" w:rsidRPr="009D318E">
        <w:rPr>
          <w:rFonts w:ascii="Times New Roman" w:hAnsi="Times New Roman" w:cs="Times New Roman"/>
          <w:i/>
          <w:sz w:val="28"/>
          <w:szCs w:val="28"/>
        </w:rPr>
        <w:t>, риторик</w:t>
      </w:r>
      <w:r w:rsidR="009D318E">
        <w:rPr>
          <w:rFonts w:ascii="Times New Roman" w:hAnsi="Times New Roman" w:cs="Times New Roman"/>
          <w:i/>
          <w:sz w:val="28"/>
          <w:szCs w:val="28"/>
        </w:rPr>
        <w:t>а</w:t>
      </w:r>
      <w:r w:rsidR="009D318E" w:rsidRPr="009D318E">
        <w:rPr>
          <w:rFonts w:ascii="Times New Roman" w:hAnsi="Times New Roman" w:cs="Times New Roman"/>
          <w:i/>
          <w:sz w:val="28"/>
          <w:szCs w:val="28"/>
        </w:rPr>
        <w:t>, культур</w:t>
      </w:r>
      <w:r w:rsidR="009D318E">
        <w:rPr>
          <w:rFonts w:ascii="Times New Roman" w:hAnsi="Times New Roman" w:cs="Times New Roman"/>
          <w:i/>
          <w:sz w:val="28"/>
          <w:szCs w:val="28"/>
        </w:rPr>
        <w:t>а,</w:t>
      </w:r>
      <w:r w:rsidR="009D318E" w:rsidRPr="009D318E">
        <w:rPr>
          <w:rFonts w:ascii="Times New Roman" w:hAnsi="Times New Roman" w:cs="Times New Roman"/>
          <w:i/>
          <w:sz w:val="28"/>
          <w:szCs w:val="28"/>
        </w:rPr>
        <w:t xml:space="preserve"> біблійн</w:t>
      </w:r>
      <w:r w:rsidR="009D318E">
        <w:rPr>
          <w:rFonts w:ascii="Times New Roman" w:hAnsi="Times New Roman" w:cs="Times New Roman"/>
          <w:i/>
          <w:sz w:val="28"/>
          <w:szCs w:val="28"/>
        </w:rPr>
        <w:t>і</w:t>
      </w:r>
      <w:r w:rsidR="009D318E" w:rsidRPr="009D318E">
        <w:rPr>
          <w:rFonts w:ascii="Times New Roman" w:hAnsi="Times New Roman" w:cs="Times New Roman"/>
          <w:i/>
          <w:sz w:val="28"/>
          <w:szCs w:val="28"/>
        </w:rPr>
        <w:t xml:space="preserve"> джерел</w:t>
      </w:r>
      <w:r w:rsidR="009D318E">
        <w:rPr>
          <w:rFonts w:ascii="Times New Roman" w:hAnsi="Times New Roman" w:cs="Times New Roman"/>
          <w:i/>
          <w:sz w:val="28"/>
          <w:szCs w:val="28"/>
        </w:rPr>
        <w:t xml:space="preserve">а, </w:t>
      </w:r>
      <w:r w:rsidR="009D318E" w:rsidRPr="009D318E">
        <w:rPr>
          <w:rFonts w:ascii="Times New Roman" w:hAnsi="Times New Roman" w:cs="Times New Roman"/>
          <w:i/>
          <w:sz w:val="28"/>
          <w:szCs w:val="28"/>
        </w:rPr>
        <w:t>ранньоукраїнськ</w:t>
      </w:r>
      <w:r w:rsidR="009D318E">
        <w:rPr>
          <w:rFonts w:ascii="Times New Roman" w:hAnsi="Times New Roman" w:cs="Times New Roman"/>
          <w:i/>
          <w:sz w:val="28"/>
          <w:szCs w:val="28"/>
        </w:rPr>
        <w:t>і</w:t>
      </w:r>
      <w:r w:rsidR="009D318E" w:rsidRPr="009D318E">
        <w:rPr>
          <w:rFonts w:ascii="Times New Roman" w:hAnsi="Times New Roman" w:cs="Times New Roman"/>
          <w:i/>
          <w:sz w:val="28"/>
          <w:szCs w:val="28"/>
        </w:rPr>
        <w:t xml:space="preserve"> писемн</w:t>
      </w:r>
      <w:r w:rsidR="009D318E">
        <w:rPr>
          <w:rFonts w:ascii="Times New Roman" w:hAnsi="Times New Roman" w:cs="Times New Roman"/>
          <w:i/>
          <w:sz w:val="28"/>
          <w:szCs w:val="28"/>
        </w:rPr>
        <w:t>і</w:t>
      </w:r>
      <w:r w:rsidR="009D318E" w:rsidRPr="009D318E">
        <w:rPr>
          <w:rFonts w:ascii="Times New Roman" w:hAnsi="Times New Roman" w:cs="Times New Roman"/>
          <w:i/>
          <w:sz w:val="28"/>
          <w:szCs w:val="28"/>
        </w:rPr>
        <w:t xml:space="preserve"> пам’ятк</w:t>
      </w:r>
      <w:r w:rsidR="009D318E">
        <w:rPr>
          <w:rFonts w:ascii="Times New Roman" w:hAnsi="Times New Roman" w:cs="Times New Roman"/>
          <w:i/>
          <w:sz w:val="28"/>
          <w:szCs w:val="28"/>
        </w:rPr>
        <w:t>и,</w:t>
      </w:r>
      <w:r w:rsidR="009D318E" w:rsidRPr="009D318E">
        <w:rPr>
          <w:rFonts w:ascii="Times New Roman" w:hAnsi="Times New Roman" w:cs="Times New Roman"/>
          <w:i/>
          <w:sz w:val="28"/>
          <w:szCs w:val="28"/>
        </w:rPr>
        <w:t xml:space="preserve"> першоджерел</w:t>
      </w:r>
      <w:r w:rsidR="009D318E">
        <w:rPr>
          <w:rFonts w:ascii="Times New Roman" w:hAnsi="Times New Roman" w:cs="Times New Roman"/>
          <w:i/>
          <w:sz w:val="28"/>
          <w:szCs w:val="28"/>
        </w:rPr>
        <w:t>а</w:t>
      </w:r>
      <w:r w:rsidR="009D318E" w:rsidRPr="009D318E">
        <w:rPr>
          <w:rFonts w:ascii="Times New Roman" w:hAnsi="Times New Roman" w:cs="Times New Roman"/>
          <w:i/>
          <w:sz w:val="28"/>
          <w:szCs w:val="28"/>
        </w:rPr>
        <w:t xml:space="preserve"> української християнської культури, священн</w:t>
      </w:r>
      <w:r w:rsidR="009D318E">
        <w:rPr>
          <w:rFonts w:ascii="Times New Roman" w:hAnsi="Times New Roman" w:cs="Times New Roman"/>
          <w:i/>
          <w:sz w:val="28"/>
          <w:szCs w:val="28"/>
        </w:rPr>
        <w:t>і</w:t>
      </w:r>
      <w:r w:rsidR="009D318E" w:rsidRPr="009D318E">
        <w:rPr>
          <w:rFonts w:ascii="Times New Roman" w:hAnsi="Times New Roman" w:cs="Times New Roman"/>
          <w:i/>
          <w:sz w:val="28"/>
          <w:szCs w:val="28"/>
        </w:rPr>
        <w:t xml:space="preserve"> писан</w:t>
      </w:r>
      <w:r w:rsidR="009D318E">
        <w:rPr>
          <w:rFonts w:ascii="Times New Roman" w:hAnsi="Times New Roman" w:cs="Times New Roman"/>
          <w:i/>
          <w:sz w:val="28"/>
          <w:szCs w:val="28"/>
        </w:rPr>
        <w:t>ня</w:t>
      </w:r>
      <w:r w:rsidR="009D318E" w:rsidRPr="009D318E">
        <w:rPr>
          <w:rFonts w:ascii="Times New Roman" w:hAnsi="Times New Roman" w:cs="Times New Roman"/>
          <w:i/>
          <w:sz w:val="28"/>
          <w:szCs w:val="28"/>
        </w:rPr>
        <w:t>, проповідництв</w:t>
      </w:r>
      <w:r w:rsidR="009D318E">
        <w:rPr>
          <w:rFonts w:ascii="Times New Roman" w:hAnsi="Times New Roman" w:cs="Times New Roman"/>
          <w:i/>
          <w:sz w:val="28"/>
          <w:szCs w:val="28"/>
        </w:rPr>
        <w:t xml:space="preserve">о, </w:t>
      </w:r>
      <w:r w:rsidR="009D318E" w:rsidRPr="009D318E">
        <w:rPr>
          <w:rFonts w:ascii="Times New Roman" w:hAnsi="Times New Roman" w:cs="Times New Roman"/>
          <w:i/>
          <w:sz w:val="28"/>
          <w:szCs w:val="28"/>
        </w:rPr>
        <w:t>казан</w:t>
      </w:r>
      <w:r w:rsidR="009D318E">
        <w:rPr>
          <w:rFonts w:ascii="Times New Roman" w:hAnsi="Times New Roman" w:cs="Times New Roman"/>
          <w:i/>
          <w:sz w:val="28"/>
          <w:szCs w:val="28"/>
        </w:rPr>
        <w:t xml:space="preserve">ня, </w:t>
      </w:r>
      <w:r w:rsidR="009D318E" w:rsidRPr="009D318E">
        <w:rPr>
          <w:rFonts w:ascii="Times New Roman" w:hAnsi="Times New Roman" w:cs="Times New Roman"/>
          <w:i/>
          <w:sz w:val="28"/>
          <w:szCs w:val="28"/>
        </w:rPr>
        <w:t>давн</w:t>
      </w:r>
      <w:r w:rsidR="009D318E">
        <w:rPr>
          <w:rFonts w:ascii="Times New Roman" w:hAnsi="Times New Roman" w:cs="Times New Roman"/>
          <w:i/>
          <w:sz w:val="28"/>
          <w:szCs w:val="28"/>
        </w:rPr>
        <w:t>я</w:t>
      </w:r>
      <w:r w:rsidR="009D318E" w:rsidRPr="009D318E">
        <w:rPr>
          <w:rFonts w:ascii="Times New Roman" w:hAnsi="Times New Roman" w:cs="Times New Roman"/>
          <w:i/>
          <w:sz w:val="28"/>
          <w:szCs w:val="28"/>
        </w:rPr>
        <w:t xml:space="preserve"> книжн</w:t>
      </w:r>
      <w:r w:rsidR="009D318E">
        <w:rPr>
          <w:rFonts w:ascii="Times New Roman" w:hAnsi="Times New Roman" w:cs="Times New Roman"/>
          <w:i/>
          <w:sz w:val="28"/>
          <w:szCs w:val="28"/>
        </w:rPr>
        <w:t>а</w:t>
      </w:r>
      <w:r w:rsidR="009D318E" w:rsidRPr="009D318E">
        <w:rPr>
          <w:rFonts w:ascii="Times New Roman" w:hAnsi="Times New Roman" w:cs="Times New Roman"/>
          <w:i/>
          <w:sz w:val="28"/>
          <w:szCs w:val="28"/>
        </w:rPr>
        <w:t xml:space="preserve"> українськ</w:t>
      </w:r>
      <w:r w:rsidR="009D318E">
        <w:rPr>
          <w:rFonts w:ascii="Times New Roman" w:hAnsi="Times New Roman" w:cs="Times New Roman"/>
          <w:i/>
          <w:sz w:val="28"/>
          <w:szCs w:val="28"/>
        </w:rPr>
        <w:t>а</w:t>
      </w:r>
      <w:r w:rsidR="009D318E" w:rsidRPr="009D318E">
        <w:rPr>
          <w:rFonts w:ascii="Times New Roman" w:hAnsi="Times New Roman" w:cs="Times New Roman"/>
          <w:i/>
          <w:sz w:val="28"/>
          <w:szCs w:val="28"/>
        </w:rPr>
        <w:t xml:space="preserve"> літературн</w:t>
      </w:r>
      <w:r w:rsidR="009D318E">
        <w:rPr>
          <w:rFonts w:ascii="Times New Roman" w:hAnsi="Times New Roman" w:cs="Times New Roman"/>
          <w:i/>
          <w:sz w:val="28"/>
          <w:szCs w:val="28"/>
        </w:rPr>
        <w:t>а</w:t>
      </w:r>
      <w:r w:rsidR="009D318E" w:rsidRPr="009D318E">
        <w:rPr>
          <w:rFonts w:ascii="Times New Roman" w:hAnsi="Times New Roman" w:cs="Times New Roman"/>
          <w:i/>
          <w:sz w:val="28"/>
          <w:szCs w:val="28"/>
        </w:rPr>
        <w:t xml:space="preserve"> мов</w:t>
      </w:r>
      <w:r w:rsidR="009D318E">
        <w:rPr>
          <w:rFonts w:ascii="Times New Roman" w:hAnsi="Times New Roman" w:cs="Times New Roman"/>
          <w:i/>
          <w:sz w:val="28"/>
          <w:szCs w:val="28"/>
        </w:rPr>
        <w:t>а,</w:t>
      </w:r>
      <w:r w:rsidR="009D318E" w:rsidRPr="009D318E">
        <w:rPr>
          <w:rFonts w:ascii="Times New Roman" w:hAnsi="Times New Roman" w:cs="Times New Roman"/>
          <w:i/>
          <w:sz w:val="28"/>
          <w:szCs w:val="28"/>
        </w:rPr>
        <w:t xml:space="preserve"> риторичн</w:t>
      </w:r>
      <w:r w:rsidR="009D318E">
        <w:rPr>
          <w:rFonts w:ascii="Times New Roman" w:hAnsi="Times New Roman" w:cs="Times New Roman"/>
          <w:i/>
          <w:sz w:val="28"/>
          <w:szCs w:val="28"/>
        </w:rPr>
        <w:t>а</w:t>
      </w:r>
      <w:r w:rsidR="009D318E" w:rsidRPr="009D318E">
        <w:rPr>
          <w:rFonts w:ascii="Times New Roman" w:hAnsi="Times New Roman" w:cs="Times New Roman"/>
          <w:i/>
          <w:sz w:val="28"/>
          <w:szCs w:val="28"/>
        </w:rPr>
        <w:t xml:space="preserve"> спадщин</w:t>
      </w:r>
      <w:r w:rsidR="009D318E">
        <w:rPr>
          <w:rFonts w:ascii="Times New Roman" w:hAnsi="Times New Roman" w:cs="Times New Roman"/>
          <w:i/>
          <w:sz w:val="28"/>
          <w:szCs w:val="28"/>
        </w:rPr>
        <w:t>а, видатні філософи та ритори України-Руси, фольклор.</w:t>
      </w:r>
    </w:p>
    <w:p w:rsidR="00721F53" w:rsidRPr="00211159" w:rsidRDefault="00721F53" w:rsidP="00721F53">
      <w:pPr>
        <w:spacing w:line="360" w:lineRule="auto"/>
        <w:jc w:val="both"/>
        <w:rPr>
          <w:rFonts w:ascii="Times New Roman" w:hAnsi="Times New Roman" w:cs="Times New Roman"/>
          <w:sz w:val="28"/>
          <w:szCs w:val="28"/>
        </w:rPr>
      </w:pPr>
      <w:r w:rsidRPr="00211159">
        <w:rPr>
          <w:rFonts w:ascii="Times New Roman" w:hAnsi="Times New Roman" w:cs="Times New Roman"/>
          <w:b/>
          <w:sz w:val="28"/>
          <w:szCs w:val="28"/>
        </w:rPr>
        <w:t>Література </w:t>
      </w:r>
      <w:r w:rsidRPr="00211159">
        <w:rPr>
          <w:rFonts w:ascii="Times New Roman" w:hAnsi="Times New Roman" w:cs="Times New Roman"/>
          <w:sz w:val="28"/>
          <w:szCs w:val="28"/>
        </w:rPr>
        <w:t xml:space="preserve">: див. сторінку дисципліни на платформі СЕЗН </w:t>
      </w:r>
      <w:r w:rsidRPr="00211159">
        <w:rPr>
          <w:rFonts w:ascii="Times New Roman" w:hAnsi="Times New Roman" w:cs="Times New Roman"/>
          <w:sz w:val="28"/>
          <w:szCs w:val="28"/>
          <w:lang w:val="en-US"/>
        </w:rPr>
        <w:t>Moodle</w:t>
      </w:r>
      <w:r w:rsidRPr="00211159">
        <w:rPr>
          <w:rFonts w:ascii="Times New Roman" w:hAnsi="Times New Roman" w:cs="Times New Roman"/>
          <w:sz w:val="28"/>
          <w:szCs w:val="28"/>
        </w:rPr>
        <w:t>.</w:t>
      </w:r>
    </w:p>
    <w:p w:rsidR="00721F53" w:rsidRPr="00721F53" w:rsidRDefault="00721F53" w:rsidP="00721F53">
      <w:pPr>
        <w:pStyle w:val="Default"/>
        <w:spacing w:line="360" w:lineRule="auto"/>
        <w:jc w:val="both"/>
        <w:rPr>
          <w:sz w:val="28"/>
          <w:szCs w:val="28"/>
        </w:rPr>
      </w:pPr>
      <w:r>
        <w:rPr>
          <w:b/>
          <w:bCs/>
          <w:sz w:val="28"/>
          <w:szCs w:val="28"/>
          <w:highlight w:val="yellow"/>
        </w:rPr>
        <w:t xml:space="preserve">  </w:t>
      </w:r>
      <w:r w:rsidRPr="00721F53">
        <w:rPr>
          <w:b/>
          <w:bCs/>
          <w:sz w:val="28"/>
          <w:szCs w:val="28"/>
          <w:highlight w:val="yellow"/>
        </w:rPr>
        <w:t>1.</w:t>
      </w:r>
      <w:r>
        <w:rPr>
          <w:b/>
          <w:bCs/>
          <w:sz w:val="28"/>
          <w:szCs w:val="28"/>
        </w:rPr>
        <w:t xml:space="preserve"> </w:t>
      </w:r>
      <w:r w:rsidRPr="00721F53">
        <w:rPr>
          <w:sz w:val="28"/>
          <w:szCs w:val="28"/>
        </w:rPr>
        <w:t xml:space="preserve">Стилістична система української літературної мови складалася впродовж віків з тих елементів усіх мовних рівнів, які набували стилістичної маркованості на різних етапах розвитку мови. Вона поповнювалася мовними одиницями з соціальних і територіальних діалектів, запозиченнями з мов – носіїв інших культур. До головних джерел стилістики української літературної мови належать жива народна мова, усна народна творчість, діалекти, класична і сучасна українська література, зокрема мовотворчість визначних діячів української культури, мовлення засобів масової інформації. Проте корінням українська стилістика сягає давньої слов’янської міфології; античних давньогрецьких і давньоримських джерел – міфології, риторики, культури; біблійних джерел; ранньоукраїнських писемних пам’яток; першоджерел української християнської культури, священних писань, проповідництва і казань; традицій давньої книжної української літературної мови; риторичної спадщини вищих шкіл і культурно-видавничих центрів України; української барокової культури. </w:t>
      </w:r>
    </w:p>
    <w:p w:rsidR="00721F53" w:rsidRPr="00721F53" w:rsidRDefault="00721F53" w:rsidP="00721F53">
      <w:pPr>
        <w:pStyle w:val="Default"/>
        <w:spacing w:line="360" w:lineRule="auto"/>
        <w:jc w:val="both"/>
        <w:rPr>
          <w:sz w:val="28"/>
          <w:szCs w:val="28"/>
        </w:rPr>
      </w:pPr>
      <w:r>
        <w:rPr>
          <w:sz w:val="28"/>
          <w:szCs w:val="28"/>
        </w:rPr>
        <w:t xml:space="preserve">        </w:t>
      </w:r>
      <w:r w:rsidRPr="00721F53">
        <w:rPr>
          <w:sz w:val="28"/>
          <w:szCs w:val="28"/>
        </w:rPr>
        <w:t xml:space="preserve">Наукові розвідки свідчать, що витоки стилістики починаються з античної риторики. Поняття </w:t>
      </w:r>
      <w:r>
        <w:rPr>
          <w:sz w:val="28"/>
          <w:szCs w:val="28"/>
        </w:rPr>
        <w:t>‘</w:t>
      </w:r>
      <w:r w:rsidRPr="00721F53">
        <w:rPr>
          <w:sz w:val="28"/>
          <w:szCs w:val="28"/>
        </w:rPr>
        <w:t>антична культура</w:t>
      </w:r>
      <w:r>
        <w:rPr>
          <w:sz w:val="28"/>
          <w:szCs w:val="28"/>
        </w:rPr>
        <w:t>’</w:t>
      </w:r>
      <w:r w:rsidRPr="00721F53">
        <w:rPr>
          <w:sz w:val="28"/>
          <w:szCs w:val="28"/>
        </w:rPr>
        <w:t xml:space="preserve"> охоплює культуру Давньої Греції і Риму (VIII ст. до н. </w:t>
      </w:r>
      <w:r w:rsidR="008C36DD">
        <w:rPr>
          <w:sz w:val="28"/>
          <w:szCs w:val="28"/>
        </w:rPr>
        <w:t>е</w:t>
      </w:r>
      <w:r w:rsidRPr="00721F53">
        <w:rPr>
          <w:sz w:val="28"/>
          <w:szCs w:val="28"/>
        </w:rPr>
        <w:t xml:space="preserve">. – V ст. н. </w:t>
      </w:r>
      <w:r w:rsidR="008C36DD">
        <w:rPr>
          <w:sz w:val="28"/>
          <w:szCs w:val="28"/>
        </w:rPr>
        <w:t>е</w:t>
      </w:r>
      <w:r w:rsidRPr="00721F53">
        <w:rPr>
          <w:sz w:val="28"/>
          <w:szCs w:val="28"/>
        </w:rPr>
        <w:t xml:space="preserve">.), вона справила помітний вплив на розвиток світової </w:t>
      </w:r>
      <w:r w:rsidRPr="00721F53">
        <w:rPr>
          <w:sz w:val="28"/>
          <w:szCs w:val="28"/>
        </w:rPr>
        <w:lastRenderedPageBreak/>
        <w:t xml:space="preserve">культури, визначивши надовго наперед форми і жанри її розвитку. Цікавим є одне з відгалужень античної культури – антична риторика </w:t>
      </w:r>
      <w:r w:rsidRPr="00721F53">
        <w:rPr>
          <w:b/>
          <w:bCs/>
          <w:sz w:val="28"/>
          <w:szCs w:val="28"/>
        </w:rPr>
        <w:t xml:space="preserve">– </w:t>
      </w:r>
      <w:r w:rsidRPr="00721F53">
        <w:rPr>
          <w:sz w:val="28"/>
          <w:szCs w:val="28"/>
        </w:rPr>
        <w:t xml:space="preserve">риторична наука, риторична школа і практика ораторської майстерності, що є праматір’ю української стилістики, а також античної літератури як одного з успадкованих джерел формування стилістичної системи української літературної мови. </w:t>
      </w:r>
    </w:p>
    <w:p w:rsidR="00721F53" w:rsidRPr="00721F53" w:rsidRDefault="00721F53" w:rsidP="00721F53">
      <w:pPr>
        <w:pStyle w:val="Default"/>
        <w:spacing w:line="360" w:lineRule="auto"/>
        <w:jc w:val="both"/>
        <w:rPr>
          <w:sz w:val="28"/>
          <w:szCs w:val="28"/>
        </w:rPr>
      </w:pPr>
      <w:r>
        <w:rPr>
          <w:sz w:val="28"/>
          <w:szCs w:val="28"/>
        </w:rPr>
        <w:t xml:space="preserve">        </w:t>
      </w:r>
      <w:r w:rsidRPr="00721F53">
        <w:rPr>
          <w:sz w:val="28"/>
          <w:szCs w:val="28"/>
        </w:rPr>
        <w:t>У Київській державі грецька міфологія й антична риторика стали відомими в XI ст. Сучасник князя Ярослава чернець Георгій Амартол уклав «Хроніку» на основі грецької міфології, скориставшись хронікою свого попередника, гре</w:t>
      </w:r>
      <w:r>
        <w:rPr>
          <w:sz w:val="28"/>
          <w:szCs w:val="28"/>
        </w:rPr>
        <w:t>цьк</w:t>
      </w:r>
      <w:r w:rsidRPr="00721F53">
        <w:rPr>
          <w:sz w:val="28"/>
          <w:szCs w:val="28"/>
        </w:rPr>
        <w:t>омовного письменника, історика Малали, що жив у Сирії у VI ст. Відтоді грец</w:t>
      </w:r>
      <w:r>
        <w:rPr>
          <w:sz w:val="28"/>
          <w:szCs w:val="28"/>
        </w:rPr>
        <w:t>ька міфологія і риторика поширились</w:t>
      </w:r>
      <w:r w:rsidRPr="00721F53">
        <w:rPr>
          <w:sz w:val="28"/>
          <w:szCs w:val="28"/>
        </w:rPr>
        <w:t xml:space="preserve"> у культурі наших предків, зокрема в поетиці, художній прозі, прикладному мистецтві і навіть трансформувалис</w:t>
      </w:r>
      <w:r>
        <w:rPr>
          <w:sz w:val="28"/>
          <w:szCs w:val="28"/>
        </w:rPr>
        <w:t>ь</w:t>
      </w:r>
      <w:r w:rsidRPr="00721F53">
        <w:rPr>
          <w:sz w:val="28"/>
          <w:szCs w:val="28"/>
        </w:rPr>
        <w:t xml:space="preserve"> у фольклорні образи, хоча відомо, що фольклор завжди міцно тримається своєї міфології. Особливою увагою в Україні користувалися грецька міфологія й антична риторика у бароковий період розвитку української культури, коли найхарактернішими його ознаками були пишномовність, урочистість, яскравість образів і прикрас. Герої й сюжети грецьких міфів часто використовувалис</w:t>
      </w:r>
      <w:r>
        <w:rPr>
          <w:sz w:val="28"/>
          <w:szCs w:val="28"/>
        </w:rPr>
        <w:t>ь</w:t>
      </w:r>
      <w:r w:rsidRPr="00721F53">
        <w:rPr>
          <w:sz w:val="28"/>
          <w:szCs w:val="28"/>
        </w:rPr>
        <w:t xml:space="preserve"> як символи й емблеми, алегорії у величальних та компліментарних віршах, у плачах тощо. </w:t>
      </w:r>
    </w:p>
    <w:p w:rsidR="00721F53" w:rsidRPr="00721F53" w:rsidRDefault="00721F53" w:rsidP="00721F53">
      <w:pPr>
        <w:pStyle w:val="Default"/>
        <w:spacing w:line="360" w:lineRule="auto"/>
        <w:jc w:val="both"/>
        <w:rPr>
          <w:sz w:val="28"/>
          <w:szCs w:val="28"/>
        </w:rPr>
      </w:pPr>
      <w:r>
        <w:rPr>
          <w:sz w:val="28"/>
          <w:szCs w:val="28"/>
        </w:rPr>
        <w:t xml:space="preserve">     </w:t>
      </w:r>
      <w:r w:rsidRPr="00721F53">
        <w:rPr>
          <w:sz w:val="28"/>
          <w:szCs w:val="28"/>
        </w:rPr>
        <w:t xml:space="preserve">Поширенню античної міфології та риторики, грецького й римського класицизму сприяла і система освіти, яка склалася на той час в Україні. У школах усіх типів вивчали грецьку й латинську мови, риторику, поетику, драму. Поети працювали вчителями, а вчителі мали самі вміти віршувати, складати драми і вимагали цього від учнів. І в період українського бароко, а потім класицизму і за ним романтизму в античному мистецтві вбачали зразок довершеності, а його образи сприймали як алегорії, які можна використати </w:t>
      </w:r>
      <w:r>
        <w:rPr>
          <w:sz w:val="28"/>
          <w:szCs w:val="28"/>
        </w:rPr>
        <w:t>для</w:t>
      </w:r>
      <w:r w:rsidRPr="00721F53">
        <w:rPr>
          <w:sz w:val="28"/>
          <w:szCs w:val="28"/>
        </w:rPr>
        <w:t xml:space="preserve"> духовних потреб </w:t>
      </w:r>
      <w:r>
        <w:rPr>
          <w:sz w:val="28"/>
          <w:szCs w:val="28"/>
        </w:rPr>
        <w:t>тогочас</w:t>
      </w:r>
      <w:r w:rsidRPr="00721F53">
        <w:rPr>
          <w:sz w:val="28"/>
          <w:szCs w:val="28"/>
        </w:rPr>
        <w:t xml:space="preserve">ного суспільства. </w:t>
      </w:r>
    </w:p>
    <w:p w:rsidR="00721F53" w:rsidRPr="00721F53" w:rsidRDefault="00721F53" w:rsidP="00721F53">
      <w:pPr>
        <w:pStyle w:val="Default"/>
        <w:spacing w:line="360" w:lineRule="auto"/>
        <w:jc w:val="both"/>
        <w:rPr>
          <w:sz w:val="28"/>
          <w:szCs w:val="28"/>
        </w:rPr>
      </w:pPr>
      <w:r>
        <w:rPr>
          <w:sz w:val="28"/>
          <w:szCs w:val="28"/>
        </w:rPr>
        <w:t xml:space="preserve">      </w:t>
      </w:r>
      <w:r w:rsidRPr="00721F53">
        <w:rPr>
          <w:sz w:val="28"/>
          <w:szCs w:val="28"/>
        </w:rPr>
        <w:t xml:space="preserve">Грецька міфологія та риторика живили творчість багатьох визначних діячів української культури XVII–XVIII ст., особливо тих, хто здобув освіту у Києво-Могилянській академії, а також І. Котляревського, Т. Шевченка, Лесі Українки, І. Франка, українських неокласиків. Не цурається її і сучасна українська література. </w:t>
      </w:r>
    </w:p>
    <w:p w:rsidR="008C36DD" w:rsidRPr="008C36DD" w:rsidRDefault="00721F53" w:rsidP="008C36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1F53">
        <w:rPr>
          <w:rFonts w:ascii="Times New Roman" w:hAnsi="Times New Roman" w:cs="Times New Roman"/>
          <w:sz w:val="28"/>
          <w:szCs w:val="28"/>
        </w:rPr>
        <w:t xml:space="preserve">Риторика виникла як наука, що впливає на розум і волю громадян засобами живого слова і досягла значного розвитку в Давній Греції та Давньому Римі. Серед відомих ораторів Давньої Греції </w:t>
      </w:r>
      <w:r>
        <w:rPr>
          <w:rFonts w:ascii="Times New Roman" w:hAnsi="Times New Roman" w:cs="Times New Roman"/>
          <w:sz w:val="28"/>
          <w:szCs w:val="28"/>
        </w:rPr>
        <w:t xml:space="preserve">виділяються </w:t>
      </w:r>
      <w:r w:rsidRPr="00721F53">
        <w:rPr>
          <w:rFonts w:ascii="Times New Roman" w:hAnsi="Times New Roman" w:cs="Times New Roman"/>
          <w:sz w:val="28"/>
          <w:szCs w:val="28"/>
        </w:rPr>
        <w:t xml:space="preserve">Перікл, Коракс, Ісократ, Сократ, Платон, Демосфен, </w:t>
      </w:r>
      <w:r w:rsidRPr="00721F53">
        <w:rPr>
          <w:rFonts w:ascii="Times New Roman" w:hAnsi="Times New Roman" w:cs="Times New Roman"/>
          <w:iCs/>
          <w:sz w:val="28"/>
          <w:szCs w:val="28"/>
        </w:rPr>
        <w:t>р</w:t>
      </w:r>
      <w:r w:rsidRPr="00721F53">
        <w:rPr>
          <w:rFonts w:ascii="Times New Roman" w:hAnsi="Times New Roman" w:cs="Times New Roman"/>
          <w:sz w:val="28"/>
          <w:szCs w:val="28"/>
        </w:rPr>
        <w:t xml:space="preserve">иторика яких – це пошук істини шляхом бесіди, суперечок, дискусій, які оратори часто вибудовували у формі запитань і </w:t>
      </w:r>
      <w:r w:rsidRPr="008C36DD">
        <w:rPr>
          <w:rFonts w:ascii="Times New Roman" w:hAnsi="Times New Roman" w:cs="Times New Roman"/>
          <w:sz w:val="28"/>
          <w:szCs w:val="28"/>
        </w:rPr>
        <w:t xml:space="preserve">відповідей. </w:t>
      </w:r>
    </w:p>
    <w:p w:rsidR="008C36DD" w:rsidRPr="008C36DD" w:rsidRDefault="008C36DD" w:rsidP="008C36DD">
      <w:pPr>
        <w:pStyle w:val="Default"/>
        <w:spacing w:line="360" w:lineRule="auto"/>
        <w:jc w:val="both"/>
        <w:rPr>
          <w:sz w:val="28"/>
          <w:szCs w:val="28"/>
        </w:rPr>
      </w:pPr>
      <w:r w:rsidRPr="008C36DD">
        <w:rPr>
          <w:sz w:val="28"/>
          <w:szCs w:val="28"/>
        </w:rPr>
        <w:t xml:space="preserve">     </w:t>
      </w:r>
      <w:r w:rsidR="00721F53" w:rsidRPr="008C36DD">
        <w:rPr>
          <w:sz w:val="28"/>
          <w:szCs w:val="28"/>
        </w:rPr>
        <w:t>Вищого рівня розвитку досягає риторика уже як теоретична наука в часи Аристотеля. Він дав наукове обґрунтування риторики, розширив її предмет, показав її всеохоп</w:t>
      </w:r>
      <w:r w:rsidRPr="008C36DD">
        <w:rPr>
          <w:sz w:val="28"/>
          <w:szCs w:val="28"/>
        </w:rPr>
        <w:t>н</w:t>
      </w:r>
      <w:r w:rsidR="00721F53" w:rsidRPr="008C36DD">
        <w:rPr>
          <w:sz w:val="28"/>
          <w:szCs w:val="28"/>
        </w:rPr>
        <w:t xml:space="preserve">ий характер. Риторика співвідноситься не з одним якимось класом речей, а з різними, зокрема спільна для них, для кожного може мати свої засоби вдосконалення. Цим риторика відрізняється від спеціальних наук (арифметики, медицини). Риторика – мистецтво, що відповідає діалектиці. Аристотель написав «Риторику», що складається з трьох частин: </w:t>
      </w:r>
      <w:r w:rsidRPr="008C36DD">
        <w:rPr>
          <w:sz w:val="28"/>
          <w:szCs w:val="28"/>
        </w:rPr>
        <w:t xml:space="preserve">у </w:t>
      </w:r>
      <w:r w:rsidR="00721F53" w:rsidRPr="008C36DD">
        <w:rPr>
          <w:sz w:val="28"/>
          <w:szCs w:val="28"/>
        </w:rPr>
        <w:t>першій розкриваються принципи, якими керується оратор (переважно на матеріалі судових промов) – правові, професійні, моральні; у другій частині увага зосереджується на</w:t>
      </w:r>
      <w:r w:rsidRPr="008C36DD">
        <w:rPr>
          <w:sz w:val="28"/>
          <w:szCs w:val="28"/>
        </w:rPr>
        <w:t xml:space="preserve"> особистих якостях промовця (розум, порядність, знання, довір’я тощо; третя частина «Риторики» присвячена технічному аспекту ораторства: пафосу, побудові, стилю, психологічному контакту з аудиторією, образності, способам і прийомами переконань. У промові Аристотель виділяв чотири частини: передмову, розповідь, докази і висновки, де великого значення надавав передмові, порівнюючи з мелодією, з прологом у поезії, з прелюдією у грі на флейті. Матеріал у розповіді радив викладати частинами, не повторюватися, з’ясовувати невідоме. У доказах треба домагатися конкретності. Епілог бажано виділити для того, щоб ще раз нагадати, для чого виголошена промова, і викликати до оратора добре ставлення, збудити пристрасті слухачів. </w:t>
      </w:r>
    </w:p>
    <w:p w:rsidR="008C36DD" w:rsidRPr="008C36DD" w:rsidRDefault="008C36DD" w:rsidP="008C36DD">
      <w:pPr>
        <w:pStyle w:val="Default"/>
        <w:spacing w:line="360" w:lineRule="auto"/>
        <w:jc w:val="both"/>
        <w:rPr>
          <w:sz w:val="28"/>
          <w:szCs w:val="28"/>
        </w:rPr>
      </w:pPr>
      <w:r>
        <w:rPr>
          <w:sz w:val="28"/>
          <w:szCs w:val="28"/>
        </w:rPr>
        <w:t xml:space="preserve">      </w:t>
      </w:r>
      <w:r w:rsidRPr="008C36DD">
        <w:rPr>
          <w:sz w:val="28"/>
          <w:szCs w:val="28"/>
        </w:rPr>
        <w:t xml:space="preserve">Грецька риторика у період еллінізації римської культури (III ст. до н. </w:t>
      </w:r>
      <w:r>
        <w:rPr>
          <w:sz w:val="28"/>
          <w:szCs w:val="28"/>
        </w:rPr>
        <w:t>е</w:t>
      </w:r>
      <w:r w:rsidRPr="008C36DD">
        <w:rPr>
          <w:sz w:val="28"/>
          <w:szCs w:val="28"/>
        </w:rPr>
        <w:t xml:space="preserve">.) вплинула на римську риторику, актуалізувала її як теорію красномовства і як популярний виклад основ етики, мистецтва вести бесіду. Найвидатнішим оратором і теоретиком римської риторичної школи був Марк Тулій Цицерон політичний і державний діяч, відомий адвокат. Він залишив понад 100 промов, у </w:t>
      </w:r>
      <w:r w:rsidRPr="008C36DD">
        <w:rPr>
          <w:sz w:val="28"/>
          <w:szCs w:val="28"/>
        </w:rPr>
        <w:lastRenderedPageBreak/>
        <w:t xml:space="preserve">яких послідовно викладено теорію ораторського мистецтва, ідеал оратора та історичний розвиток риторики, що увійшли в скарбницю світової риторики. </w:t>
      </w:r>
    </w:p>
    <w:p w:rsidR="008C36DD" w:rsidRPr="008C36DD" w:rsidRDefault="008C36DD" w:rsidP="008C36DD">
      <w:pPr>
        <w:pStyle w:val="Default"/>
        <w:spacing w:line="360" w:lineRule="auto"/>
        <w:jc w:val="both"/>
        <w:rPr>
          <w:sz w:val="28"/>
          <w:szCs w:val="28"/>
        </w:rPr>
      </w:pPr>
      <w:r w:rsidRPr="008C36DD">
        <w:rPr>
          <w:sz w:val="28"/>
          <w:szCs w:val="28"/>
        </w:rPr>
        <w:t xml:space="preserve">Освіченістю і красномовством Цицерон здобув почесті та звання </w:t>
      </w:r>
      <w:r>
        <w:rPr>
          <w:sz w:val="28"/>
          <w:szCs w:val="28"/>
        </w:rPr>
        <w:t>‘</w:t>
      </w:r>
      <w:r w:rsidRPr="008C36DD">
        <w:rPr>
          <w:sz w:val="28"/>
          <w:szCs w:val="28"/>
        </w:rPr>
        <w:t>батька вітчизни</w:t>
      </w:r>
      <w:r>
        <w:rPr>
          <w:sz w:val="28"/>
          <w:szCs w:val="28"/>
        </w:rPr>
        <w:t>’</w:t>
      </w:r>
      <w:r w:rsidRPr="008C36DD">
        <w:rPr>
          <w:sz w:val="28"/>
          <w:szCs w:val="28"/>
        </w:rPr>
        <w:t xml:space="preserve">. Його високо цінував Квінтіліан, вважаючи, що небо послало цей талант, щоб показати, яких висот може досягти могутність слова. </w:t>
      </w:r>
    </w:p>
    <w:p w:rsidR="008C36DD" w:rsidRPr="008C36DD" w:rsidRDefault="008C36DD" w:rsidP="008C36DD">
      <w:pPr>
        <w:pStyle w:val="Default"/>
        <w:spacing w:line="360" w:lineRule="auto"/>
        <w:jc w:val="both"/>
        <w:rPr>
          <w:sz w:val="28"/>
          <w:szCs w:val="28"/>
        </w:rPr>
      </w:pPr>
      <w:r>
        <w:rPr>
          <w:sz w:val="28"/>
          <w:szCs w:val="28"/>
        </w:rPr>
        <w:t xml:space="preserve">       </w:t>
      </w:r>
      <w:r w:rsidRPr="008C36DD">
        <w:rPr>
          <w:sz w:val="28"/>
          <w:szCs w:val="28"/>
        </w:rPr>
        <w:t>Проте найповніше теорія римського красномовства викладена у працях ритора, педагога Квінтіліана. У праці «Керівництво з ора</w:t>
      </w:r>
      <w:r>
        <w:rPr>
          <w:sz w:val="28"/>
          <w:szCs w:val="28"/>
        </w:rPr>
        <w:t>торського мистецтва» (12 томів)</w:t>
      </w:r>
      <w:r w:rsidRPr="008C36DD">
        <w:rPr>
          <w:sz w:val="28"/>
          <w:szCs w:val="28"/>
        </w:rPr>
        <w:t xml:space="preserve"> автор розробив основні методи і прийоми ораторського мистецтва, показав, як ними можна оволодіти. Особливістю його робіт є те, що в них виразно виділено педагогічний аспект – навчальний і виховний. На думку Квінтіліана, оратор повинен мати такі якості від природи, як пам’ять, увага, пристрасть, здатність до імпровізації. Пам’ять треба тренувати, знання здобувати працею, мужність та інші моральні якості виховувати в собі. </w:t>
      </w:r>
    </w:p>
    <w:p w:rsidR="00F82253" w:rsidRPr="00F82253" w:rsidRDefault="008C36DD" w:rsidP="00F82253">
      <w:pPr>
        <w:pStyle w:val="Default"/>
        <w:spacing w:line="360" w:lineRule="auto"/>
        <w:jc w:val="both"/>
        <w:rPr>
          <w:sz w:val="28"/>
          <w:szCs w:val="28"/>
        </w:rPr>
      </w:pPr>
      <w:r>
        <w:rPr>
          <w:sz w:val="28"/>
          <w:szCs w:val="28"/>
        </w:rPr>
        <w:t xml:space="preserve">    </w:t>
      </w:r>
      <w:r w:rsidRPr="008C36DD">
        <w:rPr>
          <w:b/>
          <w:sz w:val="28"/>
          <w:szCs w:val="28"/>
          <w:highlight w:val="yellow"/>
        </w:rPr>
        <w:t>2.</w:t>
      </w:r>
      <w:r>
        <w:rPr>
          <w:sz w:val="28"/>
          <w:szCs w:val="28"/>
        </w:rPr>
        <w:t xml:space="preserve"> </w:t>
      </w:r>
      <w:r w:rsidRPr="00F82253">
        <w:rPr>
          <w:sz w:val="28"/>
          <w:szCs w:val="28"/>
        </w:rPr>
        <w:t>Одним із джерел стилістики є міфологія. Концептуальною ідеєю більшості думок про виникнення та розвиток міфів (у працях М. Костомарова, П. Куліша, О. Потебні, І. Франка, М. Грушевського та ін.) є твердження про те, що міф виникав у мові на єдності живого слова з безпосереднім враженням і образним мисленням та втілювався в магічній поведінці людини. Одухотворення</w:t>
      </w:r>
      <w:r w:rsidR="00F82253" w:rsidRPr="00F82253">
        <w:rPr>
          <w:sz w:val="28"/>
          <w:szCs w:val="28"/>
        </w:rPr>
        <w:t xml:space="preserve"> небесних і земних сил природи лягло в основу найрізноманітніших міфів про вогонь і воду, світло і темряву, добро і зло, життя і смерть. Все це відкладалося у знаковій системі мови і ставало основою для розвитку образної системи інших видів людської культури. </w:t>
      </w:r>
    </w:p>
    <w:p w:rsidR="00F82253" w:rsidRDefault="00F82253" w:rsidP="00F82253">
      <w:pPr>
        <w:pStyle w:val="Default"/>
        <w:spacing w:line="360" w:lineRule="auto"/>
        <w:jc w:val="both"/>
        <w:rPr>
          <w:sz w:val="28"/>
          <w:szCs w:val="28"/>
        </w:rPr>
      </w:pPr>
      <w:r>
        <w:rPr>
          <w:sz w:val="28"/>
          <w:szCs w:val="28"/>
        </w:rPr>
        <w:t xml:space="preserve">      </w:t>
      </w:r>
      <w:r w:rsidRPr="00F82253">
        <w:rPr>
          <w:sz w:val="28"/>
          <w:szCs w:val="28"/>
        </w:rPr>
        <w:t xml:space="preserve">На думку науковців, у мові можна виділяти два різні періоди її </w:t>
      </w:r>
      <w:r>
        <w:rPr>
          <w:sz w:val="28"/>
          <w:szCs w:val="28"/>
        </w:rPr>
        <w:t>існування</w:t>
      </w:r>
      <w:r w:rsidRPr="00F82253">
        <w:rPr>
          <w:sz w:val="28"/>
          <w:szCs w:val="28"/>
        </w:rPr>
        <w:t xml:space="preserve">: </w:t>
      </w:r>
    </w:p>
    <w:p w:rsidR="00F82253" w:rsidRDefault="00F82253" w:rsidP="00F82253">
      <w:pPr>
        <w:pStyle w:val="Default"/>
        <w:numPr>
          <w:ilvl w:val="0"/>
          <w:numId w:val="1"/>
        </w:numPr>
        <w:spacing w:line="360" w:lineRule="auto"/>
        <w:jc w:val="both"/>
        <w:rPr>
          <w:sz w:val="28"/>
          <w:szCs w:val="28"/>
        </w:rPr>
      </w:pPr>
      <w:r w:rsidRPr="00F82253">
        <w:rPr>
          <w:sz w:val="28"/>
          <w:szCs w:val="28"/>
        </w:rPr>
        <w:t>доісторичний – він є єдиною пам</w:t>
      </w:r>
      <w:r>
        <w:rPr>
          <w:sz w:val="28"/>
          <w:szCs w:val="28"/>
        </w:rPr>
        <w:t>’</w:t>
      </w:r>
      <w:r w:rsidRPr="00F82253">
        <w:rPr>
          <w:sz w:val="28"/>
          <w:szCs w:val="28"/>
        </w:rPr>
        <w:t>яттю найглибшої давнини, тривалий і багатий живими уявленнями за кожним словом, яке виникало з нагальної потреби спілкування людей між собою і природою. Слово в цей період</w:t>
      </w:r>
      <w:r>
        <w:rPr>
          <w:sz w:val="28"/>
          <w:szCs w:val="28"/>
        </w:rPr>
        <w:t xml:space="preserve"> – </w:t>
      </w:r>
      <w:r w:rsidRPr="00F82253">
        <w:rPr>
          <w:sz w:val="28"/>
          <w:szCs w:val="28"/>
        </w:rPr>
        <w:t xml:space="preserve">мальовничий, живий, одухотворений образ характерної ознаки предмета, міцно закріплений за ним або ситуацією. Таким воно йшло в перекази, легенди, колядки, щедрівки, пісні, казки, замовляння; </w:t>
      </w:r>
    </w:p>
    <w:p w:rsidR="00F82253" w:rsidRPr="00F82253" w:rsidRDefault="00F82253" w:rsidP="00F82253">
      <w:pPr>
        <w:pStyle w:val="Default"/>
        <w:numPr>
          <w:ilvl w:val="0"/>
          <w:numId w:val="1"/>
        </w:numPr>
        <w:spacing w:line="360" w:lineRule="auto"/>
        <w:jc w:val="both"/>
        <w:rPr>
          <w:sz w:val="28"/>
          <w:szCs w:val="28"/>
        </w:rPr>
      </w:pPr>
      <w:r w:rsidRPr="00F82253">
        <w:rPr>
          <w:sz w:val="28"/>
          <w:szCs w:val="28"/>
        </w:rPr>
        <w:lastRenderedPageBreak/>
        <w:t xml:space="preserve">історичний: слово втрачає первісне власне значення, те перше живе найархаїчніше уявлення, з яким воно з’явилось, і набуває якоїсь віщої сили, приписуваної йому за певною асоціацією. </w:t>
      </w:r>
    </w:p>
    <w:p w:rsidR="00F82253" w:rsidRPr="00F82253" w:rsidRDefault="00F82253" w:rsidP="00F82253">
      <w:pPr>
        <w:pStyle w:val="Default"/>
        <w:spacing w:line="360" w:lineRule="auto"/>
        <w:jc w:val="both"/>
        <w:rPr>
          <w:sz w:val="28"/>
          <w:szCs w:val="28"/>
        </w:rPr>
      </w:pPr>
      <w:r>
        <w:rPr>
          <w:sz w:val="28"/>
          <w:szCs w:val="28"/>
        </w:rPr>
        <w:t xml:space="preserve">   </w:t>
      </w:r>
      <w:r w:rsidRPr="00F82253">
        <w:rPr>
          <w:sz w:val="28"/>
          <w:szCs w:val="28"/>
        </w:rPr>
        <w:t xml:space="preserve">Наші предки наділяли слово чародійною, творчою та владною силою, хоча, напевне, і не розуміли, </w:t>
      </w:r>
      <w:r>
        <w:rPr>
          <w:sz w:val="28"/>
          <w:szCs w:val="28"/>
        </w:rPr>
        <w:t>у</w:t>
      </w:r>
      <w:r w:rsidRPr="00F82253">
        <w:rPr>
          <w:sz w:val="28"/>
          <w:szCs w:val="28"/>
        </w:rPr>
        <w:t xml:space="preserve"> чому вона полягає. </w:t>
      </w:r>
      <w:r>
        <w:rPr>
          <w:sz w:val="28"/>
          <w:szCs w:val="28"/>
        </w:rPr>
        <w:t>У</w:t>
      </w:r>
      <w:r w:rsidRPr="00F82253">
        <w:rPr>
          <w:sz w:val="28"/>
          <w:szCs w:val="28"/>
        </w:rPr>
        <w:t xml:space="preserve"> цьому двобою людей із непізнаним світом слово не стільки допомагало фізично, як оволодівало внутрішнім світом людини, підтримувало її образні уявлення і передбачення, вселяло почуття влади над природою і віру у свої сили. Усвідомлюючи і виражаючи словом свою власну силу і волю, людина припускала, що є інші поза нею сила і воля, які також можуть виявитися в слові, і переносила слова за своїми асоціаціями на непізнаний світ, у такий спосіб несвідомо розширюючи семантичний обсяг слова і витворюючи нові смисли і значення. Так поступово виникали мовні одиниці з міфологічною семантикою: </w:t>
      </w:r>
      <w:r w:rsidRPr="00F82253">
        <w:rPr>
          <w:i/>
          <w:iCs/>
          <w:sz w:val="28"/>
          <w:szCs w:val="28"/>
        </w:rPr>
        <w:t xml:space="preserve">жива вода, мертва вода, непочата вода, цілюща вода, камінь, вогонь, всевидюще око, віще слово, віщий вогонь, древо життя. Берегиня, домовик, вирій, Лада, Купайло, Мара </w:t>
      </w:r>
      <w:r w:rsidRPr="00F82253">
        <w:rPr>
          <w:sz w:val="28"/>
          <w:szCs w:val="28"/>
        </w:rPr>
        <w:t xml:space="preserve">та ін. </w:t>
      </w:r>
    </w:p>
    <w:p w:rsidR="00F82253" w:rsidRPr="00F82253" w:rsidRDefault="00F82253" w:rsidP="00F82253">
      <w:pPr>
        <w:pStyle w:val="Default"/>
        <w:spacing w:line="360" w:lineRule="auto"/>
        <w:jc w:val="both"/>
        <w:rPr>
          <w:sz w:val="28"/>
          <w:szCs w:val="28"/>
        </w:rPr>
      </w:pPr>
      <w:r>
        <w:rPr>
          <w:sz w:val="28"/>
          <w:szCs w:val="28"/>
        </w:rPr>
        <w:t xml:space="preserve">      </w:t>
      </w:r>
      <w:r w:rsidRPr="00F82253">
        <w:rPr>
          <w:sz w:val="28"/>
          <w:szCs w:val="28"/>
        </w:rPr>
        <w:t xml:space="preserve">Мовні одиниці з міфологічною семантикою в українській мові складають велику і різноманітну за темами і культурогенезою групу, яка становить значний інтерес для стилістичних досліджень. Це пояснюється тим, що українська міфологія дуже давня і сформувалася на лексичному фонді. </w:t>
      </w:r>
    </w:p>
    <w:p w:rsidR="00F82253" w:rsidRDefault="00F82253" w:rsidP="00F822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253">
        <w:rPr>
          <w:rFonts w:ascii="Times New Roman" w:hAnsi="Times New Roman" w:cs="Times New Roman"/>
          <w:sz w:val="28"/>
          <w:szCs w:val="28"/>
        </w:rPr>
        <w:t xml:space="preserve">Міфи можна поділити на декілька груп: </w:t>
      </w:r>
    </w:p>
    <w:p w:rsidR="001A6724" w:rsidRPr="001A6724" w:rsidRDefault="00F82253" w:rsidP="00F82253">
      <w:pPr>
        <w:pStyle w:val="a3"/>
        <w:numPr>
          <w:ilvl w:val="0"/>
          <w:numId w:val="2"/>
        </w:numPr>
        <w:spacing w:after="0" w:line="360" w:lineRule="auto"/>
        <w:jc w:val="both"/>
        <w:rPr>
          <w:rFonts w:ascii="Times New Roman" w:hAnsi="Times New Roman" w:cs="Times New Roman"/>
        </w:rPr>
      </w:pPr>
      <w:r w:rsidRPr="00CA0AC7">
        <w:rPr>
          <w:rFonts w:ascii="Times New Roman" w:hAnsi="Times New Roman" w:cs="Times New Roman"/>
          <w:i/>
          <w:sz w:val="28"/>
          <w:szCs w:val="28"/>
        </w:rPr>
        <w:t>а</w:t>
      </w:r>
      <w:r w:rsidRPr="00F82253">
        <w:rPr>
          <w:rFonts w:ascii="Times New Roman" w:hAnsi="Times New Roman" w:cs="Times New Roman"/>
          <w:i/>
          <w:iCs/>
          <w:sz w:val="28"/>
          <w:szCs w:val="28"/>
        </w:rPr>
        <w:t xml:space="preserve">нтропологічні </w:t>
      </w:r>
      <w:r w:rsidRPr="00F82253">
        <w:rPr>
          <w:rFonts w:ascii="Times New Roman" w:hAnsi="Times New Roman" w:cs="Times New Roman"/>
          <w:sz w:val="28"/>
          <w:szCs w:val="28"/>
        </w:rPr>
        <w:t xml:space="preserve">– </w:t>
      </w:r>
      <w:r>
        <w:rPr>
          <w:rFonts w:ascii="Times New Roman" w:hAnsi="Times New Roman" w:cs="Times New Roman"/>
          <w:sz w:val="28"/>
          <w:szCs w:val="28"/>
        </w:rPr>
        <w:t>у</w:t>
      </w:r>
      <w:r w:rsidRPr="00F82253">
        <w:rPr>
          <w:rFonts w:ascii="Times New Roman" w:hAnsi="Times New Roman" w:cs="Times New Roman"/>
          <w:sz w:val="28"/>
          <w:szCs w:val="28"/>
        </w:rPr>
        <w:t xml:space="preserve"> них розповідається про походження людей і перших соціальних інституцій (</w:t>
      </w:r>
      <w:r w:rsidR="001A6724" w:rsidRPr="00F82253">
        <w:rPr>
          <w:rFonts w:ascii="Times New Roman" w:hAnsi="Times New Roman" w:cs="Times New Roman"/>
          <w:sz w:val="28"/>
          <w:szCs w:val="28"/>
        </w:rPr>
        <w:t>сім’ї</w:t>
      </w:r>
      <w:r w:rsidRPr="00F82253">
        <w:rPr>
          <w:rFonts w:ascii="Times New Roman" w:hAnsi="Times New Roman" w:cs="Times New Roman"/>
          <w:sz w:val="28"/>
          <w:szCs w:val="28"/>
        </w:rPr>
        <w:t xml:space="preserve">, родини, роду, племені, народу); </w:t>
      </w:r>
    </w:p>
    <w:p w:rsidR="001A6724" w:rsidRPr="001A6724" w:rsidRDefault="00F82253" w:rsidP="00F82253">
      <w:pPr>
        <w:pStyle w:val="a3"/>
        <w:numPr>
          <w:ilvl w:val="0"/>
          <w:numId w:val="2"/>
        </w:numPr>
        <w:spacing w:after="0" w:line="360" w:lineRule="auto"/>
        <w:jc w:val="both"/>
        <w:rPr>
          <w:rFonts w:ascii="Times New Roman" w:hAnsi="Times New Roman" w:cs="Times New Roman"/>
        </w:rPr>
      </w:pPr>
      <w:r w:rsidRPr="00CA0AC7">
        <w:rPr>
          <w:rFonts w:ascii="Times New Roman" w:hAnsi="Times New Roman" w:cs="Times New Roman"/>
          <w:i/>
          <w:sz w:val="28"/>
          <w:szCs w:val="28"/>
        </w:rPr>
        <w:t>а</w:t>
      </w:r>
      <w:r w:rsidRPr="00F82253">
        <w:rPr>
          <w:rFonts w:ascii="Times New Roman" w:hAnsi="Times New Roman" w:cs="Times New Roman"/>
          <w:i/>
          <w:iCs/>
          <w:sz w:val="28"/>
          <w:szCs w:val="28"/>
        </w:rPr>
        <w:t xml:space="preserve">стральні, </w:t>
      </w:r>
      <w:r w:rsidRPr="00F82253">
        <w:rPr>
          <w:rFonts w:ascii="Times New Roman" w:hAnsi="Times New Roman" w:cs="Times New Roman"/>
          <w:sz w:val="28"/>
          <w:szCs w:val="28"/>
        </w:rPr>
        <w:t xml:space="preserve">або </w:t>
      </w:r>
      <w:r w:rsidRPr="00F82253">
        <w:rPr>
          <w:rFonts w:ascii="Times New Roman" w:hAnsi="Times New Roman" w:cs="Times New Roman"/>
          <w:i/>
          <w:iCs/>
          <w:sz w:val="28"/>
          <w:szCs w:val="28"/>
        </w:rPr>
        <w:t xml:space="preserve">натуралістичні, </w:t>
      </w:r>
      <w:r w:rsidRPr="00F82253">
        <w:rPr>
          <w:rFonts w:ascii="Times New Roman" w:hAnsi="Times New Roman" w:cs="Times New Roman"/>
          <w:sz w:val="28"/>
          <w:szCs w:val="28"/>
        </w:rPr>
        <w:t xml:space="preserve">– оповіді про зорі, що </w:t>
      </w:r>
      <w:r w:rsidR="001A6724" w:rsidRPr="00F82253">
        <w:rPr>
          <w:rFonts w:ascii="Times New Roman" w:hAnsi="Times New Roman" w:cs="Times New Roman"/>
          <w:sz w:val="28"/>
          <w:szCs w:val="28"/>
        </w:rPr>
        <w:t>з’явилися</w:t>
      </w:r>
      <w:r w:rsidRPr="00F82253">
        <w:rPr>
          <w:rFonts w:ascii="Times New Roman" w:hAnsi="Times New Roman" w:cs="Times New Roman"/>
          <w:sz w:val="28"/>
          <w:szCs w:val="28"/>
        </w:rPr>
        <w:t xml:space="preserve"> в результаті переміщення людей чи тварин на небо або про вигнання героїв з раю, неба. Близькими до них є </w:t>
      </w:r>
      <w:r w:rsidRPr="00F82253">
        <w:rPr>
          <w:rFonts w:ascii="Times New Roman" w:hAnsi="Times New Roman" w:cs="Times New Roman"/>
          <w:i/>
          <w:iCs/>
          <w:sz w:val="28"/>
          <w:szCs w:val="28"/>
        </w:rPr>
        <w:t xml:space="preserve">солярні </w:t>
      </w:r>
      <w:r w:rsidRPr="00F82253">
        <w:rPr>
          <w:rFonts w:ascii="Times New Roman" w:hAnsi="Times New Roman" w:cs="Times New Roman"/>
          <w:sz w:val="28"/>
          <w:szCs w:val="28"/>
        </w:rPr>
        <w:t xml:space="preserve">й </w:t>
      </w:r>
      <w:r w:rsidRPr="00F82253">
        <w:rPr>
          <w:rFonts w:ascii="Times New Roman" w:hAnsi="Times New Roman" w:cs="Times New Roman"/>
          <w:i/>
          <w:iCs/>
          <w:sz w:val="28"/>
          <w:szCs w:val="28"/>
        </w:rPr>
        <w:t xml:space="preserve">лунарні </w:t>
      </w:r>
      <w:r w:rsidRPr="00F82253">
        <w:rPr>
          <w:rFonts w:ascii="Times New Roman" w:hAnsi="Times New Roman" w:cs="Times New Roman"/>
          <w:sz w:val="28"/>
          <w:szCs w:val="28"/>
        </w:rPr>
        <w:t>міфи про походження сонця і місяця та їх</w:t>
      </w:r>
      <w:r w:rsidR="00520131">
        <w:rPr>
          <w:rFonts w:ascii="Times New Roman" w:hAnsi="Times New Roman" w:cs="Times New Roman"/>
          <w:sz w:val="28"/>
          <w:szCs w:val="28"/>
        </w:rPr>
        <w:t>ні</w:t>
      </w:r>
      <w:r w:rsidRPr="00F82253">
        <w:rPr>
          <w:rFonts w:ascii="Times New Roman" w:hAnsi="Times New Roman" w:cs="Times New Roman"/>
          <w:sz w:val="28"/>
          <w:szCs w:val="28"/>
        </w:rPr>
        <w:t xml:space="preserve"> дії; </w:t>
      </w:r>
    </w:p>
    <w:p w:rsidR="001A6724" w:rsidRPr="001A6724" w:rsidRDefault="00F82253" w:rsidP="00F82253">
      <w:pPr>
        <w:pStyle w:val="a3"/>
        <w:numPr>
          <w:ilvl w:val="0"/>
          <w:numId w:val="2"/>
        </w:numPr>
        <w:spacing w:after="0" w:line="360" w:lineRule="auto"/>
        <w:jc w:val="both"/>
        <w:rPr>
          <w:rFonts w:ascii="Times New Roman" w:hAnsi="Times New Roman" w:cs="Times New Roman"/>
        </w:rPr>
      </w:pPr>
      <w:r w:rsidRPr="00CA0AC7">
        <w:rPr>
          <w:rFonts w:ascii="Times New Roman" w:hAnsi="Times New Roman" w:cs="Times New Roman"/>
          <w:i/>
          <w:sz w:val="28"/>
          <w:szCs w:val="28"/>
        </w:rPr>
        <w:t>т</w:t>
      </w:r>
      <w:r w:rsidRPr="00F82253">
        <w:rPr>
          <w:rFonts w:ascii="Times New Roman" w:hAnsi="Times New Roman" w:cs="Times New Roman"/>
          <w:i/>
          <w:iCs/>
          <w:sz w:val="28"/>
          <w:szCs w:val="28"/>
        </w:rPr>
        <w:t xml:space="preserve">отемічні </w:t>
      </w:r>
      <w:r w:rsidRPr="00F82253">
        <w:rPr>
          <w:rFonts w:ascii="Times New Roman" w:hAnsi="Times New Roman" w:cs="Times New Roman"/>
          <w:sz w:val="28"/>
          <w:szCs w:val="28"/>
        </w:rPr>
        <w:t>– давні родоплемінні уявлення про спорідненість людей із певним біологічним видом; виявляються</w:t>
      </w:r>
      <w:r w:rsidR="001A6724">
        <w:rPr>
          <w:rFonts w:ascii="Times New Roman" w:hAnsi="Times New Roman" w:cs="Times New Roman"/>
          <w:sz w:val="28"/>
          <w:szCs w:val="28"/>
        </w:rPr>
        <w:t xml:space="preserve"> в культово-обрядових ритуалах;</w:t>
      </w:r>
    </w:p>
    <w:p w:rsidR="001A6724" w:rsidRPr="001A6724" w:rsidRDefault="00F82253" w:rsidP="001A6724">
      <w:pPr>
        <w:pStyle w:val="a3"/>
        <w:numPr>
          <w:ilvl w:val="0"/>
          <w:numId w:val="2"/>
        </w:numPr>
        <w:spacing w:after="0" w:line="360" w:lineRule="auto"/>
        <w:jc w:val="both"/>
        <w:rPr>
          <w:rFonts w:ascii="Times New Roman" w:hAnsi="Times New Roman" w:cs="Times New Roman"/>
        </w:rPr>
      </w:pPr>
      <w:r w:rsidRPr="001A6724">
        <w:rPr>
          <w:rFonts w:ascii="Times New Roman" w:hAnsi="Times New Roman" w:cs="Times New Roman"/>
          <w:i/>
          <w:sz w:val="28"/>
          <w:szCs w:val="28"/>
        </w:rPr>
        <w:t>е</w:t>
      </w:r>
      <w:r w:rsidRPr="00F82253">
        <w:rPr>
          <w:rFonts w:ascii="Times New Roman" w:hAnsi="Times New Roman" w:cs="Times New Roman"/>
          <w:i/>
          <w:iCs/>
          <w:sz w:val="28"/>
          <w:szCs w:val="28"/>
        </w:rPr>
        <w:t xml:space="preserve">тіологічні </w:t>
      </w:r>
      <w:r w:rsidRPr="00F82253">
        <w:rPr>
          <w:rFonts w:ascii="Times New Roman" w:hAnsi="Times New Roman" w:cs="Times New Roman"/>
          <w:sz w:val="28"/>
          <w:szCs w:val="28"/>
        </w:rPr>
        <w:t>та їх</w:t>
      </w:r>
      <w:r w:rsidR="001A6724">
        <w:rPr>
          <w:rFonts w:ascii="Times New Roman" w:hAnsi="Times New Roman" w:cs="Times New Roman"/>
          <w:sz w:val="28"/>
          <w:szCs w:val="28"/>
        </w:rPr>
        <w:t>ній</w:t>
      </w:r>
      <w:r w:rsidRPr="00F82253">
        <w:rPr>
          <w:rFonts w:ascii="Times New Roman" w:hAnsi="Times New Roman" w:cs="Times New Roman"/>
          <w:sz w:val="28"/>
          <w:szCs w:val="28"/>
        </w:rPr>
        <w:t xml:space="preserve"> пізніший різновид –</w:t>
      </w:r>
      <w:r w:rsidR="001A6724">
        <w:rPr>
          <w:rFonts w:ascii="Times New Roman" w:hAnsi="Times New Roman" w:cs="Times New Roman"/>
          <w:sz w:val="28"/>
          <w:szCs w:val="28"/>
        </w:rPr>
        <w:t xml:space="preserve"> </w:t>
      </w:r>
      <w:r w:rsidR="001A6724" w:rsidRPr="001A6724">
        <w:rPr>
          <w:rFonts w:ascii="Times New Roman" w:hAnsi="Times New Roman" w:cs="Times New Roman"/>
          <w:i/>
          <w:sz w:val="28"/>
          <w:szCs w:val="28"/>
        </w:rPr>
        <w:t>космологічні</w:t>
      </w:r>
      <w:r w:rsidR="001A6724" w:rsidRPr="001A6724">
        <w:rPr>
          <w:rFonts w:ascii="Times New Roman" w:hAnsi="Times New Roman" w:cs="Times New Roman"/>
          <w:sz w:val="28"/>
          <w:szCs w:val="28"/>
        </w:rPr>
        <w:t xml:space="preserve"> міфи – про створення світу зооморфними чи антропоморфними деміургами; </w:t>
      </w:r>
    </w:p>
    <w:p w:rsidR="001A6724" w:rsidRPr="001A6724" w:rsidRDefault="001A6724" w:rsidP="001A6724">
      <w:pPr>
        <w:pStyle w:val="a3"/>
        <w:numPr>
          <w:ilvl w:val="0"/>
          <w:numId w:val="2"/>
        </w:numPr>
        <w:spacing w:after="0" w:line="360" w:lineRule="auto"/>
        <w:jc w:val="both"/>
        <w:rPr>
          <w:rFonts w:ascii="Times New Roman" w:hAnsi="Times New Roman" w:cs="Times New Roman"/>
        </w:rPr>
      </w:pPr>
      <w:r w:rsidRPr="001A6724">
        <w:rPr>
          <w:rFonts w:ascii="Times New Roman" w:hAnsi="Times New Roman" w:cs="Times New Roman"/>
          <w:i/>
          <w:sz w:val="28"/>
          <w:szCs w:val="28"/>
        </w:rPr>
        <w:lastRenderedPageBreak/>
        <w:t>есхатологічні</w:t>
      </w:r>
      <w:r w:rsidRPr="001A6724">
        <w:rPr>
          <w:rFonts w:ascii="Times New Roman" w:hAnsi="Times New Roman" w:cs="Times New Roman"/>
          <w:sz w:val="28"/>
          <w:szCs w:val="28"/>
        </w:rPr>
        <w:t xml:space="preserve"> – про руйнування космічного порядку та повернення до хаосу, що настає внаслідок того, що люд</w:t>
      </w:r>
      <w:r>
        <w:rPr>
          <w:rFonts w:ascii="Times New Roman" w:hAnsi="Times New Roman" w:cs="Times New Roman"/>
          <w:sz w:val="28"/>
          <w:szCs w:val="28"/>
        </w:rPr>
        <w:t>и порушують табу і норми моралі;</w:t>
      </w:r>
    </w:p>
    <w:p w:rsidR="001A6724" w:rsidRPr="001A6724" w:rsidRDefault="001A6724" w:rsidP="001A6724">
      <w:pPr>
        <w:pStyle w:val="a3"/>
        <w:numPr>
          <w:ilvl w:val="0"/>
          <w:numId w:val="2"/>
        </w:numPr>
        <w:spacing w:after="0" w:line="360" w:lineRule="auto"/>
        <w:jc w:val="both"/>
        <w:rPr>
          <w:rFonts w:ascii="Times New Roman" w:hAnsi="Times New Roman" w:cs="Times New Roman"/>
        </w:rPr>
      </w:pPr>
      <w:r w:rsidRPr="001A6724">
        <w:rPr>
          <w:rFonts w:ascii="Times New Roman" w:hAnsi="Times New Roman" w:cs="Times New Roman"/>
          <w:i/>
          <w:sz w:val="28"/>
          <w:szCs w:val="28"/>
        </w:rPr>
        <w:t>близнючні</w:t>
      </w:r>
      <w:r w:rsidRPr="001A6724">
        <w:rPr>
          <w:rFonts w:ascii="Times New Roman" w:hAnsi="Times New Roman" w:cs="Times New Roman"/>
          <w:sz w:val="28"/>
          <w:szCs w:val="28"/>
        </w:rPr>
        <w:t xml:space="preserve"> – про перших людей, першопредків, покровителів роду;</w:t>
      </w:r>
    </w:p>
    <w:p w:rsidR="001A6724" w:rsidRPr="001A6724" w:rsidRDefault="001A6724" w:rsidP="001A6724">
      <w:pPr>
        <w:pStyle w:val="a3"/>
        <w:numPr>
          <w:ilvl w:val="0"/>
          <w:numId w:val="2"/>
        </w:numPr>
        <w:spacing w:after="0" w:line="360" w:lineRule="auto"/>
        <w:jc w:val="both"/>
        <w:rPr>
          <w:rFonts w:ascii="Times New Roman" w:hAnsi="Times New Roman" w:cs="Times New Roman"/>
        </w:rPr>
      </w:pPr>
      <w:r w:rsidRPr="001A6724">
        <w:rPr>
          <w:rFonts w:ascii="Times New Roman" w:hAnsi="Times New Roman" w:cs="Times New Roman"/>
          <w:sz w:val="28"/>
          <w:szCs w:val="28"/>
        </w:rPr>
        <w:t xml:space="preserve"> </w:t>
      </w:r>
      <w:r w:rsidRPr="001A6724">
        <w:rPr>
          <w:rFonts w:ascii="Times New Roman" w:hAnsi="Times New Roman" w:cs="Times New Roman"/>
          <w:i/>
          <w:sz w:val="28"/>
          <w:szCs w:val="28"/>
        </w:rPr>
        <w:t>календарні</w:t>
      </w:r>
      <w:r w:rsidRPr="001A6724">
        <w:rPr>
          <w:rFonts w:ascii="Times New Roman" w:hAnsi="Times New Roman" w:cs="Times New Roman"/>
          <w:sz w:val="28"/>
          <w:szCs w:val="28"/>
        </w:rPr>
        <w:t xml:space="preserve"> – про роль і значення в житті людей календарних богів і божеств (</w:t>
      </w:r>
      <w:r w:rsidRPr="00005B53">
        <w:rPr>
          <w:rFonts w:ascii="Times New Roman" w:hAnsi="Times New Roman" w:cs="Times New Roman"/>
          <w:i/>
          <w:sz w:val="28"/>
          <w:szCs w:val="28"/>
        </w:rPr>
        <w:t>Коляда, Ярило, Купайло</w:t>
      </w:r>
      <w:r w:rsidRPr="001A6724">
        <w:rPr>
          <w:rFonts w:ascii="Times New Roman" w:hAnsi="Times New Roman" w:cs="Times New Roman"/>
          <w:sz w:val="28"/>
          <w:szCs w:val="28"/>
        </w:rPr>
        <w:t xml:space="preserve">); </w:t>
      </w:r>
    </w:p>
    <w:p w:rsidR="001A6724" w:rsidRPr="001A6724" w:rsidRDefault="001A6724" w:rsidP="001A6724">
      <w:pPr>
        <w:pStyle w:val="a3"/>
        <w:numPr>
          <w:ilvl w:val="0"/>
          <w:numId w:val="2"/>
        </w:numPr>
        <w:spacing w:after="0" w:line="360" w:lineRule="auto"/>
        <w:jc w:val="both"/>
        <w:rPr>
          <w:rFonts w:ascii="Times New Roman" w:hAnsi="Times New Roman" w:cs="Times New Roman"/>
        </w:rPr>
      </w:pPr>
      <w:r w:rsidRPr="001A6724">
        <w:rPr>
          <w:rFonts w:ascii="Times New Roman" w:hAnsi="Times New Roman" w:cs="Times New Roman"/>
          <w:i/>
          <w:sz w:val="28"/>
          <w:szCs w:val="28"/>
        </w:rPr>
        <w:t>героїчні</w:t>
      </w:r>
      <w:r w:rsidRPr="001A6724">
        <w:rPr>
          <w:rFonts w:ascii="Times New Roman" w:hAnsi="Times New Roman" w:cs="Times New Roman"/>
          <w:sz w:val="28"/>
          <w:szCs w:val="28"/>
        </w:rPr>
        <w:t xml:space="preserve"> – про фантастичну появу героя, його стосунки з богами і якісь неймовірні подвиги заради добра й винагород.</w:t>
      </w:r>
    </w:p>
    <w:p w:rsidR="001A6724" w:rsidRDefault="001A6724" w:rsidP="001A67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6724">
        <w:rPr>
          <w:rFonts w:ascii="Times New Roman" w:hAnsi="Times New Roman" w:cs="Times New Roman"/>
          <w:sz w:val="28"/>
          <w:szCs w:val="28"/>
        </w:rPr>
        <w:t xml:space="preserve"> Кожна з цих груп міфів має свої слова-номени основних міфологічних понять, а також загальноміфологічну лексику: </w:t>
      </w:r>
      <w:r w:rsidRPr="001A6724">
        <w:rPr>
          <w:rFonts w:ascii="Times New Roman" w:hAnsi="Times New Roman" w:cs="Times New Roman"/>
          <w:i/>
          <w:sz w:val="28"/>
          <w:szCs w:val="28"/>
        </w:rPr>
        <w:t>земля, вода, вогонь, небо</w:t>
      </w:r>
      <w:r w:rsidRPr="001A6724">
        <w:rPr>
          <w:rFonts w:ascii="Times New Roman" w:hAnsi="Times New Roman" w:cs="Times New Roman"/>
          <w:sz w:val="28"/>
          <w:szCs w:val="28"/>
        </w:rPr>
        <w:t xml:space="preserve"> т</w:t>
      </w:r>
      <w:r>
        <w:rPr>
          <w:rFonts w:ascii="Times New Roman" w:hAnsi="Times New Roman" w:cs="Times New Roman"/>
          <w:sz w:val="28"/>
          <w:szCs w:val="28"/>
        </w:rPr>
        <w:t>ощо</w:t>
      </w:r>
      <w:r w:rsidRPr="001A6724">
        <w:rPr>
          <w:rFonts w:ascii="Times New Roman" w:hAnsi="Times New Roman" w:cs="Times New Roman"/>
          <w:sz w:val="28"/>
          <w:szCs w:val="28"/>
        </w:rPr>
        <w:t xml:space="preserve">. Як і в інших сферах культури, в українській міфології можливі запозичення і впливи міфологій інших народів, міфів світових сюжетів, які могли привносити свої стилістеми-міфологеми. Проте спільні в кількох мовах стилістеми-міфологеми ще не є доконечним свідченням запозичень. Ця спільність міфологем може бути зумовлена спільністю етнокультурного розвитку або міграцією народів і закоріненням їх у місцеву традицію. </w:t>
      </w:r>
      <w:r>
        <w:rPr>
          <w:rFonts w:ascii="Times New Roman" w:hAnsi="Times New Roman" w:cs="Times New Roman"/>
          <w:sz w:val="28"/>
          <w:szCs w:val="28"/>
        </w:rPr>
        <w:t>У</w:t>
      </w:r>
      <w:r w:rsidRPr="001A6724">
        <w:rPr>
          <w:rFonts w:ascii="Times New Roman" w:hAnsi="Times New Roman" w:cs="Times New Roman"/>
          <w:sz w:val="28"/>
          <w:szCs w:val="28"/>
        </w:rPr>
        <w:t xml:space="preserve"> результаті поєднуються міфологеми успадковані і новосприйняті. Час і простір народження первісної міфології губиться не просто у віках, а в тисячоліттях. Це наштовхує на думку про давність архаїчної української (протоукраїнської) міфології і відповідно лексем-міфологем, а також про те, наскільки стабільними (і змінними під впливами) могли бути теми, сюжети й образи української етноміфології. Звідси випливає поняття етноміфологеми. </w:t>
      </w:r>
    </w:p>
    <w:p w:rsidR="0098441B" w:rsidRDefault="001A6724" w:rsidP="001A67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6724">
        <w:rPr>
          <w:rFonts w:ascii="Times New Roman" w:hAnsi="Times New Roman" w:cs="Times New Roman"/>
          <w:b/>
          <w:i/>
          <w:sz w:val="28"/>
          <w:szCs w:val="28"/>
        </w:rPr>
        <w:t>Етноміфологемою</w:t>
      </w:r>
      <w:r w:rsidRPr="001A6724">
        <w:rPr>
          <w:rFonts w:ascii="Times New Roman" w:hAnsi="Times New Roman" w:cs="Times New Roman"/>
          <w:sz w:val="28"/>
          <w:szCs w:val="28"/>
        </w:rPr>
        <w:t xml:space="preserve"> </w:t>
      </w:r>
      <w:r w:rsidRPr="00520131">
        <w:rPr>
          <w:rFonts w:ascii="Times New Roman" w:hAnsi="Times New Roman" w:cs="Times New Roman"/>
          <w:sz w:val="28"/>
          <w:szCs w:val="28"/>
          <w:highlight w:val="yellow"/>
        </w:rPr>
        <w:t>називають мовну одиницю, яка в національній культурі має стійке образне значення давнього походження, сформоване у віруваннях, звичаях, народній поетиці.</w:t>
      </w:r>
      <w:r w:rsidRPr="001A6724">
        <w:rPr>
          <w:rFonts w:ascii="Times New Roman" w:hAnsi="Times New Roman" w:cs="Times New Roman"/>
          <w:sz w:val="28"/>
          <w:szCs w:val="28"/>
        </w:rPr>
        <w:t xml:space="preserve"> В українській лінгвостилістиці досі не досліджено і не описано стилістеми-етноміфологеми – слова різних лекси</w:t>
      </w:r>
      <w:r>
        <w:rPr>
          <w:rFonts w:ascii="Times New Roman" w:hAnsi="Times New Roman" w:cs="Times New Roman"/>
          <w:sz w:val="28"/>
          <w:szCs w:val="28"/>
        </w:rPr>
        <w:t>чн</w:t>
      </w:r>
      <w:r w:rsidRPr="001A6724">
        <w:rPr>
          <w:rFonts w:ascii="Times New Roman" w:hAnsi="Times New Roman" w:cs="Times New Roman"/>
          <w:sz w:val="28"/>
          <w:szCs w:val="28"/>
        </w:rPr>
        <w:t xml:space="preserve">о-семантичних груп, що набули міфологічного значення як виразники певних тематичних міфів: птахи персоніфікуються в міфах у носіїв доброї чи поганої звістки, вчинку: </w:t>
      </w:r>
      <w:r w:rsidRPr="001A6724">
        <w:rPr>
          <w:rFonts w:ascii="Times New Roman" w:hAnsi="Times New Roman" w:cs="Times New Roman"/>
          <w:i/>
          <w:sz w:val="28"/>
          <w:szCs w:val="28"/>
        </w:rPr>
        <w:t>голубка</w:t>
      </w:r>
      <w:r w:rsidRPr="001A6724">
        <w:rPr>
          <w:rFonts w:ascii="Times New Roman" w:hAnsi="Times New Roman" w:cs="Times New Roman"/>
          <w:sz w:val="28"/>
          <w:szCs w:val="28"/>
        </w:rPr>
        <w:t xml:space="preserve"> (дівчина) і </w:t>
      </w:r>
      <w:r w:rsidRPr="001A6724">
        <w:rPr>
          <w:rFonts w:ascii="Times New Roman" w:hAnsi="Times New Roman" w:cs="Times New Roman"/>
          <w:i/>
          <w:sz w:val="28"/>
          <w:szCs w:val="28"/>
        </w:rPr>
        <w:t>голуб</w:t>
      </w:r>
      <w:r w:rsidRPr="001A6724">
        <w:rPr>
          <w:rFonts w:ascii="Times New Roman" w:hAnsi="Times New Roman" w:cs="Times New Roman"/>
          <w:sz w:val="28"/>
          <w:szCs w:val="28"/>
        </w:rPr>
        <w:t xml:space="preserve"> (парубок); </w:t>
      </w:r>
      <w:r w:rsidRPr="001A6724">
        <w:rPr>
          <w:rFonts w:ascii="Times New Roman" w:hAnsi="Times New Roman" w:cs="Times New Roman"/>
          <w:i/>
          <w:sz w:val="28"/>
          <w:szCs w:val="28"/>
        </w:rPr>
        <w:t>сич, сова</w:t>
      </w:r>
      <w:r w:rsidRPr="001A6724">
        <w:rPr>
          <w:rFonts w:ascii="Times New Roman" w:hAnsi="Times New Roman" w:cs="Times New Roman"/>
          <w:sz w:val="28"/>
          <w:szCs w:val="28"/>
        </w:rPr>
        <w:t xml:space="preserve"> – віщуни недоброго; </w:t>
      </w:r>
      <w:r w:rsidRPr="001A6724">
        <w:rPr>
          <w:rFonts w:ascii="Times New Roman" w:hAnsi="Times New Roman" w:cs="Times New Roman"/>
          <w:i/>
          <w:sz w:val="28"/>
          <w:szCs w:val="28"/>
        </w:rPr>
        <w:t>зозуля</w:t>
      </w:r>
      <w:r w:rsidRPr="001A6724">
        <w:rPr>
          <w:rFonts w:ascii="Times New Roman" w:hAnsi="Times New Roman" w:cs="Times New Roman"/>
          <w:sz w:val="28"/>
          <w:szCs w:val="28"/>
        </w:rPr>
        <w:t xml:space="preserve"> – вісниця віку, мати; </w:t>
      </w:r>
      <w:r w:rsidRPr="001A6724">
        <w:rPr>
          <w:rFonts w:ascii="Times New Roman" w:hAnsi="Times New Roman" w:cs="Times New Roman"/>
          <w:i/>
          <w:sz w:val="28"/>
          <w:szCs w:val="28"/>
        </w:rPr>
        <w:t>ластівка</w:t>
      </w:r>
      <w:r w:rsidRPr="001A6724">
        <w:rPr>
          <w:rFonts w:ascii="Times New Roman" w:hAnsi="Times New Roman" w:cs="Times New Roman"/>
          <w:sz w:val="28"/>
          <w:szCs w:val="28"/>
        </w:rPr>
        <w:t xml:space="preserve"> – провісниця весни; </w:t>
      </w:r>
      <w:r w:rsidRPr="001A6724">
        <w:rPr>
          <w:rFonts w:ascii="Times New Roman" w:hAnsi="Times New Roman" w:cs="Times New Roman"/>
          <w:i/>
          <w:sz w:val="28"/>
          <w:szCs w:val="28"/>
        </w:rPr>
        <w:t>орел</w:t>
      </w:r>
      <w:r w:rsidRPr="001A6724">
        <w:rPr>
          <w:rFonts w:ascii="Times New Roman" w:hAnsi="Times New Roman" w:cs="Times New Roman"/>
          <w:sz w:val="28"/>
          <w:szCs w:val="28"/>
        </w:rPr>
        <w:t xml:space="preserve"> – мужній хлопець, чоловік; </w:t>
      </w:r>
      <w:r w:rsidRPr="001A6724">
        <w:rPr>
          <w:rFonts w:ascii="Times New Roman" w:hAnsi="Times New Roman" w:cs="Times New Roman"/>
          <w:i/>
          <w:sz w:val="28"/>
          <w:szCs w:val="28"/>
        </w:rPr>
        <w:t>ворон</w:t>
      </w:r>
      <w:r w:rsidRPr="001A6724">
        <w:rPr>
          <w:rFonts w:ascii="Times New Roman" w:hAnsi="Times New Roman" w:cs="Times New Roman"/>
          <w:sz w:val="28"/>
          <w:szCs w:val="28"/>
        </w:rPr>
        <w:t xml:space="preserve"> – зла сила; міфологічне походження з мисливства мають мовні образи </w:t>
      </w:r>
      <w:r w:rsidRPr="001A6724">
        <w:rPr>
          <w:rFonts w:ascii="Times New Roman" w:hAnsi="Times New Roman" w:cs="Times New Roman"/>
          <w:i/>
          <w:sz w:val="28"/>
          <w:szCs w:val="28"/>
        </w:rPr>
        <w:t>кози-дерези, солом'яного бичка</w:t>
      </w:r>
      <w:r w:rsidRPr="001A6724">
        <w:rPr>
          <w:rFonts w:ascii="Times New Roman" w:hAnsi="Times New Roman" w:cs="Times New Roman"/>
          <w:sz w:val="28"/>
          <w:szCs w:val="28"/>
        </w:rPr>
        <w:t xml:space="preserve"> (функція приманки), </w:t>
      </w:r>
      <w:r w:rsidRPr="001A6724">
        <w:rPr>
          <w:rFonts w:ascii="Times New Roman" w:hAnsi="Times New Roman" w:cs="Times New Roman"/>
          <w:i/>
          <w:sz w:val="28"/>
          <w:szCs w:val="28"/>
        </w:rPr>
        <w:t>коза і вівця</w:t>
      </w:r>
      <w:r w:rsidRPr="001A6724">
        <w:rPr>
          <w:rFonts w:ascii="Times New Roman" w:hAnsi="Times New Roman" w:cs="Times New Roman"/>
          <w:sz w:val="28"/>
          <w:szCs w:val="28"/>
        </w:rPr>
        <w:t xml:space="preserve"> – у новорічних </w:t>
      </w:r>
      <w:r w:rsidRPr="001A6724">
        <w:rPr>
          <w:rFonts w:ascii="Times New Roman" w:hAnsi="Times New Roman" w:cs="Times New Roman"/>
          <w:sz w:val="28"/>
          <w:szCs w:val="28"/>
        </w:rPr>
        <w:lastRenderedPageBreak/>
        <w:t xml:space="preserve">колядках; дерева та рослини діють у міфах як носії людських якостей: </w:t>
      </w:r>
      <w:r w:rsidRPr="001A6724">
        <w:rPr>
          <w:rFonts w:ascii="Times New Roman" w:hAnsi="Times New Roman" w:cs="Times New Roman"/>
          <w:i/>
          <w:sz w:val="28"/>
          <w:szCs w:val="28"/>
        </w:rPr>
        <w:t>верба, мак, тополя</w:t>
      </w:r>
      <w:r w:rsidRPr="001A6724">
        <w:rPr>
          <w:rFonts w:ascii="Times New Roman" w:hAnsi="Times New Roman" w:cs="Times New Roman"/>
          <w:sz w:val="28"/>
          <w:szCs w:val="28"/>
        </w:rPr>
        <w:t xml:space="preserve">; власні найменування та назви богів і божеств (як добрих, так і злих), використання яких не тільки у фольклорних, а й у літературних текстах має значну стилістичну традицію – це </w:t>
      </w:r>
      <w:r w:rsidRPr="001A6724">
        <w:rPr>
          <w:rFonts w:ascii="Times New Roman" w:hAnsi="Times New Roman" w:cs="Times New Roman"/>
          <w:i/>
          <w:sz w:val="28"/>
          <w:szCs w:val="28"/>
        </w:rPr>
        <w:t>Берегиня, Коляда, Купайло, Лель, Перун, Рожаниця, Сварог, Світовид, Стрибог, Ярило, Чорнобог</w:t>
      </w:r>
      <w:r w:rsidRPr="001A6724">
        <w:rPr>
          <w:rFonts w:ascii="Times New Roman" w:hAnsi="Times New Roman" w:cs="Times New Roman"/>
          <w:sz w:val="28"/>
          <w:szCs w:val="28"/>
        </w:rPr>
        <w:t xml:space="preserve"> та ін. Міфологеми закріпилися в усній народній творчості та</w:t>
      </w:r>
      <w:r>
        <w:rPr>
          <w:rFonts w:ascii="Times New Roman" w:hAnsi="Times New Roman" w:cs="Times New Roman"/>
          <w:sz w:val="28"/>
          <w:szCs w:val="28"/>
        </w:rPr>
        <w:t xml:space="preserve"> </w:t>
      </w:r>
      <w:r w:rsidRPr="001A6724">
        <w:rPr>
          <w:rFonts w:ascii="Times New Roman" w:hAnsi="Times New Roman" w:cs="Times New Roman"/>
          <w:sz w:val="28"/>
          <w:szCs w:val="28"/>
        </w:rPr>
        <w:t xml:space="preserve">стали праобразами новіших фольклорних образів і увійшли в тропіку сучасної стилістики. </w:t>
      </w:r>
    </w:p>
    <w:p w:rsidR="0098441B" w:rsidRDefault="0098441B" w:rsidP="001A67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441B">
        <w:rPr>
          <w:rFonts w:ascii="Times New Roman" w:hAnsi="Times New Roman" w:cs="Times New Roman"/>
          <w:b/>
          <w:sz w:val="28"/>
          <w:szCs w:val="28"/>
          <w:highlight w:val="yellow"/>
        </w:rPr>
        <w:t>3.</w:t>
      </w:r>
      <w:r>
        <w:rPr>
          <w:rFonts w:ascii="Times New Roman" w:hAnsi="Times New Roman" w:cs="Times New Roman"/>
          <w:sz w:val="28"/>
          <w:szCs w:val="28"/>
        </w:rPr>
        <w:t xml:space="preserve"> </w:t>
      </w:r>
      <w:r w:rsidR="001A6724" w:rsidRPr="001A6724">
        <w:rPr>
          <w:rFonts w:ascii="Times New Roman" w:hAnsi="Times New Roman" w:cs="Times New Roman"/>
          <w:sz w:val="28"/>
          <w:szCs w:val="28"/>
        </w:rPr>
        <w:t>Із прийняттям християнства на наші землі линули потоки чужих культурних джерел, які</w:t>
      </w:r>
      <w:r>
        <w:rPr>
          <w:rFonts w:ascii="Times New Roman" w:hAnsi="Times New Roman" w:cs="Times New Roman"/>
          <w:sz w:val="28"/>
          <w:szCs w:val="28"/>
        </w:rPr>
        <w:t>,</w:t>
      </w:r>
      <w:r w:rsidR="001A6724" w:rsidRPr="001A6724">
        <w:rPr>
          <w:rFonts w:ascii="Times New Roman" w:hAnsi="Times New Roman" w:cs="Times New Roman"/>
          <w:sz w:val="28"/>
          <w:szCs w:val="28"/>
        </w:rPr>
        <w:t xml:space="preserve"> вступаючи в затяту боротьбу з автохтонною слов’янською культурою, з часом самі підпали під її вплив. Тому сюжети й образи античної та біблійної міфології, перекладної релігійної і світської літератури, реальні й уявні численні апокрифи і житія та інші запозичення поступово (залежно від ревності блюстителів християнської віри, історичних подій і загального політичного та суспільно-культурного фону) набирали все більше місцевих, протоукраїнських рис. </w:t>
      </w:r>
    </w:p>
    <w:p w:rsidR="0098441B" w:rsidRDefault="0098441B" w:rsidP="001A67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6724" w:rsidRPr="001A6724">
        <w:rPr>
          <w:rFonts w:ascii="Times New Roman" w:hAnsi="Times New Roman" w:cs="Times New Roman"/>
          <w:sz w:val="28"/>
          <w:szCs w:val="28"/>
        </w:rPr>
        <w:t>Першими великими християнськими проповідниками у Київській Русі за часів Ярослава Мудрого були Святий Феодосій та митрополит київський Іларіон. Виявляючи традиційну в Київській державі любов до гарного слова, Іларіон свою урочисту проповідь, виголошену в 1049 р. у храмі Святої Софії у Києві в присутності княжого роду і киян, називає «Словом про закон і благодать». У цьому творі виявився високий духовний талант Іларіона, володіння складними фігурами візантійської риторики, пишномовство та оригінальна архітектоніка проповіді: вступ, звертання, пояснення, віддання хвали Володимиру за хрещення Рус</w:t>
      </w:r>
      <w:r>
        <w:rPr>
          <w:rFonts w:ascii="Times New Roman" w:hAnsi="Times New Roman" w:cs="Times New Roman"/>
          <w:sz w:val="28"/>
          <w:szCs w:val="28"/>
        </w:rPr>
        <w:t>и</w:t>
      </w:r>
      <w:r w:rsidR="001A6724" w:rsidRPr="001A6724">
        <w:rPr>
          <w:rFonts w:ascii="Times New Roman" w:hAnsi="Times New Roman" w:cs="Times New Roman"/>
          <w:sz w:val="28"/>
          <w:szCs w:val="28"/>
        </w:rPr>
        <w:t xml:space="preserve">, а Ярославу Мудрому – за розквіт рідної землі. </w:t>
      </w:r>
    </w:p>
    <w:p w:rsidR="0098441B" w:rsidRDefault="0098441B" w:rsidP="001A67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6724" w:rsidRPr="001A6724">
        <w:rPr>
          <w:rFonts w:ascii="Times New Roman" w:hAnsi="Times New Roman" w:cs="Times New Roman"/>
          <w:sz w:val="28"/>
          <w:szCs w:val="28"/>
        </w:rPr>
        <w:t xml:space="preserve">До найдавніших пам’яток періоду Київської Русі належать Ізборники Святослава (1073 і 1076 рр.). Перший збірник – копія з болгарського оригіналу, який є перекладом з грецької мови. Зміст його енциклопедичний: статті церковно-догматичного, філософського, історичного, календарного характеру, повчання тощо. </w:t>
      </w:r>
    </w:p>
    <w:p w:rsidR="0098441B" w:rsidRDefault="0098441B" w:rsidP="001A67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6724" w:rsidRPr="001A6724">
        <w:rPr>
          <w:rFonts w:ascii="Times New Roman" w:hAnsi="Times New Roman" w:cs="Times New Roman"/>
          <w:sz w:val="28"/>
          <w:szCs w:val="28"/>
        </w:rPr>
        <w:t>Особливий інтерес для стилістики становить стаття Георгія Хуровська «О образ</w:t>
      </w:r>
      <w:r w:rsidR="00005B53" w:rsidRPr="00005B53">
        <w:rPr>
          <w:rFonts w:ascii="Times New Roman" w:hAnsi="Times New Roman" w:cs="Times New Roman"/>
          <w:sz w:val="28"/>
          <w:szCs w:val="28"/>
        </w:rPr>
        <w:t>ѣ</w:t>
      </w:r>
      <w:r w:rsidR="001A6724" w:rsidRPr="001A6724">
        <w:rPr>
          <w:rFonts w:ascii="Times New Roman" w:hAnsi="Times New Roman" w:cs="Times New Roman"/>
          <w:sz w:val="28"/>
          <w:szCs w:val="28"/>
        </w:rPr>
        <w:t>х</w:t>
      </w:r>
      <w:r w:rsidR="00005B53">
        <w:rPr>
          <w:rFonts w:ascii="Times New Roman" w:hAnsi="Times New Roman" w:cs="Times New Roman"/>
          <w:sz w:val="28"/>
          <w:szCs w:val="28"/>
          <w:lang w:val="ru-RU"/>
        </w:rPr>
        <w:t>ъ</w:t>
      </w:r>
      <w:r w:rsidR="001A6724" w:rsidRPr="001A6724">
        <w:rPr>
          <w:rFonts w:ascii="Times New Roman" w:hAnsi="Times New Roman" w:cs="Times New Roman"/>
          <w:sz w:val="28"/>
          <w:szCs w:val="28"/>
        </w:rPr>
        <w:t xml:space="preserve">», </w:t>
      </w:r>
      <w:r w:rsidR="00005B53">
        <w:rPr>
          <w:rFonts w:ascii="Times New Roman" w:hAnsi="Times New Roman" w:cs="Times New Roman"/>
          <w:sz w:val="28"/>
          <w:szCs w:val="28"/>
          <w:lang w:val="ru-RU"/>
        </w:rPr>
        <w:t>у</w:t>
      </w:r>
      <w:r w:rsidR="001A6724" w:rsidRPr="001A6724">
        <w:rPr>
          <w:rFonts w:ascii="Times New Roman" w:hAnsi="Times New Roman" w:cs="Times New Roman"/>
          <w:sz w:val="28"/>
          <w:szCs w:val="28"/>
        </w:rPr>
        <w:t xml:space="preserve"> якій стисло називаються основні стилістичні засоби – тропи і риторичні фігури. </w:t>
      </w:r>
    </w:p>
    <w:p w:rsidR="0098441B" w:rsidRPr="0098441B" w:rsidRDefault="0098441B" w:rsidP="0098441B">
      <w:pPr>
        <w:pStyle w:val="Default"/>
        <w:spacing w:line="360" w:lineRule="auto"/>
        <w:jc w:val="both"/>
        <w:rPr>
          <w:sz w:val="28"/>
          <w:szCs w:val="28"/>
        </w:rPr>
      </w:pPr>
      <w:r>
        <w:rPr>
          <w:sz w:val="28"/>
          <w:szCs w:val="28"/>
        </w:rPr>
        <w:t xml:space="preserve">       </w:t>
      </w:r>
      <w:r w:rsidR="001A6724" w:rsidRPr="0098441B">
        <w:rPr>
          <w:sz w:val="28"/>
          <w:szCs w:val="28"/>
        </w:rPr>
        <w:t>До найвизначніших проповідників-ораторів належить і єпископ із Турова – Кирило Туровський (1130</w:t>
      </w:r>
      <w:r w:rsidRPr="0098441B">
        <w:rPr>
          <w:sz w:val="28"/>
          <w:szCs w:val="28"/>
        </w:rPr>
        <w:t>–</w:t>
      </w:r>
      <w:r w:rsidR="001A6724" w:rsidRPr="0098441B">
        <w:rPr>
          <w:sz w:val="28"/>
          <w:szCs w:val="28"/>
        </w:rPr>
        <w:t xml:space="preserve">1182 рр.). Він є автором численних слів, повчань, послань, молитов, володів надзвичайним ораторським і поетичним талантом, за що був прозваний у народі Другим Златоустом. У проповідях використовував яскраві образні засоби: епітети, метафори, паралельні порівняння, антитези, які збагачували давню українську книжну мову. Твори означеного періоду </w:t>
      </w:r>
      <w:r w:rsidRPr="0098441B">
        <w:rPr>
          <w:sz w:val="28"/>
          <w:szCs w:val="28"/>
        </w:rPr>
        <w:t xml:space="preserve">                                     </w:t>
      </w:r>
      <w:r w:rsidR="001A6724" w:rsidRPr="0098441B">
        <w:rPr>
          <w:sz w:val="28"/>
          <w:szCs w:val="28"/>
        </w:rPr>
        <w:t>Д.</w:t>
      </w:r>
      <w:r w:rsidRPr="0098441B">
        <w:rPr>
          <w:sz w:val="28"/>
          <w:szCs w:val="28"/>
        </w:rPr>
        <w:t> </w:t>
      </w:r>
      <w:r w:rsidR="001A6724" w:rsidRPr="0098441B">
        <w:rPr>
          <w:sz w:val="28"/>
          <w:szCs w:val="28"/>
        </w:rPr>
        <w:t>Чижевський охарактеризував як добу монументального стилю, оскільки література XI ст. – проповіді Феодосія, літописні сказання і житія, «Повчання» Володимира Мономаха, Ізборники</w:t>
      </w:r>
      <w:r w:rsidRPr="0098441B">
        <w:rPr>
          <w:sz w:val="28"/>
          <w:szCs w:val="28"/>
        </w:rPr>
        <w:t xml:space="preserve"> Святослава, «Слово…» митрополита Іларіона, подорожі паломника Данила, література практичного призначення: літургії, молитви, послання – була присвячена одній темі, обмежувалася діловим викладом змісту, характеризувалася простою композицією та скромністю стилістичних (риторичних) прикрас. Першим твором у ранньоукраїнській літературі, </w:t>
      </w:r>
      <w:r>
        <w:rPr>
          <w:sz w:val="28"/>
          <w:szCs w:val="28"/>
        </w:rPr>
        <w:t>у</w:t>
      </w:r>
      <w:r w:rsidRPr="0098441B">
        <w:rPr>
          <w:sz w:val="28"/>
          <w:szCs w:val="28"/>
        </w:rPr>
        <w:t xml:space="preserve"> якому широко і щедро описана природа</w:t>
      </w:r>
      <w:r>
        <w:rPr>
          <w:sz w:val="28"/>
          <w:szCs w:val="28"/>
        </w:rPr>
        <w:t>,</w:t>
      </w:r>
      <w:r w:rsidRPr="0098441B">
        <w:rPr>
          <w:sz w:val="28"/>
          <w:szCs w:val="28"/>
        </w:rPr>
        <w:t xml:space="preserve"> було «Слово про похід Ігоря…»</w:t>
      </w:r>
      <w:r>
        <w:rPr>
          <w:sz w:val="28"/>
          <w:szCs w:val="28"/>
        </w:rPr>
        <w:t>.</w:t>
      </w:r>
      <w:r w:rsidRPr="0098441B">
        <w:rPr>
          <w:sz w:val="28"/>
          <w:szCs w:val="28"/>
        </w:rPr>
        <w:t xml:space="preserve"> </w:t>
      </w:r>
    </w:p>
    <w:p w:rsidR="0098441B" w:rsidRPr="0098441B" w:rsidRDefault="0098441B" w:rsidP="0098441B">
      <w:pPr>
        <w:pStyle w:val="Default"/>
        <w:spacing w:line="360" w:lineRule="auto"/>
        <w:jc w:val="both"/>
        <w:rPr>
          <w:sz w:val="28"/>
          <w:szCs w:val="28"/>
        </w:rPr>
      </w:pPr>
      <w:r>
        <w:rPr>
          <w:sz w:val="28"/>
          <w:szCs w:val="28"/>
        </w:rPr>
        <w:t xml:space="preserve">    </w:t>
      </w:r>
      <w:r w:rsidRPr="0098441B">
        <w:rPr>
          <w:b/>
          <w:sz w:val="28"/>
          <w:szCs w:val="28"/>
          <w:highlight w:val="yellow"/>
        </w:rPr>
        <w:t>4.</w:t>
      </w:r>
      <w:r>
        <w:rPr>
          <w:sz w:val="28"/>
          <w:szCs w:val="28"/>
        </w:rPr>
        <w:t xml:space="preserve"> </w:t>
      </w:r>
      <w:r w:rsidRPr="0098441B">
        <w:rPr>
          <w:sz w:val="28"/>
          <w:szCs w:val="28"/>
        </w:rPr>
        <w:t>Українська мова давньоукраїнського періоду об’єднала два складники: українську літературну мову (з її підвидами – «слов’яноруська» і «проста мова»), що розвивалася на книжних джерелах офіційно-ділового письменства, і живу народну мову, яка ще не мала усно-розмовної літературної форми, а функці</w:t>
      </w:r>
      <w:r>
        <w:rPr>
          <w:sz w:val="28"/>
          <w:szCs w:val="28"/>
        </w:rPr>
        <w:t>ю</w:t>
      </w:r>
      <w:r w:rsidRPr="0098441B">
        <w:rPr>
          <w:sz w:val="28"/>
          <w:szCs w:val="28"/>
        </w:rPr>
        <w:t>вала у вигляді говірок і тільки пробива</w:t>
      </w:r>
      <w:r>
        <w:rPr>
          <w:sz w:val="28"/>
          <w:szCs w:val="28"/>
        </w:rPr>
        <w:t>ла</w:t>
      </w:r>
      <w:r w:rsidRPr="0098441B">
        <w:rPr>
          <w:sz w:val="28"/>
          <w:szCs w:val="28"/>
        </w:rPr>
        <w:t xml:space="preserve"> собі дорогу в літературу. Такий стан мовного дуалізму продовжувався аж до часів І. Котляревського. </w:t>
      </w:r>
    </w:p>
    <w:p w:rsidR="0098441B" w:rsidRPr="0098441B" w:rsidRDefault="0098441B" w:rsidP="0098441B">
      <w:pPr>
        <w:pStyle w:val="Default"/>
        <w:spacing w:line="360" w:lineRule="auto"/>
        <w:jc w:val="both"/>
        <w:rPr>
          <w:sz w:val="28"/>
          <w:szCs w:val="28"/>
        </w:rPr>
      </w:pPr>
      <w:r>
        <w:rPr>
          <w:sz w:val="28"/>
          <w:szCs w:val="28"/>
        </w:rPr>
        <w:t xml:space="preserve">        </w:t>
      </w:r>
      <w:r w:rsidRPr="0098441B">
        <w:rPr>
          <w:sz w:val="28"/>
          <w:szCs w:val="28"/>
        </w:rPr>
        <w:t>Розвиток освіти, поява вищих шкіл, заснування друкарства, видання «Апостола» (1574 р.), острозької Біблії (1581 р.), «Учительного євангел</w:t>
      </w:r>
      <w:r w:rsidR="00005B53" w:rsidRPr="00005B53">
        <w:rPr>
          <w:sz w:val="28"/>
          <w:szCs w:val="28"/>
        </w:rPr>
        <w:t>ѣ</w:t>
      </w:r>
      <w:r w:rsidRPr="0098441B">
        <w:rPr>
          <w:sz w:val="28"/>
          <w:szCs w:val="28"/>
        </w:rPr>
        <w:t xml:space="preserve">я», богословсько-дидактична і панегірична поезія, шкільні драми, полемічна література – </w:t>
      </w:r>
      <w:r w:rsidR="00207DBE">
        <w:rPr>
          <w:sz w:val="28"/>
          <w:szCs w:val="28"/>
        </w:rPr>
        <w:t>у</w:t>
      </w:r>
      <w:r w:rsidRPr="0098441B">
        <w:rPr>
          <w:sz w:val="28"/>
          <w:szCs w:val="28"/>
        </w:rPr>
        <w:t xml:space="preserve">се це сприяло утвердженню української мови в суспільстві, незважаючи на зусилля панівної польської і поширеної культової </w:t>
      </w:r>
      <w:r w:rsidR="00207DBE" w:rsidRPr="0098441B">
        <w:rPr>
          <w:sz w:val="28"/>
          <w:szCs w:val="28"/>
        </w:rPr>
        <w:t>старослов’янської</w:t>
      </w:r>
      <w:r w:rsidRPr="0098441B">
        <w:rPr>
          <w:sz w:val="28"/>
          <w:szCs w:val="28"/>
        </w:rPr>
        <w:t xml:space="preserve"> мови. </w:t>
      </w:r>
    </w:p>
    <w:p w:rsidR="0098441B" w:rsidRPr="0098441B" w:rsidRDefault="00207DBE" w:rsidP="0098441B">
      <w:pPr>
        <w:pStyle w:val="Default"/>
        <w:spacing w:line="360" w:lineRule="auto"/>
        <w:jc w:val="both"/>
        <w:rPr>
          <w:sz w:val="28"/>
          <w:szCs w:val="28"/>
        </w:rPr>
      </w:pPr>
      <w:r>
        <w:rPr>
          <w:sz w:val="28"/>
          <w:szCs w:val="28"/>
        </w:rPr>
        <w:lastRenderedPageBreak/>
        <w:t xml:space="preserve">   </w:t>
      </w:r>
      <w:r w:rsidR="0098441B" w:rsidRPr="0098441B">
        <w:rPr>
          <w:sz w:val="28"/>
          <w:szCs w:val="28"/>
        </w:rPr>
        <w:t>Старослов’янська (церковнослов’янська) і слов’ян</w:t>
      </w:r>
      <w:r>
        <w:rPr>
          <w:sz w:val="28"/>
          <w:szCs w:val="28"/>
        </w:rPr>
        <w:t>ськ</w:t>
      </w:r>
      <w:r w:rsidR="0098441B" w:rsidRPr="0098441B">
        <w:rPr>
          <w:sz w:val="28"/>
          <w:szCs w:val="28"/>
        </w:rPr>
        <w:t>оруська мови стали джерелом, з якого українська літературна мова черпала стилістичні засоби урочистості, піднесеності, величності, трансформуючи їх у інші стилістичні конотації – старослов’янізми (</w:t>
      </w:r>
      <w:r w:rsidR="0098441B" w:rsidRPr="0098441B">
        <w:rPr>
          <w:i/>
          <w:iCs/>
          <w:sz w:val="28"/>
          <w:szCs w:val="28"/>
        </w:rPr>
        <w:t xml:space="preserve">благо, благодать, благословення, владика, возвеличити, возлюбити, воздвигнути, воздати, возвести, возрадуватися, врата, глава, грядущий, заповідь, злато, єдність, істина, предтеча, премудрий, преподобний, святий, соратник </w:t>
      </w:r>
      <w:r w:rsidR="0098441B" w:rsidRPr="0098441B">
        <w:rPr>
          <w:sz w:val="28"/>
          <w:szCs w:val="28"/>
        </w:rPr>
        <w:t xml:space="preserve">та багато інших). </w:t>
      </w:r>
    </w:p>
    <w:p w:rsidR="00207DBE" w:rsidRPr="00207DBE" w:rsidRDefault="00207DBE" w:rsidP="00207DBE">
      <w:pPr>
        <w:pStyle w:val="Default"/>
        <w:spacing w:line="360" w:lineRule="auto"/>
        <w:jc w:val="both"/>
        <w:rPr>
          <w:sz w:val="28"/>
          <w:szCs w:val="28"/>
        </w:rPr>
      </w:pPr>
      <w:r>
        <w:rPr>
          <w:sz w:val="28"/>
          <w:szCs w:val="28"/>
        </w:rPr>
        <w:t xml:space="preserve">   </w:t>
      </w:r>
      <w:r w:rsidRPr="00207DBE">
        <w:rPr>
          <w:sz w:val="28"/>
          <w:szCs w:val="28"/>
        </w:rPr>
        <w:t>‘</w:t>
      </w:r>
      <w:r w:rsidR="0098441B" w:rsidRPr="00207DBE">
        <w:rPr>
          <w:sz w:val="28"/>
          <w:szCs w:val="28"/>
        </w:rPr>
        <w:t>Проста</w:t>
      </w:r>
      <w:r w:rsidRPr="00207DBE">
        <w:rPr>
          <w:sz w:val="28"/>
          <w:szCs w:val="28"/>
        </w:rPr>
        <w:t>’</w:t>
      </w:r>
      <w:r w:rsidR="0098441B" w:rsidRPr="00207DBE">
        <w:rPr>
          <w:sz w:val="28"/>
          <w:szCs w:val="28"/>
        </w:rPr>
        <w:t xml:space="preserve"> мова поєднала в собі елементи книжної </w:t>
      </w:r>
      <w:r w:rsidRPr="00207DBE">
        <w:rPr>
          <w:sz w:val="28"/>
          <w:szCs w:val="28"/>
        </w:rPr>
        <w:t>церковнослов’янської</w:t>
      </w:r>
      <w:r w:rsidR="0098441B" w:rsidRPr="00207DBE">
        <w:rPr>
          <w:sz w:val="28"/>
          <w:szCs w:val="28"/>
        </w:rPr>
        <w:t xml:space="preserve"> і тогочасної живої розмовної мови освічених українців. Будучи в основі своїй ще книжною, наповненою старою </w:t>
      </w:r>
      <w:r w:rsidRPr="00207DBE">
        <w:rPr>
          <w:sz w:val="28"/>
          <w:szCs w:val="28"/>
        </w:rPr>
        <w:t>слов’янською</w:t>
      </w:r>
      <w:r w:rsidR="0098441B" w:rsidRPr="00207DBE">
        <w:rPr>
          <w:sz w:val="28"/>
          <w:szCs w:val="28"/>
        </w:rPr>
        <w:t xml:space="preserve"> лексикою, </w:t>
      </w:r>
      <w:r w:rsidRPr="00207DBE">
        <w:rPr>
          <w:sz w:val="28"/>
          <w:szCs w:val="28"/>
        </w:rPr>
        <w:t>церковнослов’янізмами</w:t>
      </w:r>
      <w:r w:rsidR="0098441B" w:rsidRPr="00207DBE">
        <w:rPr>
          <w:sz w:val="28"/>
          <w:szCs w:val="28"/>
        </w:rPr>
        <w:t xml:space="preserve">, вона швидко збагачувалася живомовними українізмами і говірковими словами. Серед ранніх пам’яток, написаних </w:t>
      </w:r>
      <w:r>
        <w:rPr>
          <w:sz w:val="28"/>
          <w:szCs w:val="28"/>
        </w:rPr>
        <w:t>‘простою’</w:t>
      </w:r>
      <w:r w:rsidR="0098441B" w:rsidRPr="00207DBE">
        <w:rPr>
          <w:sz w:val="28"/>
          <w:szCs w:val="28"/>
        </w:rPr>
        <w:t xml:space="preserve"> мовою</w:t>
      </w:r>
      <w:r w:rsidRPr="00207DBE">
        <w:rPr>
          <w:sz w:val="28"/>
          <w:szCs w:val="28"/>
        </w:rPr>
        <w:t>,</w:t>
      </w:r>
      <w:r w:rsidR="0098441B" w:rsidRPr="00207DBE">
        <w:rPr>
          <w:sz w:val="28"/>
          <w:szCs w:val="28"/>
        </w:rPr>
        <w:t xml:space="preserve"> – «Пересопницьке євангеліє» (1556</w:t>
      </w:r>
      <w:r w:rsidRPr="00207DBE">
        <w:rPr>
          <w:sz w:val="28"/>
          <w:szCs w:val="28"/>
        </w:rPr>
        <w:t>–</w:t>
      </w:r>
      <w:r w:rsidR="0098441B" w:rsidRPr="00207DBE">
        <w:rPr>
          <w:sz w:val="28"/>
          <w:szCs w:val="28"/>
        </w:rPr>
        <w:t>1561 рр.), у якому на фоні традиційної книжності (оскільки Євангеліє належить до богослужебної літератури), відображаються основні фонетичні, граматичні й лексичні риси живої української мови XVI ст.; «Апокрисис» Христофора Філалета, «Пересторога» Іова Борецького, «Палінодія» Захарії Копистенського,</w:t>
      </w:r>
      <w:r w:rsidRPr="00207DBE">
        <w:rPr>
          <w:sz w:val="28"/>
          <w:szCs w:val="28"/>
        </w:rPr>
        <w:t xml:space="preserve"> більшість послань Івана Вишенського та ін.; </w:t>
      </w:r>
      <w:r>
        <w:rPr>
          <w:sz w:val="28"/>
          <w:szCs w:val="28"/>
        </w:rPr>
        <w:t>‘</w:t>
      </w:r>
      <w:r w:rsidRPr="00207DBE">
        <w:rPr>
          <w:sz w:val="28"/>
          <w:szCs w:val="28"/>
        </w:rPr>
        <w:t>простою</w:t>
      </w:r>
      <w:r>
        <w:rPr>
          <w:sz w:val="28"/>
          <w:szCs w:val="28"/>
        </w:rPr>
        <w:t>’</w:t>
      </w:r>
      <w:r w:rsidRPr="00207DBE">
        <w:rPr>
          <w:sz w:val="28"/>
          <w:szCs w:val="28"/>
        </w:rPr>
        <w:t xml:space="preserve"> мовою були перекладені «Апостол», «Псалтир», «Пісня пісень» та кілька десятків учительних Євангелі</w:t>
      </w:r>
      <w:r>
        <w:rPr>
          <w:sz w:val="28"/>
          <w:szCs w:val="28"/>
        </w:rPr>
        <w:t>й</w:t>
      </w:r>
      <w:r w:rsidRPr="00207DBE">
        <w:rPr>
          <w:sz w:val="28"/>
          <w:szCs w:val="28"/>
        </w:rPr>
        <w:t xml:space="preserve">. Риторика, що входила в коло основних предметів шкільного навчання, була перекладною з грецьких та латинських джерел. </w:t>
      </w:r>
    </w:p>
    <w:p w:rsidR="00207DBE" w:rsidRDefault="00207DBE" w:rsidP="00207DBE">
      <w:pPr>
        <w:pStyle w:val="Default"/>
        <w:spacing w:line="360" w:lineRule="auto"/>
        <w:jc w:val="both"/>
        <w:rPr>
          <w:sz w:val="28"/>
          <w:szCs w:val="28"/>
        </w:rPr>
      </w:pPr>
      <w:r>
        <w:rPr>
          <w:sz w:val="28"/>
          <w:szCs w:val="28"/>
        </w:rPr>
        <w:t xml:space="preserve">      </w:t>
      </w:r>
      <w:r w:rsidRPr="00207DBE">
        <w:rPr>
          <w:sz w:val="28"/>
          <w:szCs w:val="28"/>
        </w:rPr>
        <w:t xml:space="preserve">Укладена єпископом Макарієм «Риторика» (1617–1619 рр.) була зорієнтована за грецьким зразком на </w:t>
      </w:r>
      <w:r>
        <w:rPr>
          <w:sz w:val="28"/>
          <w:szCs w:val="28"/>
        </w:rPr>
        <w:t>‘</w:t>
      </w:r>
      <w:r w:rsidRPr="00207DBE">
        <w:rPr>
          <w:sz w:val="28"/>
          <w:szCs w:val="28"/>
        </w:rPr>
        <w:t>солодкоголосся</w:t>
      </w:r>
      <w:r>
        <w:rPr>
          <w:sz w:val="28"/>
          <w:szCs w:val="28"/>
        </w:rPr>
        <w:t>’</w:t>
      </w:r>
      <w:r w:rsidRPr="00207DBE">
        <w:rPr>
          <w:sz w:val="28"/>
          <w:szCs w:val="28"/>
        </w:rPr>
        <w:t xml:space="preserve">, </w:t>
      </w:r>
      <w:r>
        <w:rPr>
          <w:sz w:val="28"/>
          <w:szCs w:val="28"/>
        </w:rPr>
        <w:t>‘</w:t>
      </w:r>
      <w:r w:rsidRPr="00207DBE">
        <w:rPr>
          <w:sz w:val="28"/>
          <w:szCs w:val="28"/>
        </w:rPr>
        <w:t>краснослів’я</w:t>
      </w:r>
      <w:r>
        <w:rPr>
          <w:sz w:val="28"/>
          <w:szCs w:val="28"/>
        </w:rPr>
        <w:t>’</w:t>
      </w:r>
      <w:r w:rsidRPr="00207DBE">
        <w:rPr>
          <w:sz w:val="28"/>
          <w:szCs w:val="28"/>
        </w:rPr>
        <w:t xml:space="preserve">, вона до інших наук «прибавляє сили словесні». Вітчизняна риторика має традиційну систему трьох родів (стилів): </w:t>
      </w:r>
    </w:p>
    <w:p w:rsidR="00207DBE" w:rsidRDefault="00207DBE" w:rsidP="00207DBE">
      <w:pPr>
        <w:pStyle w:val="Default"/>
        <w:numPr>
          <w:ilvl w:val="0"/>
          <w:numId w:val="4"/>
        </w:numPr>
        <w:spacing w:line="360" w:lineRule="auto"/>
        <w:jc w:val="both"/>
        <w:rPr>
          <w:sz w:val="28"/>
          <w:szCs w:val="28"/>
        </w:rPr>
      </w:pPr>
      <w:r w:rsidRPr="00207DBE">
        <w:rPr>
          <w:sz w:val="28"/>
          <w:szCs w:val="28"/>
        </w:rPr>
        <w:t xml:space="preserve">розглядається рід </w:t>
      </w:r>
      <w:r w:rsidRPr="00207DBE">
        <w:rPr>
          <w:i/>
          <w:iCs/>
          <w:sz w:val="28"/>
          <w:szCs w:val="28"/>
        </w:rPr>
        <w:t>покірний, низький, приземлений</w:t>
      </w:r>
      <w:r w:rsidRPr="00207DBE">
        <w:rPr>
          <w:sz w:val="28"/>
          <w:szCs w:val="28"/>
        </w:rPr>
        <w:t xml:space="preserve">, що не піднімається над повсякденним мовленням; </w:t>
      </w:r>
    </w:p>
    <w:p w:rsidR="00207DBE" w:rsidRDefault="00207DBE" w:rsidP="00207DBE">
      <w:pPr>
        <w:pStyle w:val="Default"/>
        <w:numPr>
          <w:ilvl w:val="0"/>
          <w:numId w:val="4"/>
        </w:numPr>
        <w:spacing w:line="360" w:lineRule="auto"/>
        <w:jc w:val="both"/>
        <w:rPr>
          <w:sz w:val="28"/>
          <w:szCs w:val="28"/>
        </w:rPr>
      </w:pPr>
      <w:r w:rsidRPr="00207DBE">
        <w:rPr>
          <w:sz w:val="28"/>
          <w:szCs w:val="28"/>
        </w:rPr>
        <w:t xml:space="preserve">окремо аналізується </w:t>
      </w:r>
      <w:r w:rsidRPr="00207DBE">
        <w:rPr>
          <w:i/>
          <w:iCs/>
          <w:sz w:val="28"/>
          <w:szCs w:val="28"/>
        </w:rPr>
        <w:t xml:space="preserve">високий рід </w:t>
      </w:r>
      <w:r w:rsidRPr="00207DBE">
        <w:rPr>
          <w:sz w:val="28"/>
          <w:szCs w:val="28"/>
        </w:rPr>
        <w:t xml:space="preserve">(стиль), сповнений образних прикрас (епітетів, метафор, порівнянь, риторичних фігур і т. ін.); </w:t>
      </w:r>
    </w:p>
    <w:p w:rsidR="00207DBE" w:rsidRDefault="00207DBE" w:rsidP="00207DBE">
      <w:pPr>
        <w:pStyle w:val="Default"/>
        <w:numPr>
          <w:ilvl w:val="0"/>
          <w:numId w:val="4"/>
        </w:numPr>
        <w:spacing w:line="360" w:lineRule="auto"/>
        <w:jc w:val="both"/>
        <w:rPr>
          <w:sz w:val="28"/>
          <w:szCs w:val="28"/>
        </w:rPr>
      </w:pPr>
      <w:r w:rsidRPr="00207DBE">
        <w:rPr>
          <w:i/>
          <w:iCs/>
          <w:sz w:val="28"/>
          <w:szCs w:val="28"/>
        </w:rPr>
        <w:t xml:space="preserve">рід помірний </w:t>
      </w:r>
      <w:r w:rsidRPr="00207DBE">
        <w:rPr>
          <w:sz w:val="28"/>
          <w:szCs w:val="28"/>
        </w:rPr>
        <w:t xml:space="preserve">– найпоширеніший, </w:t>
      </w:r>
      <w:r>
        <w:rPr>
          <w:sz w:val="28"/>
          <w:szCs w:val="28"/>
        </w:rPr>
        <w:t>у</w:t>
      </w:r>
      <w:r w:rsidRPr="00207DBE">
        <w:rPr>
          <w:sz w:val="28"/>
          <w:szCs w:val="28"/>
        </w:rPr>
        <w:t xml:space="preserve"> міру прикрашений, з гідністю, але простий, зручний для користування. </w:t>
      </w:r>
    </w:p>
    <w:p w:rsidR="00D309DC" w:rsidRDefault="00207DBE" w:rsidP="00207DBE">
      <w:pPr>
        <w:pStyle w:val="Default"/>
        <w:spacing w:line="360" w:lineRule="auto"/>
        <w:jc w:val="both"/>
        <w:rPr>
          <w:sz w:val="28"/>
          <w:szCs w:val="28"/>
        </w:rPr>
      </w:pPr>
      <w:r>
        <w:rPr>
          <w:i/>
          <w:iCs/>
          <w:sz w:val="28"/>
          <w:szCs w:val="28"/>
        </w:rPr>
        <w:lastRenderedPageBreak/>
        <w:t xml:space="preserve">  </w:t>
      </w:r>
      <w:r w:rsidRPr="00207DBE">
        <w:rPr>
          <w:sz w:val="28"/>
          <w:szCs w:val="28"/>
        </w:rPr>
        <w:t xml:space="preserve">Ця загальна схема доповнюється у Макарія функціональними родами промов: </w:t>
      </w:r>
    </w:p>
    <w:p w:rsidR="00D309DC" w:rsidRDefault="00207DBE" w:rsidP="00D309DC">
      <w:pPr>
        <w:pStyle w:val="Default"/>
        <w:numPr>
          <w:ilvl w:val="0"/>
          <w:numId w:val="5"/>
        </w:numPr>
        <w:spacing w:line="360" w:lineRule="auto"/>
        <w:jc w:val="both"/>
        <w:rPr>
          <w:sz w:val="28"/>
          <w:szCs w:val="28"/>
        </w:rPr>
      </w:pPr>
      <w:r w:rsidRPr="00207DBE">
        <w:rPr>
          <w:i/>
          <w:iCs/>
          <w:sz w:val="28"/>
          <w:szCs w:val="28"/>
        </w:rPr>
        <w:t xml:space="preserve">повчальний </w:t>
      </w:r>
      <w:r w:rsidRPr="00207DBE">
        <w:rPr>
          <w:sz w:val="28"/>
          <w:szCs w:val="28"/>
        </w:rPr>
        <w:t xml:space="preserve">– для потреб навчання, яке тоді набувало особливого поширення; </w:t>
      </w:r>
    </w:p>
    <w:p w:rsidR="00D309DC" w:rsidRDefault="00207DBE" w:rsidP="00D309DC">
      <w:pPr>
        <w:pStyle w:val="Default"/>
        <w:numPr>
          <w:ilvl w:val="0"/>
          <w:numId w:val="5"/>
        </w:numPr>
        <w:spacing w:line="360" w:lineRule="auto"/>
        <w:jc w:val="both"/>
        <w:rPr>
          <w:sz w:val="28"/>
          <w:szCs w:val="28"/>
        </w:rPr>
      </w:pPr>
      <w:r w:rsidRPr="00207DBE">
        <w:rPr>
          <w:i/>
          <w:iCs/>
          <w:sz w:val="28"/>
          <w:szCs w:val="28"/>
        </w:rPr>
        <w:t>судовий</w:t>
      </w:r>
      <w:r w:rsidRPr="00207DBE">
        <w:rPr>
          <w:sz w:val="28"/>
          <w:szCs w:val="28"/>
        </w:rPr>
        <w:t xml:space="preserve">, що мав сильну традицію ще в античній риториці; </w:t>
      </w:r>
    </w:p>
    <w:p w:rsidR="009B33AA" w:rsidRDefault="00207DBE" w:rsidP="00D309DC">
      <w:pPr>
        <w:pStyle w:val="Default"/>
        <w:numPr>
          <w:ilvl w:val="0"/>
          <w:numId w:val="5"/>
        </w:numPr>
        <w:spacing w:line="360" w:lineRule="auto"/>
        <w:jc w:val="both"/>
        <w:rPr>
          <w:sz w:val="28"/>
          <w:szCs w:val="28"/>
        </w:rPr>
      </w:pPr>
      <w:r w:rsidRPr="00207DBE">
        <w:rPr>
          <w:i/>
          <w:iCs/>
          <w:sz w:val="28"/>
          <w:szCs w:val="28"/>
        </w:rPr>
        <w:t xml:space="preserve">міркувальний </w:t>
      </w:r>
      <w:r w:rsidRPr="00207DBE">
        <w:rPr>
          <w:sz w:val="28"/>
          <w:szCs w:val="28"/>
        </w:rPr>
        <w:t xml:space="preserve">– для ділових стосунків; </w:t>
      </w:r>
    </w:p>
    <w:p w:rsidR="00207DBE" w:rsidRPr="00207DBE" w:rsidRDefault="00207DBE" w:rsidP="00D309DC">
      <w:pPr>
        <w:pStyle w:val="Default"/>
        <w:numPr>
          <w:ilvl w:val="0"/>
          <w:numId w:val="5"/>
        </w:numPr>
        <w:spacing w:line="360" w:lineRule="auto"/>
        <w:jc w:val="both"/>
        <w:rPr>
          <w:sz w:val="28"/>
          <w:szCs w:val="28"/>
        </w:rPr>
      </w:pPr>
      <w:r w:rsidRPr="00207DBE">
        <w:rPr>
          <w:i/>
          <w:iCs/>
          <w:sz w:val="28"/>
          <w:szCs w:val="28"/>
        </w:rPr>
        <w:t xml:space="preserve">показовий, взірцевий </w:t>
      </w:r>
      <w:r w:rsidRPr="00207DBE">
        <w:rPr>
          <w:sz w:val="28"/>
          <w:szCs w:val="28"/>
        </w:rPr>
        <w:t xml:space="preserve">– для уславлення чи критики, похвал, покарань. </w:t>
      </w:r>
    </w:p>
    <w:p w:rsidR="00207DBE" w:rsidRPr="00207DBE" w:rsidRDefault="00D309DC" w:rsidP="00207DBE">
      <w:pPr>
        <w:pStyle w:val="Default"/>
        <w:spacing w:line="360" w:lineRule="auto"/>
        <w:jc w:val="both"/>
        <w:rPr>
          <w:sz w:val="28"/>
          <w:szCs w:val="28"/>
        </w:rPr>
      </w:pPr>
      <w:r>
        <w:rPr>
          <w:sz w:val="28"/>
          <w:szCs w:val="28"/>
        </w:rPr>
        <w:t xml:space="preserve">      </w:t>
      </w:r>
      <w:r w:rsidR="00207DBE" w:rsidRPr="00207DBE">
        <w:rPr>
          <w:sz w:val="28"/>
          <w:szCs w:val="28"/>
        </w:rPr>
        <w:t xml:space="preserve">І. Огієнко добу XVII </w:t>
      </w:r>
      <w:r>
        <w:rPr>
          <w:sz w:val="28"/>
          <w:szCs w:val="28"/>
        </w:rPr>
        <w:t xml:space="preserve">ст. </w:t>
      </w:r>
      <w:r w:rsidR="00207DBE" w:rsidRPr="00207DBE">
        <w:rPr>
          <w:sz w:val="28"/>
          <w:szCs w:val="28"/>
        </w:rPr>
        <w:t>назвав «золотим віком нашого письменства, нашої культури</w:t>
      </w:r>
      <w:r w:rsidR="00C800BE">
        <w:rPr>
          <w:sz w:val="28"/>
          <w:szCs w:val="28"/>
        </w:rPr>
        <w:t>»</w:t>
      </w:r>
      <w:r w:rsidR="00207DBE" w:rsidRPr="00207DBE">
        <w:rPr>
          <w:sz w:val="28"/>
          <w:szCs w:val="28"/>
        </w:rPr>
        <w:t>. З’являються високохудожні твори, позначені виразним впливом класичного риторичного мистецтва. На це вказують самі назви творів: Герасим Смотрицький написав «Ключ царства небесного...» (1587 р.); Кирило Транквіліон-Ставровецький – «Зерцало богослов</w:t>
      </w:r>
      <w:r w:rsidRPr="00D309DC">
        <w:rPr>
          <w:sz w:val="28"/>
          <w:szCs w:val="28"/>
        </w:rPr>
        <w:t>ѣ</w:t>
      </w:r>
      <w:r w:rsidR="00207DBE" w:rsidRPr="00207DBE">
        <w:rPr>
          <w:sz w:val="28"/>
          <w:szCs w:val="28"/>
        </w:rPr>
        <w:t>я» (1618 р.), «Перло многоцінноє» (1646); Захарія Копистенський – «Книга о в</w:t>
      </w:r>
      <w:r w:rsidRPr="00D309DC">
        <w:rPr>
          <w:sz w:val="28"/>
          <w:szCs w:val="28"/>
        </w:rPr>
        <w:t>ѣ</w:t>
      </w:r>
      <w:r w:rsidR="00207DBE" w:rsidRPr="00207DBE">
        <w:rPr>
          <w:sz w:val="28"/>
          <w:szCs w:val="28"/>
        </w:rPr>
        <w:t>р</w:t>
      </w:r>
      <w:r w:rsidRPr="00D309DC">
        <w:rPr>
          <w:sz w:val="28"/>
          <w:szCs w:val="28"/>
        </w:rPr>
        <w:t>ѣ</w:t>
      </w:r>
      <w:r w:rsidR="00207DBE" w:rsidRPr="00207DBE">
        <w:rPr>
          <w:sz w:val="28"/>
          <w:szCs w:val="28"/>
        </w:rPr>
        <w:t>», «Палинодія» (1620 р.); Єлисей Плесенецький – «Часословец</w:t>
      </w:r>
      <w:r w:rsidR="00005B53" w:rsidRPr="00005B53">
        <w:rPr>
          <w:sz w:val="28"/>
          <w:szCs w:val="28"/>
        </w:rPr>
        <w:t>ъ</w:t>
      </w:r>
      <w:r w:rsidR="00207DBE" w:rsidRPr="00207DBE">
        <w:rPr>
          <w:sz w:val="28"/>
          <w:szCs w:val="28"/>
        </w:rPr>
        <w:t xml:space="preserve">» (1617 р.); Лаврентій Зизаній – «Катехізис» (1626 р.); Петро Могила – «Великий Требник» (1646 р.); Касіян Сакович – «Вірші на жалосний погреб шляхетного лицаря Петра Конашевича- </w:t>
      </w:r>
    </w:p>
    <w:p w:rsidR="00207DBE" w:rsidRPr="00207DBE" w:rsidRDefault="00207DBE" w:rsidP="00207DBE">
      <w:pPr>
        <w:pStyle w:val="Default"/>
        <w:spacing w:line="360" w:lineRule="auto"/>
        <w:jc w:val="both"/>
        <w:rPr>
          <w:sz w:val="28"/>
          <w:szCs w:val="28"/>
        </w:rPr>
      </w:pPr>
      <w:r w:rsidRPr="00207DBE">
        <w:rPr>
          <w:sz w:val="28"/>
          <w:szCs w:val="28"/>
        </w:rPr>
        <w:t xml:space="preserve">Сагайдачного...» (1622 р.). </w:t>
      </w:r>
    </w:p>
    <w:p w:rsidR="00721F53" w:rsidRDefault="00005B53" w:rsidP="00207DB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207DBE" w:rsidRPr="00207DBE">
        <w:rPr>
          <w:rFonts w:ascii="Times New Roman" w:hAnsi="Times New Roman" w:cs="Times New Roman"/>
          <w:sz w:val="28"/>
          <w:szCs w:val="28"/>
        </w:rPr>
        <w:t>Пишна риторика стала тією мовною формою, яку вдало використала і розвинула далі українська полемічна література. Для пропаганди й утвердження православної віри передусім, економічного самоусвідомлення і гуртування. Українське відродження сприйняло й поєднало європейський бароковий стиль з властивою йому ідеєю гуманізму і прагненням до химерних, незвичних форм та вишукану риторику виражальних засобів.</w:t>
      </w:r>
    </w:p>
    <w:p w:rsidR="00811B7C" w:rsidRPr="00811B7C" w:rsidRDefault="00811B7C" w:rsidP="00811B7C">
      <w:pPr>
        <w:pStyle w:val="Default"/>
        <w:spacing w:line="360" w:lineRule="auto"/>
        <w:jc w:val="both"/>
        <w:rPr>
          <w:sz w:val="28"/>
          <w:szCs w:val="28"/>
        </w:rPr>
      </w:pPr>
      <w:r w:rsidRPr="00811B7C">
        <w:rPr>
          <w:b/>
          <w:sz w:val="28"/>
          <w:szCs w:val="28"/>
        </w:rPr>
        <w:t xml:space="preserve">    </w:t>
      </w:r>
      <w:r w:rsidRPr="00811B7C">
        <w:rPr>
          <w:b/>
          <w:sz w:val="28"/>
          <w:szCs w:val="28"/>
          <w:highlight w:val="yellow"/>
        </w:rPr>
        <w:t>5.</w:t>
      </w:r>
      <w:r w:rsidRPr="00811B7C">
        <w:rPr>
          <w:sz w:val="28"/>
          <w:szCs w:val="28"/>
        </w:rPr>
        <w:t xml:space="preserve"> Біблійні книги, біблійні сюжети, біблійні образи справили значний вплив на формування стилістичної системи української мови, оскільки християнство міцно ввійшло у життя й культуру українців. </w:t>
      </w:r>
    </w:p>
    <w:p w:rsidR="00811B7C" w:rsidRPr="00811B7C" w:rsidRDefault="00811B7C" w:rsidP="00811B7C">
      <w:pPr>
        <w:pStyle w:val="Default"/>
        <w:spacing w:line="360" w:lineRule="auto"/>
        <w:jc w:val="both"/>
        <w:rPr>
          <w:sz w:val="28"/>
          <w:szCs w:val="28"/>
        </w:rPr>
      </w:pPr>
      <w:r w:rsidRPr="00811B7C">
        <w:rPr>
          <w:sz w:val="28"/>
          <w:szCs w:val="28"/>
        </w:rPr>
        <w:t xml:space="preserve">     До найдавніших джерел, з яких черпає стилістика виражальні засоби, належить Вічна Книга – Біблія, що об’єднує багато книг релігійного змісту. У цих книгах відобразилися міфологічні, філософські, космологічні, історично-соціальні та морально-етичні уявлення народів Близького Сходу і Середземномор’я. З глибин віків зібрала ця книга народну мудрість, сформувала моральні основи людського життя, стала невмирущою, бо в ній зібрано насущні </w:t>
      </w:r>
      <w:r w:rsidRPr="00811B7C">
        <w:rPr>
          <w:sz w:val="28"/>
          <w:szCs w:val="28"/>
        </w:rPr>
        <w:lastRenderedPageBreak/>
        <w:t xml:space="preserve">проблеми буття, вічного пошуку істини, філософські роздуми про сенс життя і його двобій зі смертю. Нині Біблія є ключем до розуміння багатьох шедеврів мистецтва, бо з часу свого виникнення вона перебуває в центрі світової культури. </w:t>
      </w:r>
    </w:p>
    <w:p w:rsidR="00811B7C" w:rsidRPr="00811B7C" w:rsidRDefault="00811B7C" w:rsidP="00811B7C">
      <w:pPr>
        <w:pStyle w:val="Default"/>
        <w:spacing w:line="360" w:lineRule="auto"/>
        <w:jc w:val="both"/>
        <w:rPr>
          <w:sz w:val="28"/>
          <w:szCs w:val="28"/>
        </w:rPr>
      </w:pPr>
      <w:r w:rsidRPr="009D318E">
        <w:rPr>
          <w:sz w:val="28"/>
          <w:szCs w:val="28"/>
        </w:rPr>
        <w:t xml:space="preserve">       </w:t>
      </w:r>
      <w:r w:rsidRPr="00811B7C">
        <w:rPr>
          <w:sz w:val="28"/>
          <w:szCs w:val="28"/>
        </w:rPr>
        <w:t>До найдавніших священних книг належ</w:t>
      </w:r>
      <w:r>
        <w:rPr>
          <w:sz w:val="28"/>
          <w:szCs w:val="28"/>
          <w:lang w:val="ru-RU"/>
        </w:rPr>
        <w:t>а</w:t>
      </w:r>
      <w:r w:rsidRPr="00811B7C">
        <w:rPr>
          <w:sz w:val="28"/>
          <w:szCs w:val="28"/>
        </w:rPr>
        <w:t xml:space="preserve">ть: </w:t>
      </w:r>
    </w:p>
    <w:p w:rsidR="00811B7C" w:rsidRPr="00811B7C" w:rsidRDefault="00811B7C" w:rsidP="00811B7C">
      <w:pPr>
        <w:pStyle w:val="Default"/>
        <w:numPr>
          <w:ilvl w:val="0"/>
          <w:numId w:val="6"/>
        </w:numPr>
        <w:spacing w:line="360" w:lineRule="auto"/>
        <w:jc w:val="both"/>
        <w:rPr>
          <w:sz w:val="28"/>
          <w:szCs w:val="28"/>
        </w:rPr>
      </w:pPr>
      <w:r w:rsidRPr="00811B7C">
        <w:rPr>
          <w:i/>
          <w:iCs/>
          <w:sz w:val="28"/>
          <w:szCs w:val="28"/>
        </w:rPr>
        <w:t xml:space="preserve">Книга Екклезіаста </w:t>
      </w:r>
      <w:r w:rsidRPr="00811B7C">
        <w:rPr>
          <w:sz w:val="28"/>
          <w:szCs w:val="28"/>
        </w:rPr>
        <w:t xml:space="preserve">(становить основу старозавітної частини Біблії). Це монолог проповідника-мудреця, який хоче проникнути у свій внутрішній світ, природу людини. Автор хоче знайти відповідь на питання, у чому зміст світобуття і людського життя, що є істиною, і шукає відповідь на вічні питання: Що таке людина? Для чого живе вона на Землі? Звідси вперше з’являється жанр розповіді про самого себе – самозвіт. Книга вчить людину сумніватися в собі, життєвих дарах, але ніколи не сумніватися в Богові. Людина, оволодіваючи знаннями, йде до істини, але ніколи не осягає її повністю, бо </w:t>
      </w:r>
      <w:r>
        <w:rPr>
          <w:sz w:val="28"/>
          <w:szCs w:val="28"/>
        </w:rPr>
        <w:t>істина – Бог, а він недосяжний;</w:t>
      </w:r>
    </w:p>
    <w:p w:rsidR="00811B7C" w:rsidRPr="00811B7C" w:rsidRDefault="00811B7C" w:rsidP="00811B7C">
      <w:pPr>
        <w:pStyle w:val="Default"/>
        <w:numPr>
          <w:ilvl w:val="0"/>
          <w:numId w:val="6"/>
        </w:numPr>
        <w:spacing w:line="360" w:lineRule="auto"/>
        <w:jc w:val="both"/>
        <w:rPr>
          <w:sz w:val="28"/>
          <w:szCs w:val="28"/>
        </w:rPr>
      </w:pPr>
      <w:r w:rsidRPr="00811B7C">
        <w:rPr>
          <w:i/>
          <w:iCs/>
          <w:sz w:val="28"/>
          <w:szCs w:val="28"/>
        </w:rPr>
        <w:t>Нагірна проповідь Христа</w:t>
      </w:r>
      <w:r>
        <w:rPr>
          <w:i/>
          <w:iCs/>
          <w:sz w:val="28"/>
          <w:szCs w:val="28"/>
          <w:lang w:val="ru-RU"/>
        </w:rPr>
        <w:t>.</w:t>
      </w:r>
      <w:r w:rsidRPr="00811B7C">
        <w:rPr>
          <w:i/>
          <w:iCs/>
          <w:sz w:val="28"/>
          <w:szCs w:val="28"/>
        </w:rPr>
        <w:t xml:space="preserve"> </w:t>
      </w:r>
      <w:r w:rsidRPr="00811B7C">
        <w:rPr>
          <w:sz w:val="28"/>
          <w:szCs w:val="28"/>
        </w:rPr>
        <w:t xml:space="preserve">З появою Христа (грецьке слово, що означає </w:t>
      </w:r>
      <w:r>
        <w:rPr>
          <w:sz w:val="28"/>
          <w:szCs w:val="28"/>
          <w:lang w:val="ru-RU"/>
        </w:rPr>
        <w:t>'</w:t>
      </w:r>
      <w:r w:rsidRPr="00811B7C">
        <w:rPr>
          <w:sz w:val="28"/>
          <w:szCs w:val="28"/>
        </w:rPr>
        <w:t>Месія</w:t>
      </w:r>
      <w:r>
        <w:rPr>
          <w:sz w:val="28"/>
          <w:szCs w:val="28"/>
        </w:rPr>
        <w:t>’</w:t>
      </w:r>
      <w:r w:rsidRPr="00811B7C">
        <w:rPr>
          <w:sz w:val="28"/>
          <w:szCs w:val="28"/>
        </w:rPr>
        <w:t xml:space="preserve">) час людського буття розколовся на </w:t>
      </w:r>
      <w:r w:rsidRPr="00811B7C">
        <w:rPr>
          <w:i/>
          <w:iCs/>
          <w:sz w:val="28"/>
          <w:szCs w:val="28"/>
        </w:rPr>
        <w:t xml:space="preserve">до </w:t>
      </w:r>
      <w:r w:rsidRPr="00811B7C">
        <w:rPr>
          <w:sz w:val="28"/>
          <w:szCs w:val="28"/>
        </w:rPr>
        <w:t xml:space="preserve">і </w:t>
      </w:r>
      <w:r w:rsidRPr="00811B7C">
        <w:rPr>
          <w:i/>
          <w:iCs/>
          <w:sz w:val="28"/>
          <w:szCs w:val="28"/>
        </w:rPr>
        <w:t xml:space="preserve">після </w:t>
      </w:r>
      <w:r w:rsidRPr="00811B7C">
        <w:rPr>
          <w:sz w:val="28"/>
          <w:szCs w:val="28"/>
        </w:rPr>
        <w:t xml:space="preserve">народження Христа. Перша велика проповідь Христа називається Нагірною, бо виголосив її Христос на горі, перед широким загалом людей. Як свідчать дослідники, </w:t>
      </w:r>
      <w:r>
        <w:rPr>
          <w:sz w:val="28"/>
          <w:szCs w:val="28"/>
        </w:rPr>
        <w:t>на</w:t>
      </w:r>
      <w:r w:rsidRPr="00811B7C">
        <w:rPr>
          <w:sz w:val="28"/>
          <w:szCs w:val="28"/>
        </w:rPr>
        <w:t xml:space="preserve"> той час йому було 33 роки. Це пора духовного просвітлення, творчого розквіту, фізичного змужніння і водночас відчуття неминучої трагедії. Перед цим Христос 40 днів і ночей постився в пустині, </w:t>
      </w:r>
      <w:r>
        <w:rPr>
          <w:sz w:val="28"/>
          <w:szCs w:val="28"/>
        </w:rPr>
        <w:t>у</w:t>
      </w:r>
      <w:r w:rsidRPr="00811B7C">
        <w:rPr>
          <w:sz w:val="28"/>
          <w:szCs w:val="28"/>
        </w:rPr>
        <w:t xml:space="preserve">стояв перед спокусами сатани, молився, зміцнився у вірі, очистився душею і тільки тоді став проповідувати. Наділений чудодійною силою, Христос зцілює хворих, до нього йде натовп, і Христос з учнями виходить на гору, щоб усіх бачити і щоб усі його бачили і виголошує проповідь. З того часу поняття </w:t>
      </w:r>
      <w:r>
        <w:rPr>
          <w:sz w:val="28"/>
          <w:szCs w:val="28"/>
        </w:rPr>
        <w:t>‘гора’</w:t>
      </w:r>
      <w:r w:rsidRPr="00811B7C">
        <w:rPr>
          <w:sz w:val="28"/>
          <w:szCs w:val="28"/>
        </w:rPr>
        <w:t xml:space="preserve"> набуває в риториці і стилістиці символічного змісту, обростає образними значеннями. Гора – це високість духу, благородство помислів, піднесеність душі, урочистість, це, зрештою, перешкода, долаючи яку людина сама себе</w:t>
      </w:r>
      <w:r w:rsidRPr="00811B7C">
        <w:rPr>
          <w:sz w:val="28"/>
          <w:szCs w:val="28"/>
          <w:lang w:val="ru-RU"/>
        </w:rPr>
        <w:t xml:space="preserve"> </w:t>
      </w:r>
      <w:r w:rsidRPr="00811B7C">
        <w:rPr>
          <w:sz w:val="28"/>
          <w:szCs w:val="28"/>
        </w:rPr>
        <w:t xml:space="preserve">підносить над буденщиною, перемагає ницість. Людина, яка зійшла на гору, вільна, висока і відкрита для всіх. Гора Голгофа – місце розп’яття Христа – також набула нового значення, стала символом людських страждань, а шлях до неї – страдницька путь на </w:t>
      </w:r>
      <w:r w:rsidRPr="00811B7C">
        <w:rPr>
          <w:sz w:val="28"/>
          <w:szCs w:val="28"/>
        </w:rPr>
        <w:lastRenderedPageBreak/>
        <w:t xml:space="preserve">муки за віру, переконання, ідеї. Саме тут, на горі Голгофі, натовп людей, що прагнув крові, видовища, прокинувся, усвідомив свій гріх і став громадою братів і сестер по совісті. Мабуть, з того часу поняття совісті стає категорією людської моралі та етики спілкування, зокрема й мовного. </w:t>
      </w:r>
    </w:p>
    <w:p w:rsidR="00811B7C" w:rsidRPr="00811B7C" w:rsidRDefault="008E0B12" w:rsidP="00811B7C">
      <w:pPr>
        <w:pStyle w:val="Default"/>
        <w:spacing w:line="360" w:lineRule="auto"/>
        <w:jc w:val="both"/>
        <w:rPr>
          <w:sz w:val="28"/>
          <w:szCs w:val="28"/>
        </w:rPr>
      </w:pPr>
      <w:r>
        <w:rPr>
          <w:sz w:val="28"/>
          <w:szCs w:val="28"/>
        </w:rPr>
        <w:t xml:space="preserve">   </w:t>
      </w:r>
      <w:r w:rsidR="00811B7C" w:rsidRPr="00811B7C">
        <w:rPr>
          <w:sz w:val="28"/>
          <w:szCs w:val="28"/>
        </w:rPr>
        <w:t xml:space="preserve">Христос проповідував закони нової моралі, за якими духовні якості є ціннішими, вищими, ніж матеріальні блага. З того часу людство роздвоюється перед вибором між матеріальним добробутом і духовними устремліннями. І це роздвоєння також ставало стимулом для саморозвитку мови й культури. Людина, яка перемагала матеріальні злигодні, але оволодівала духовністю і культурою, піднімалася до розуміння справжніх цінностей – любові до людей, праці для них, любові до ближнього, до благочестивого життя. </w:t>
      </w:r>
    </w:p>
    <w:p w:rsidR="00811B7C" w:rsidRPr="00811B7C" w:rsidRDefault="008E0B12" w:rsidP="00811B7C">
      <w:pPr>
        <w:pStyle w:val="Default"/>
        <w:spacing w:line="360" w:lineRule="auto"/>
        <w:jc w:val="both"/>
        <w:rPr>
          <w:sz w:val="28"/>
          <w:szCs w:val="28"/>
        </w:rPr>
      </w:pPr>
      <w:r>
        <w:rPr>
          <w:sz w:val="28"/>
          <w:szCs w:val="28"/>
        </w:rPr>
        <w:t xml:space="preserve">    </w:t>
      </w:r>
      <w:r w:rsidR="00811B7C" w:rsidRPr="00811B7C">
        <w:rPr>
          <w:sz w:val="28"/>
          <w:szCs w:val="28"/>
        </w:rPr>
        <w:t xml:space="preserve">У ранньохристиянський період проповіді були усними, їх називали посланнями. У книзі Діянь святих апостолів та в Посланні Павла до </w:t>
      </w:r>
      <w:r w:rsidRPr="00811B7C">
        <w:rPr>
          <w:sz w:val="28"/>
          <w:szCs w:val="28"/>
        </w:rPr>
        <w:t>коринфян</w:t>
      </w:r>
      <w:r w:rsidR="00811B7C" w:rsidRPr="00811B7C">
        <w:rPr>
          <w:sz w:val="28"/>
          <w:szCs w:val="28"/>
        </w:rPr>
        <w:t xml:space="preserve"> розповідається про чудесний істинний дар мови, що зійшов на апостолів у день сходження на них Святого Духа (на 50-й день Воскресіння Христа), слово – сила Божа. Отримавши дар Божий – мову, апостоли могли проповідувати слово Боже серед різних людей їхньою рідною мовою, що сприяло поширенню християнства. Дар мови, красного слова оцінювався як духовне дарування і освячувався церквою, благословлявся, оскільки його завданням було привернути слухачів до християнства, виробити християнські вчення і ритуали. Талант проповідника високо цінувався і передавався від учителя учню разом зі знаннями, з умінням гарно говорити. Так з’являється </w:t>
      </w:r>
      <w:r w:rsidR="00811B7C" w:rsidRPr="00811B7C">
        <w:rPr>
          <w:i/>
          <w:iCs/>
          <w:sz w:val="28"/>
          <w:szCs w:val="28"/>
        </w:rPr>
        <w:t xml:space="preserve">гомілетика </w:t>
      </w:r>
      <w:r w:rsidR="00811B7C" w:rsidRPr="00811B7C">
        <w:rPr>
          <w:sz w:val="28"/>
          <w:szCs w:val="28"/>
        </w:rPr>
        <w:t xml:space="preserve">(або християнська риторика) – наука проповідувати. Гомілетика зміцнювалася як церковна риторика. Вважають, що першими проповідниками були апостоли – мандрівні проповідники (посланці Бога), які, переходячи з общини в общину проповідували нове вчення християн. </w:t>
      </w:r>
    </w:p>
    <w:p w:rsidR="00811B7C" w:rsidRPr="00811B7C" w:rsidRDefault="008E0B12" w:rsidP="00811B7C">
      <w:pPr>
        <w:pStyle w:val="Default"/>
        <w:spacing w:line="360" w:lineRule="auto"/>
        <w:jc w:val="both"/>
        <w:rPr>
          <w:sz w:val="28"/>
          <w:szCs w:val="28"/>
        </w:rPr>
      </w:pPr>
      <w:r>
        <w:rPr>
          <w:sz w:val="28"/>
          <w:szCs w:val="28"/>
        </w:rPr>
        <w:t xml:space="preserve">      </w:t>
      </w:r>
      <w:r w:rsidR="00811B7C" w:rsidRPr="00811B7C">
        <w:rPr>
          <w:sz w:val="28"/>
          <w:szCs w:val="28"/>
        </w:rPr>
        <w:t>Найбільшої проповідницької слави зажив Іоанн (345</w:t>
      </w:r>
      <w:r>
        <w:rPr>
          <w:sz w:val="28"/>
          <w:szCs w:val="28"/>
        </w:rPr>
        <w:t xml:space="preserve">– </w:t>
      </w:r>
      <w:r w:rsidR="00811B7C" w:rsidRPr="00811B7C">
        <w:rPr>
          <w:sz w:val="28"/>
          <w:szCs w:val="28"/>
        </w:rPr>
        <w:t xml:space="preserve">407 рр. н. е.), названий Златоустом. Він був богословом, візантійським письменником, одним із найосвіченіших людей свого часу. За проповідь аскетизму його переслідувала візантійська знать, позбавляли сану. Та ніхто не міг позбавити його таланту живого слова, яке з великою насолодою сприймали вдячні слухачі. Хтось із </w:t>
      </w:r>
      <w:r w:rsidR="00811B7C" w:rsidRPr="00811B7C">
        <w:rPr>
          <w:sz w:val="28"/>
          <w:szCs w:val="28"/>
        </w:rPr>
        <w:lastRenderedPageBreak/>
        <w:t>хроністів записав його проповіді, і пішли вони в народ. Історики свідчать, що коли проповідував Іоанн, натовпом сходилося все</w:t>
      </w:r>
      <w:r w:rsidR="00811B7C" w:rsidRPr="00811B7C">
        <w:rPr>
          <w:sz w:val="28"/>
          <w:szCs w:val="28"/>
          <w:lang w:val="ru-RU"/>
        </w:rPr>
        <w:t xml:space="preserve"> </w:t>
      </w:r>
      <w:r w:rsidR="00811B7C" w:rsidRPr="00811B7C">
        <w:rPr>
          <w:sz w:val="28"/>
          <w:szCs w:val="28"/>
        </w:rPr>
        <w:t xml:space="preserve">місто, купці залишали торгівлю, ремісники – ремесла. Іоанн проводив перші хресні ходи, </w:t>
      </w:r>
      <w:r>
        <w:rPr>
          <w:sz w:val="28"/>
          <w:szCs w:val="28"/>
        </w:rPr>
        <w:t>у</w:t>
      </w:r>
      <w:r w:rsidR="00811B7C" w:rsidRPr="00811B7C">
        <w:rPr>
          <w:sz w:val="28"/>
          <w:szCs w:val="28"/>
        </w:rPr>
        <w:t xml:space="preserve"> яких люди єдналися в щирій молитві до Бога, </w:t>
      </w:r>
      <w:r>
        <w:rPr>
          <w:sz w:val="28"/>
          <w:szCs w:val="28"/>
        </w:rPr>
        <w:t>у</w:t>
      </w:r>
      <w:r w:rsidR="00811B7C" w:rsidRPr="00811B7C">
        <w:rPr>
          <w:sz w:val="28"/>
          <w:szCs w:val="28"/>
        </w:rPr>
        <w:t xml:space="preserve"> яких основним дійством було майстерне володіння словом. Іоанн Златоуст залишив не тільки свої майстерні проповіді, а й роздуми про стиль та мову проповіді. Його наука перейшла з християнством у Київську Русь і позначилася на творчості церковних діячів, літописців, письменників-полемістів давньоукраїнського періоду. </w:t>
      </w:r>
    </w:p>
    <w:p w:rsidR="00811B7C" w:rsidRPr="00811B7C" w:rsidRDefault="008E0B12" w:rsidP="00811B7C">
      <w:pPr>
        <w:pStyle w:val="Default"/>
        <w:spacing w:line="360" w:lineRule="auto"/>
        <w:jc w:val="both"/>
        <w:rPr>
          <w:sz w:val="28"/>
          <w:szCs w:val="28"/>
        </w:rPr>
      </w:pPr>
      <w:r>
        <w:rPr>
          <w:sz w:val="28"/>
          <w:szCs w:val="28"/>
        </w:rPr>
        <w:t xml:space="preserve">     </w:t>
      </w:r>
      <w:r w:rsidR="00811B7C" w:rsidRPr="00811B7C">
        <w:rPr>
          <w:sz w:val="28"/>
          <w:szCs w:val="28"/>
        </w:rPr>
        <w:t>Труди перших проповідників не пропали. З’явилися їх</w:t>
      </w:r>
      <w:r>
        <w:rPr>
          <w:sz w:val="28"/>
          <w:szCs w:val="28"/>
        </w:rPr>
        <w:t>ні</w:t>
      </w:r>
      <w:r w:rsidR="00811B7C" w:rsidRPr="00811B7C">
        <w:rPr>
          <w:sz w:val="28"/>
          <w:szCs w:val="28"/>
        </w:rPr>
        <w:t xml:space="preserve"> послідовники у більш пізньому періоді: митрополит київський Іларіон («Слово про закон і благодать»), Володимир Мономах і його «Повчання», єпископ із Турова Кирило Туровський («Слово в новий тиждень після паски»). Продовженням усних проповідей стало літописання («Повість минулих літ», «Київський і Галицько-Волинський літописи»), описи подорожей («Житіє і хождєніє Данила»), перекладна і оригінальна література («Моління Данила Заточника», «Слово про похід Ігоря», «Києво-Печерський патерик»), Святі книги тощо. </w:t>
      </w:r>
    </w:p>
    <w:p w:rsidR="00811B7C" w:rsidRPr="00811B7C" w:rsidRDefault="008E0B12" w:rsidP="00811B7C">
      <w:pPr>
        <w:pStyle w:val="Default"/>
        <w:spacing w:line="360" w:lineRule="auto"/>
        <w:jc w:val="both"/>
        <w:rPr>
          <w:sz w:val="28"/>
          <w:szCs w:val="28"/>
        </w:rPr>
      </w:pPr>
      <w:r>
        <w:rPr>
          <w:sz w:val="28"/>
          <w:szCs w:val="28"/>
        </w:rPr>
        <w:t xml:space="preserve">        </w:t>
      </w:r>
      <w:r w:rsidR="00811B7C" w:rsidRPr="00811B7C">
        <w:rPr>
          <w:sz w:val="28"/>
          <w:szCs w:val="28"/>
        </w:rPr>
        <w:t xml:space="preserve">Названі джерела засвідчують органічний розвиток нашої культури від давньоукраїнського періоду до середньоукраїнського з багатством жанрових форм, у яких відбилися і мовні ознаки гомілетики, і мовностилістичні риси давньої української літератури, що активно формувалася. У поразках і перемогах, переважно у болях і муках, а менше в радощах витворювалася впродовж цілого тисячоліття християнська українська культура. Вона в міру свого утвердження ставала основним джерелом формування стилістичної системи української національної мови. </w:t>
      </w:r>
    </w:p>
    <w:p w:rsidR="00811B7C" w:rsidRPr="00811B7C" w:rsidRDefault="008E0B12" w:rsidP="00811B7C">
      <w:pPr>
        <w:pStyle w:val="Default"/>
        <w:spacing w:line="360" w:lineRule="auto"/>
        <w:jc w:val="both"/>
        <w:rPr>
          <w:sz w:val="28"/>
          <w:szCs w:val="28"/>
        </w:rPr>
      </w:pPr>
      <w:r>
        <w:rPr>
          <w:sz w:val="28"/>
          <w:szCs w:val="28"/>
        </w:rPr>
        <w:t xml:space="preserve">       </w:t>
      </w:r>
      <w:r w:rsidR="00811B7C" w:rsidRPr="00811B7C">
        <w:rPr>
          <w:sz w:val="28"/>
          <w:szCs w:val="28"/>
        </w:rPr>
        <w:t>Одним із найсуттєвіших джерел стилістики є фольклор. У сфері фольклору стилістика української мови досліджує мовне вираження жанрів народної творчості, у сфері художньої літератури – роль фольклорних компонентів у формуванні виражальних засобів літературної мови, у стилетв</w:t>
      </w:r>
      <w:r>
        <w:rPr>
          <w:sz w:val="28"/>
          <w:szCs w:val="28"/>
        </w:rPr>
        <w:t>і</w:t>
      </w:r>
      <w:r w:rsidR="00811B7C" w:rsidRPr="00811B7C">
        <w:rPr>
          <w:sz w:val="28"/>
          <w:szCs w:val="28"/>
        </w:rPr>
        <w:t>р</w:t>
      </w:r>
      <w:r>
        <w:rPr>
          <w:sz w:val="28"/>
          <w:szCs w:val="28"/>
        </w:rPr>
        <w:t>н</w:t>
      </w:r>
      <w:r w:rsidR="00811B7C" w:rsidRPr="00811B7C">
        <w:rPr>
          <w:sz w:val="28"/>
          <w:szCs w:val="28"/>
        </w:rPr>
        <w:t xml:space="preserve">их системах функціональних стилів, у індивідуально-авторських художніх стилях. </w:t>
      </w:r>
    </w:p>
    <w:p w:rsidR="00811B7C" w:rsidRPr="00811B7C" w:rsidRDefault="008E0B12" w:rsidP="00811B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1B7C" w:rsidRPr="00811B7C">
        <w:rPr>
          <w:rFonts w:ascii="Times New Roman" w:hAnsi="Times New Roman" w:cs="Times New Roman"/>
          <w:sz w:val="28"/>
          <w:szCs w:val="28"/>
        </w:rPr>
        <w:t>Історія свідчить, що найдавніші твори є або записами легенд, міфів, казок, казань, оповідей, або написані під безпосереднім і дуже відчутним їх</w:t>
      </w:r>
      <w:r>
        <w:rPr>
          <w:rFonts w:ascii="Times New Roman" w:hAnsi="Times New Roman" w:cs="Times New Roman"/>
          <w:sz w:val="28"/>
          <w:szCs w:val="28"/>
        </w:rPr>
        <w:t>нім</w:t>
      </w:r>
      <w:r w:rsidR="00811B7C" w:rsidRPr="00811B7C">
        <w:rPr>
          <w:rFonts w:ascii="Times New Roman" w:hAnsi="Times New Roman" w:cs="Times New Roman"/>
          <w:sz w:val="28"/>
          <w:szCs w:val="28"/>
        </w:rPr>
        <w:t xml:space="preserve"> </w:t>
      </w:r>
      <w:r w:rsidR="00811B7C" w:rsidRPr="00811B7C">
        <w:rPr>
          <w:rFonts w:ascii="Times New Roman" w:hAnsi="Times New Roman" w:cs="Times New Roman"/>
          <w:sz w:val="28"/>
          <w:szCs w:val="28"/>
        </w:rPr>
        <w:lastRenderedPageBreak/>
        <w:t xml:space="preserve">впливом. Це означає, що задовго до виникнення художньої літератури народна мова уже проходила свідому художню обробку в усній народній творчості, яку називаємо словом </w:t>
      </w:r>
      <w:r w:rsidR="00811B7C" w:rsidRPr="00811B7C">
        <w:rPr>
          <w:rFonts w:ascii="Times New Roman" w:hAnsi="Times New Roman" w:cs="Times New Roman"/>
          <w:i/>
          <w:iCs/>
          <w:sz w:val="28"/>
          <w:szCs w:val="28"/>
        </w:rPr>
        <w:t>фольклор</w:t>
      </w:r>
      <w:r w:rsidR="00811B7C" w:rsidRPr="00811B7C">
        <w:rPr>
          <w:rFonts w:ascii="Times New Roman" w:hAnsi="Times New Roman" w:cs="Times New Roman"/>
          <w:sz w:val="28"/>
          <w:szCs w:val="28"/>
        </w:rPr>
        <w:t>. І на час появи, формування та становлення літературної мови її первинним, основним, хоч і не єдиним (бо були ще і традиції офіційно-ділового письменства, класичних споріднених і неспоріднених мов), джерелом стало мовлення усної народної творчості.</w:t>
      </w:r>
    </w:p>
    <w:p w:rsidR="00E634F7" w:rsidRDefault="008E0B12" w:rsidP="00811B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1B7C" w:rsidRPr="00811B7C">
        <w:rPr>
          <w:rFonts w:ascii="Times New Roman" w:hAnsi="Times New Roman" w:cs="Times New Roman"/>
          <w:sz w:val="28"/>
          <w:szCs w:val="28"/>
        </w:rPr>
        <w:t xml:space="preserve">Героїчна історія, драматизм, людська велич і звичайна буденність, художньо-філософське осмислення дійсності всього життя відображалися в численних невідомих, воістину народних творах, у блискучих зразках мовної форми різноманітних жанрів фольклору. Якби літературність мови вимірювалася, то виявилося б, що найбільшою мірою нею володіє саме віками відшліфована мова народної творчості – народне слово. Його культура виявляється не тільки в тому, як орфоепічно й ритмомелодійно відпрацьована звукова будова, а й у тому, що весь світ естетичних уявлень (кольористика, акустика, форми, лінії, тіні, простір, час) знаходить своє вираження через значення слів. Мова народної творчості виробила свій поетичний словник: традиційні епітети: </w:t>
      </w:r>
      <w:r w:rsidR="00811B7C" w:rsidRPr="008E0B12">
        <w:rPr>
          <w:rFonts w:ascii="Times New Roman" w:hAnsi="Times New Roman" w:cs="Times New Roman"/>
          <w:i/>
          <w:sz w:val="28"/>
          <w:szCs w:val="28"/>
        </w:rPr>
        <w:t>садок ви</w:t>
      </w:r>
      <w:r>
        <w:rPr>
          <w:rFonts w:ascii="Times New Roman" w:hAnsi="Times New Roman" w:cs="Times New Roman"/>
          <w:i/>
          <w:sz w:val="28"/>
          <w:szCs w:val="28"/>
        </w:rPr>
        <w:t>шневий, коні воронії, личко рум’</w:t>
      </w:r>
      <w:r w:rsidR="00811B7C" w:rsidRPr="008E0B12">
        <w:rPr>
          <w:rFonts w:ascii="Times New Roman" w:hAnsi="Times New Roman" w:cs="Times New Roman"/>
          <w:i/>
          <w:sz w:val="28"/>
          <w:szCs w:val="28"/>
        </w:rPr>
        <w:t>янеє, червона калина, козаченько молоденький, ліс темненький, небо синєє, степ широкий</w:t>
      </w:r>
      <w:r w:rsidR="00811B7C" w:rsidRPr="00811B7C">
        <w:rPr>
          <w:rFonts w:ascii="Times New Roman" w:hAnsi="Times New Roman" w:cs="Times New Roman"/>
          <w:sz w:val="28"/>
          <w:szCs w:val="28"/>
        </w:rPr>
        <w:t xml:space="preserve">; традиційні порівняння: </w:t>
      </w:r>
      <w:r w:rsidR="00811B7C" w:rsidRPr="008E0B12">
        <w:rPr>
          <w:rFonts w:ascii="Times New Roman" w:hAnsi="Times New Roman" w:cs="Times New Roman"/>
          <w:i/>
          <w:sz w:val="28"/>
          <w:szCs w:val="28"/>
        </w:rPr>
        <w:t>дрібні, як мак; гарна, як писанка; струнка, як тополя; як голубка</w:t>
      </w:r>
      <w:r w:rsidR="00811B7C" w:rsidRPr="00811B7C">
        <w:rPr>
          <w:rFonts w:ascii="Times New Roman" w:hAnsi="Times New Roman" w:cs="Times New Roman"/>
          <w:sz w:val="28"/>
          <w:szCs w:val="28"/>
        </w:rPr>
        <w:t xml:space="preserve">; зменшено-пестливі суфікси: </w:t>
      </w:r>
      <w:r w:rsidR="00811B7C" w:rsidRPr="008E0B12">
        <w:rPr>
          <w:rFonts w:ascii="Times New Roman" w:hAnsi="Times New Roman" w:cs="Times New Roman"/>
          <w:i/>
          <w:sz w:val="28"/>
          <w:szCs w:val="28"/>
        </w:rPr>
        <w:t>гуси-гусенята, матінка-голубонька, кленовії листочки, вербова дощечка; місяць тихесенький, явір зелененький</w:t>
      </w:r>
      <w:r w:rsidR="00811B7C" w:rsidRPr="00811B7C">
        <w:rPr>
          <w:rFonts w:ascii="Times New Roman" w:hAnsi="Times New Roman" w:cs="Times New Roman"/>
          <w:sz w:val="28"/>
          <w:szCs w:val="28"/>
        </w:rPr>
        <w:t xml:space="preserve">; редуплікації: </w:t>
      </w:r>
      <w:r w:rsidR="00811B7C" w:rsidRPr="008E0B12">
        <w:rPr>
          <w:rFonts w:ascii="Times New Roman" w:hAnsi="Times New Roman" w:cs="Times New Roman"/>
          <w:i/>
          <w:sz w:val="28"/>
          <w:szCs w:val="28"/>
        </w:rPr>
        <w:t>тихо-тихесенько, щастя-доля, шлях-дорога, шумить-гуде, рости-цвісти, срібло-золото</w:t>
      </w:r>
      <w:r w:rsidR="00811B7C" w:rsidRPr="00811B7C">
        <w:rPr>
          <w:rFonts w:ascii="Times New Roman" w:hAnsi="Times New Roman" w:cs="Times New Roman"/>
          <w:sz w:val="28"/>
          <w:szCs w:val="28"/>
        </w:rPr>
        <w:t xml:space="preserve">; стійкі асоціативні конотації: </w:t>
      </w:r>
      <w:r w:rsidR="00811B7C" w:rsidRPr="008E0B12">
        <w:rPr>
          <w:rFonts w:ascii="Times New Roman" w:hAnsi="Times New Roman" w:cs="Times New Roman"/>
          <w:i/>
          <w:sz w:val="28"/>
          <w:szCs w:val="28"/>
        </w:rPr>
        <w:t>білії рученьки, білії ніженьки, білеє личенько, білая світлиця; гіркий полин, гірка доля, гіркі сльози, гірке щастя</w:t>
      </w:r>
      <w:r w:rsidR="00811B7C" w:rsidRPr="00811B7C">
        <w:rPr>
          <w:rFonts w:ascii="Times New Roman" w:hAnsi="Times New Roman" w:cs="Times New Roman"/>
          <w:sz w:val="28"/>
          <w:szCs w:val="28"/>
        </w:rPr>
        <w:t>; усталені ви</w:t>
      </w:r>
      <w:r>
        <w:rPr>
          <w:rFonts w:ascii="Times New Roman" w:hAnsi="Times New Roman" w:cs="Times New Roman"/>
          <w:sz w:val="28"/>
          <w:szCs w:val="28"/>
        </w:rPr>
        <w:t>слов</w:t>
      </w:r>
      <w:r w:rsidR="00811B7C" w:rsidRPr="00811B7C">
        <w:rPr>
          <w:rFonts w:ascii="Times New Roman" w:hAnsi="Times New Roman" w:cs="Times New Roman"/>
          <w:sz w:val="28"/>
          <w:szCs w:val="28"/>
        </w:rPr>
        <w:t xml:space="preserve">и: </w:t>
      </w:r>
      <w:r w:rsidR="00811B7C" w:rsidRPr="008E0B12">
        <w:rPr>
          <w:rFonts w:ascii="Times New Roman" w:hAnsi="Times New Roman" w:cs="Times New Roman"/>
          <w:i/>
          <w:sz w:val="28"/>
          <w:szCs w:val="28"/>
        </w:rPr>
        <w:t>на яснії зорі, на чистії води; у барвінку купаний; топтати ряст; виплакати очі</w:t>
      </w:r>
      <w:r w:rsidR="00811B7C" w:rsidRPr="00811B7C">
        <w:rPr>
          <w:rFonts w:ascii="Times New Roman" w:hAnsi="Times New Roman" w:cs="Times New Roman"/>
          <w:sz w:val="28"/>
          <w:szCs w:val="28"/>
        </w:rPr>
        <w:t>; традиційні зачини українських народни</w:t>
      </w:r>
      <w:r>
        <w:rPr>
          <w:rFonts w:ascii="Times New Roman" w:hAnsi="Times New Roman" w:cs="Times New Roman"/>
          <w:sz w:val="28"/>
          <w:szCs w:val="28"/>
        </w:rPr>
        <w:t>х казок</w:t>
      </w:r>
      <w:r w:rsidR="00811B7C" w:rsidRPr="00811B7C">
        <w:rPr>
          <w:rFonts w:ascii="Times New Roman" w:hAnsi="Times New Roman" w:cs="Times New Roman"/>
          <w:sz w:val="28"/>
          <w:szCs w:val="28"/>
        </w:rPr>
        <w:t xml:space="preserve">: </w:t>
      </w:r>
      <w:r w:rsidR="00811B7C" w:rsidRPr="008E0B12">
        <w:rPr>
          <w:rFonts w:ascii="Times New Roman" w:hAnsi="Times New Roman" w:cs="Times New Roman"/>
          <w:i/>
          <w:sz w:val="28"/>
          <w:szCs w:val="28"/>
        </w:rPr>
        <w:t>жив був</w:t>
      </w:r>
      <w:r w:rsidR="00811B7C" w:rsidRPr="00811B7C">
        <w:rPr>
          <w:rFonts w:ascii="Times New Roman" w:hAnsi="Times New Roman" w:cs="Times New Roman"/>
          <w:sz w:val="28"/>
          <w:szCs w:val="28"/>
        </w:rPr>
        <w:t xml:space="preserve">...; використання архаїчної та діалектної лексики, що зберігає реліктові елементи мови попередніх віків: </w:t>
      </w:r>
      <w:r w:rsidR="00811B7C" w:rsidRPr="008E0B12">
        <w:rPr>
          <w:rFonts w:ascii="Times New Roman" w:hAnsi="Times New Roman" w:cs="Times New Roman"/>
          <w:i/>
          <w:sz w:val="28"/>
          <w:szCs w:val="28"/>
        </w:rPr>
        <w:t>адамашок</w:t>
      </w:r>
      <w:r w:rsidR="00811B7C" w:rsidRPr="00811B7C">
        <w:rPr>
          <w:rFonts w:ascii="Times New Roman" w:hAnsi="Times New Roman" w:cs="Times New Roman"/>
          <w:sz w:val="28"/>
          <w:szCs w:val="28"/>
        </w:rPr>
        <w:t xml:space="preserve"> (дорога східна шовкова тканина), </w:t>
      </w:r>
      <w:r w:rsidR="00811B7C" w:rsidRPr="008E0B12">
        <w:rPr>
          <w:rFonts w:ascii="Times New Roman" w:hAnsi="Times New Roman" w:cs="Times New Roman"/>
          <w:i/>
          <w:sz w:val="28"/>
          <w:szCs w:val="28"/>
        </w:rPr>
        <w:t>габа</w:t>
      </w:r>
      <w:r w:rsidR="00811B7C" w:rsidRPr="00811B7C">
        <w:rPr>
          <w:rFonts w:ascii="Times New Roman" w:hAnsi="Times New Roman" w:cs="Times New Roman"/>
          <w:sz w:val="28"/>
          <w:szCs w:val="28"/>
        </w:rPr>
        <w:t xml:space="preserve"> (біле вовняне покривало), </w:t>
      </w:r>
      <w:r w:rsidR="00811B7C" w:rsidRPr="008E0B12">
        <w:rPr>
          <w:rFonts w:ascii="Times New Roman" w:hAnsi="Times New Roman" w:cs="Times New Roman"/>
          <w:i/>
          <w:sz w:val="28"/>
          <w:szCs w:val="28"/>
        </w:rPr>
        <w:t>вал</w:t>
      </w:r>
      <w:r w:rsidR="00811B7C" w:rsidRPr="00811B7C">
        <w:rPr>
          <w:rFonts w:ascii="Times New Roman" w:hAnsi="Times New Roman" w:cs="Times New Roman"/>
          <w:sz w:val="28"/>
          <w:szCs w:val="28"/>
        </w:rPr>
        <w:t xml:space="preserve"> (грубі нитки домашньої роботи), </w:t>
      </w:r>
      <w:r w:rsidR="00811B7C" w:rsidRPr="008E0B12">
        <w:rPr>
          <w:rFonts w:ascii="Times New Roman" w:hAnsi="Times New Roman" w:cs="Times New Roman"/>
          <w:i/>
          <w:sz w:val="28"/>
          <w:szCs w:val="28"/>
        </w:rPr>
        <w:t>драгоман</w:t>
      </w:r>
      <w:r w:rsidR="00811B7C" w:rsidRPr="00811B7C">
        <w:rPr>
          <w:rFonts w:ascii="Times New Roman" w:hAnsi="Times New Roman" w:cs="Times New Roman"/>
          <w:sz w:val="28"/>
          <w:szCs w:val="28"/>
        </w:rPr>
        <w:t xml:space="preserve"> (перекладач), </w:t>
      </w:r>
      <w:r w:rsidR="00811B7C" w:rsidRPr="00E634F7">
        <w:rPr>
          <w:rFonts w:ascii="Times New Roman" w:hAnsi="Times New Roman" w:cs="Times New Roman"/>
          <w:i/>
          <w:sz w:val="28"/>
          <w:szCs w:val="28"/>
        </w:rPr>
        <w:t>запаска</w:t>
      </w:r>
      <w:r w:rsidR="00811B7C" w:rsidRPr="00811B7C">
        <w:rPr>
          <w:rFonts w:ascii="Times New Roman" w:hAnsi="Times New Roman" w:cs="Times New Roman"/>
          <w:sz w:val="28"/>
          <w:szCs w:val="28"/>
        </w:rPr>
        <w:t xml:space="preserve"> (спідниця), </w:t>
      </w:r>
      <w:r w:rsidR="00811B7C" w:rsidRPr="00E634F7">
        <w:rPr>
          <w:rFonts w:ascii="Times New Roman" w:hAnsi="Times New Roman" w:cs="Times New Roman"/>
          <w:i/>
          <w:sz w:val="28"/>
          <w:szCs w:val="28"/>
        </w:rPr>
        <w:t>кирея</w:t>
      </w:r>
      <w:r w:rsidR="00811B7C" w:rsidRPr="00811B7C">
        <w:rPr>
          <w:rFonts w:ascii="Times New Roman" w:hAnsi="Times New Roman" w:cs="Times New Roman"/>
          <w:sz w:val="28"/>
          <w:szCs w:val="28"/>
        </w:rPr>
        <w:t xml:space="preserve"> (верхній довгий суконний одяг), </w:t>
      </w:r>
      <w:r w:rsidR="00811B7C" w:rsidRPr="00E634F7">
        <w:rPr>
          <w:rFonts w:ascii="Times New Roman" w:hAnsi="Times New Roman" w:cs="Times New Roman"/>
          <w:i/>
          <w:sz w:val="28"/>
          <w:szCs w:val="28"/>
        </w:rPr>
        <w:t>китайка</w:t>
      </w:r>
      <w:r w:rsidR="00811B7C" w:rsidRPr="00811B7C">
        <w:rPr>
          <w:rFonts w:ascii="Times New Roman" w:hAnsi="Times New Roman" w:cs="Times New Roman"/>
          <w:sz w:val="28"/>
          <w:szCs w:val="28"/>
        </w:rPr>
        <w:t xml:space="preserve"> (дорога синя </w:t>
      </w:r>
      <w:r w:rsidR="00811B7C" w:rsidRPr="00811B7C">
        <w:rPr>
          <w:rFonts w:ascii="Times New Roman" w:hAnsi="Times New Roman" w:cs="Times New Roman"/>
          <w:sz w:val="28"/>
          <w:szCs w:val="28"/>
        </w:rPr>
        <w:lastRenderedPageBreak/>
        <w:t xml:space="preserve">або червона тканина, привезена з Китаю, якою за народним звичаєм покривали вбитого козака). </w:t>
      </w:r>
    </w:p>
    <w:p w:rsidR="00E634F7" w:rsidRDefault="00E634F7" w:rsidP="00811B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1B7C" w:rsidRPr="00811B7C">
        <w:rPr>
          <w:rFonts w:ascii="Times New Roman" w:hAnsi="Times New Roman" w:cs="Times New Roman"/>
          <w:sz w:val="28"/>
          <w:szCs w:val="28"/>
        </w:rPr>
        <w:t xml:space="preserve">У стилістиці української мови багато слів-символів, що мають фольклорне походження. Вони здавна відігравали і відіграють роль певних формул, у які закодована інформація потрібного змісту, емоційної естетичної оцінки. Фольклорна символіка формувалася на аналогіях між предметами і явищами, зрозумілими людині і незрозумілими (символ умовно позначав сутність одного поняття чи явища через інше на основі схожості, подібності чи суміжності). Більшість народнопоетичних символів склалася ще за часів дохристиянських вірувань українського народу, але й досі успішно використовується в українській поетиці: </w:t>
      </w:r>
      <w:r w:rsidR="00811B7C" w:rsidRPr="00E634F7">
        <w:rPr>
          <w:rFonts w:ascii="Times New Roman" w:hAnsi="Times New Roman" w:cs="Times New Roman"/>
          <w:i/>
          <w:sz w:val="28"/>
          <w:szCs w:val="28"/>
        </w:rPr>
        <w:t xml:space="preserve">сонце – </w:t>
      </w:r>
      <w:r w:rsidR="00811B7C" w:rsidRPr="00E634F7">
        <w:rPr>
          <w:rFonts w:ascii="Times New Roman" w:hAnsi="Times New Roman" w:cs="Times New Roman"/>
          <w:sz w:val="28"/>
          <w:szCs w:val="28"/>
        </w:rPr>
        <w:t>світло, життя, радість, краса, дружина</w:t>
      </w:r>
      <w:r w:rsidR="00811B7C" w:rsidRPr="00E634F7">
        <w:rPr>
          <w:rFonts w:ascii="Times New Roman" w:hAnsi="Times New Roman" w:cs="Times New Roman"/>
          <w:i/>
          <w:sz w:val="28"/>
          <w:szCs w:val="28"/>
        </w:rPr>
        <w:t xml:space="preserve">; місяць – </w:t>
      </w:r>
      <w:r w:rsidR="00811B7C" w:rsidRPr="00E634F7">
        <w:rPr>
          <w:rFonts w:ascii="Times New Roman" w:hAnsi="Times New Roman" w:cs="Times New Roman"/>
          <w:sz w:val="28"/>
          <w:szCs w:val="28"/>
        </w:rPr>
        <w:t>господар, чоловік, красень, хлопець;</w:t>
      </w:r>
      <w:r w:rsidR="00811B7C" w:rsidRPr="00E634F7">
        <w:rPr>
          <w:rFonts w:ascii="Times New Roman" w:hAnsi="Times New Roman" w:cs="Times New Roman"/>
          <w:i/>
          <w:sz w:val="28"/>
          <w:szCs w:val="28"/>
        </w:rPr>
        <w:t xml:space="preserve"> зоря, зірка – </w:t>
      </w:r>
      <w:r w:rsidR="00811B7C" w:rsidRPr="00E634F7">
        <w:rPr>
          <w:rFonts w:ascii="Times New Roman" w:hAnsi="Times New Roman" w:cs="Times New Roman"/>
          <w:sz w:val="28"/>
          <w:szCs w:val="28"/>
        </w:rPr>
        <w:t>дівчина, кохана, дитина, краса</w:t>
      </w:r>
      <w:r>
        <w:rPr>
          <w:rFonts w:ascii="Times New Roman" w:hAnsi="Times New Roman" w:cs="Times New Roman"/>
          <w:sz w:val="28"/>
          <w:szCs w:val="28"/>
        </w:rPr>
        <w:t>;</w:t>
      </w:r>
      <w:r w:rsidR="00811B7C" w:rsidRPr="00E634F7">
        <w:rPr>
          <w:rFonts w:ascii="Times New Roman" w:hAnsi="Times New Roman" w:cs="Times New Roman"/>
          <w:i/>
          <w:sz w:val="28"/>
          <w:szCs w:val="28"/>
        </w:rPr>
        <w:t xml:space="preserve"> хмара – </w:t>
      </w:r>
      <w:r w:rsidR="00811B7C" w:rsidRPr="00E634F7">
        <w:rPr>
          <w:rFonts w:ascii="Times New Roman" w:hAnsi="Times New Roman" w:cs="Times New Roman"/>
          <w:sz w:val="28"/>
          <w:szCs w:val="28"/>
        </w:rPr>
        <w:t>недобра, зла, ворожа сила;</w:t>
      </w:r>
      <w:r w:rsidR="00811B7C" w:rsidRPr="00E634F7">
        <w:rPr>
          <w:rFonts w:ascii="Times New Roman" w:hAnsi="Times New Roman" w:cs="Times New Roman"/>
          <w:i/>
          <w:sz w:val="28"/>
          <w:szCs w:val="28"/>
        </w:rPr>
        <w:t xml:space="preserve"> гроза</w:t>
      </w:r>
      <w:r w:rsidR="00811B7C" w:rsidRPr="00811B7C">
        <w:rPr>
          <w:rFonts w:ascii="Times New Roman" w:hAnsi="Times New Roman" w:cs="Times New Roman"/>
          <w:sz w:val="28"/>
          <w:szCs w:val="28"/>
        </w:rPr>
        <w:t xml:space="preserve"> –</w:t>
      </w:r>
      <w:r>
        <w:rPr>
          <w:rFonts w:ascii="Times New Roman" w:hAnsi="Times New Roman" w:cs="Times New Roman"/>
          <w:sz w:val="28"/>
          <w:szCs w:val="28"/>
        </w:rPr>
        <w:t xml:space="preserve"> </w:t>
      </w:r>
      <w:r w:rsidR="00811B7C" w:rsidRPr="00E634F7">
        <w:rPr>
          <w:rFonts w:ascii="Times New Roman" w:hAnsi="Times New Roman" w:cs="Times New Roman"/>
          <w:sz w:val="28"/>
          <w:szCs w:val="28"/>
        </w:rPr>
        <w:t>погроза, загроз</w:t>
      </w:r>
      <w:r>
        <w:rPr>
          <w:rFonts w:ascii="Times New Roman" w:hAnsi="Times New Roman" w:cs="Times New Roman"/>
          <w:sz w:val="28"/>
          <w:szCs w:val="28"/>
        </w:rPr>
        <w:t>а,</w:t>
      </w:r>
      <w:r w:rsidR="00811B7C" w:rsidRPr="00E634F7">
        <w:rPr>
          <w:rFonts w:ascii="Times New Roman" w:hAnsi="Times New Roman" w:cs="Times New Roman"/>
          <w:sz w:val="28"/>
          <w:szCs w:val="28"/>
        </w:rPr>
        <w:t xml:space="preserve"> сила;</w:t>
      </w:r>
      <w:r w:rsidR="00811B7C" w:rsidRPr="00E634F7">
        <w:rPr>
          <w:rFonts w:ascii="Times New Roman" w:hAnsi="Times New Roman" w:cs="Times New Roman"/>
          <w:i/>
          <w:sz w:val="28"/>
          <w:szCs w:val="28"/>
        </w:rPr>
        <w:t xml:space="preserve"> блискавка, грім – </w:t>
      </w:r>
      <w:r w:rsidR="00811B7C" w:rsidRPr="00E634F7">
        <w:rPr>
          <w:rFonts w:ascii="Times New Roman" w:hAnsi="Times New Roman" w:cs="Times New Roman"/>
          <w:sz w:val="28"/>
          <w:szCs w:val="28"/>
        </w:rPr>
        <w:t>гнів Бога, покара;</w:t>
      </w:r>
      <w:r w:rsidR="00811B7C" w:rsidRPr="00E634F7">
        <w:rPr>
          <w:rFonts w:ascii="Times New Roman" w:hAnsi="Times New Roman" w:cs="Times New Roman"/>
          <w:i/>
          <w:sz w:val="28"/>
          <w:szCs w:val="28"/>
        </w:rPr>
        <w:t xml:space="preserve"> веселка, райдуга – </w:t>
      </w:r>
      <w:r w:rsidR="00811B7C" w:rsidRPr="00E634F7">
        <w:rPr>
          <w:rFonts w:ascii="Times New Roman" w:hAnsi="Times New Roman" w:cs="Times New Roman"/>
          <w:sz w:val="28"/>
          <w:szCs w:val="28"/>
        </w:rPr>
        <w:t>провісниця добра, удача, щастя, сподівання на краще.</w:t>
      </w:r>
      <w:r w:rsidR="00811B7C" w:rsidRPr="00811B7C">
        <w:rPr>
          <w:rFonts w:ascii="Times New Roman" w:hAnsi="Times New Roman" w:cs="Times New Roman"/>
          <w:sz w:val="28"/>
          <w:szCs w:val="28"/>
        </w:rPr>
        <w:t xml:space="preserve"> </w:t>
      </w:r>
    </w:p>
    <w:p w:rsidR="00E634F7" w:rsidRDefault="00E634F7" w:rsidP="00811B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1B7C" w:rsidRPr="00811B7C">
        <w:rPr>
          <w:rFonts w:ascii="Times New Roman" w:hAnsi="Times New Roman" w:cs="Times New Roman"/>
          <w:sz w:val="28"/>
          <w:szCs w:val="28"/>
        </w:rPr>
        <w:t>З усіх фольклорних жанрів для української літературної мови чи не найвагомішим був і залишається народнопісенний. Якими тільки піснями не озивалася наша мова в устах народу</w:t>
      </w:r>
      <w:r>
        <w:rPr>
          <w:rFonts w:ascii="Times New Roman" w:hAnsi="Times New Roman" w:cs="Times New Roman"/>
          <w:sz w:val="28"/>
          <w:szCs w:val="28"/>
        </w:rPr>
        <w:t>:</w:t>
      </w:r>
      <w:r w:rsidR="00811B7C" w:rsidRPr="00811B7C">
        <w:rPr>
          <w:rFonts w:ascii="Times New Roman" w:hAnsi="Times New Roman" w:cs="Times New Roman"/>
          <w:sz w:val="28"/>
          <w:szCs w:val="28"/>
        </w:rPr>
        <w:t xml:space="preserve"> героїчно-епічними, громадсько-політичними, казково-фантастичними, календарно-обрядовими, родинно-побутовими, інтимно-ліричними, а серед них сирітськими, наймитськими, чумацькими, веснянками, купальськими, весільними... Кожній групі пісень притаманний свій лад думок і почуттів, які переосмислюються і, набуваючи стійкого фольклорного забарвлення, виходять за межі фольклору, у стилістичну систему літературної мови. </w:t>
      </w:r>
    </w:p>
    <w:p w:rsidR="00811B7C" w:rsidRPr="00811B7C" w:rsidRDefault="00E634F7" w:rsidP="00811B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1B7C" w:rsidRPr="00811B7C">
        <w:rPr>
          <w:rFonts w:ascii="Times New Roman" w:hAnsi="Times New Roman" w:cs="Times New Roman"/>
          <w:sz w:val="28"/>
          <w:szCs w:val="28"/>
        </w:rPr>
        <w:t>Фольклор є джерелом літературної мови, є компонентом стилістичної системи сучасної мови і є стимулятором розвитку внутрішніх можливостей літературної мови; мова традиційного фольклору відображає колективне світобачення народу, спільне і найважливіше з погляду інтелектуально-моральних та емоційних оцінок, передає його відшліфованими усталеними виражальними засобами.</w:t>
      </w:r>
    </w:p>
    <w:p w:rsidR="00E634F7" w:rsidRDefault="00E634F7" w:rsidP="00811B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318E" w:rsidRPr="009D318E">
        <w:rPr>
          <w:rFonts w:ascii="Times New Roman" w:hAnsi="Times New Roman" w:cs="Times New Roman"/>
          <w:b/>
          <w:sz w:val="28"/>
          <w:szCs w:val="28"/>
          <w:highlight w:val="yellow"/>
        </w:rPr>
        <w:t>6</w:t>
      </w:r>
      <w:r w:rsidRPr="00E634F7">
        <w:rPr>
          <w:rFonts w:ascii="Times New Roman" w:hAnsi="Times New Roman" w:cs="Times New Roman"/>
          <w:b/>
          <w:sz w:val="28"/>
          <w:szCs w:val="28"/>
          <w:highlight w:val="yellow"/>
        </w:rPr>
        <w:t>.</w:t>
      </w:r>
      <w:r>
        <w:rPr>
          <w:rFonts w:ascii="Times New Roman" w:hAnsi="Times New Roman" w:cs="Times New Roman"/>
          <w:sz w:val="28"/>
          <w:szCs w:val="28"/>
        </w:rPr>
        <w:t xml:space="preserve"> </w:t>
      </w:r>
      <w:r w:rsidR="00811B7C" w:rsidRPr="00811B7C">
        <w:rPr>
          <w:rFonts w:ascii="Times New Roman" w:hAnsi="Times New Roman" w:cs="Times New Roman"/>
          <w:sz w:val="28"/>
          <w:szCs w:val="28"/>
        </w:rPr>
        <w:t>З прийняттям християнства на Русі виникла потреба в розвиткові проповіді живим словом, тобто в красномовстві. Найбільшої слави на Русі здобули повчання, «слова», послання Василя Великого, Григорія Богослова і, особливо, Іоанна Златоуста. У ки</w:t>
      </w:r>
      <w:r>
        <w:rPr>
          <w:rFonts w:ascii="Times New Roman" w:hAnsi="Times New Roman" w:cs="Times New Roman"/>
          <w:sz w:val="28"/>
          <w:szCs w:val="28"/>
        </w:rPr>
        <w:t>ївськ</w:t>
      </w:r>
      <w:r w:rsidR="00811B7C" w:rsidRPr="00811B7C">
        <w:rPr>
          <w:rFonts w:ascii="Times New Roman" w:hAnsi="Times New Roman" w:cs="Times New Roman"/>
          <w:sz w:val="28"/>
          <w:szCs w:val="28"/>
        </w:rPr>
        <w:t xml:space="preserve">оруських пам’ятках деякі положення з риторики </w:t>
      </w:r>
      <w:r>
        <w:rPr>
          <w:rFonts w:ascii="Times New Roman" w:hAnsi="Times New Roman" w:cs="Times New Roman"/>
          <w:sz w:val="28"/>
          <w:szCs w:val="28"/>
        </w:rPr>
        <w:t>трапля</w:t>
      </w:r>
      <w:r w:rsidR="00811B7C" w:rsidRPr="00811B7C">
        <w:rPr>
          <w:rFonts w:ascii="Times New Roman" w:hAnsi="Times New Roman" w:cs="Times New Roman"/>
          <w:sz w:val="28"/>
          <w:szCs w:val="28"/>
        </w:rPr>
        <w:t>ються в Ізборниках Святослава 1073 і 1076. Видатними ораторами були Іларіон, Кирило Туровський (</w:t>
      </w:r>
      <w:r>
        <w:rPr>
          <w:rFonts w:ascii="Times New Roman" w:hAnsi="Times New Roman" w:cs="Times New Roman"/>
          <w:sz w:val="28"/>
          <w:szCs w:val="28"/>
        </w:rPr>
        <w:t>ХІ–ХІІ </w:t>
      </w:r>
      <w:r w:rsidR="00811B7C" w:rsidRPr="00811B7C">
        <w:rPr>
          <w:rFonts w:ascii="Times New Roman" w:hAnsi="Times New Roman" w:cs="Times New Roman"/>
          <w:sz w:val="28"/>
          <w:szCs w:val="28"/>
        </w:rPr>
        <w:t xml:space="preserve">ст.). </w:t>
      </w:r>
    </w:p>
    <w:p w:rsidR="00E634F7" w:rsidRDefault="00E634F7" w:rsidP="00811B7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811B7C" w:rsidRPr="00811B7C">
        <w:rPr>
          <w:rFonts w:ascii="Times New Roman" w:hAnsi="Times New Roman" w:cs="Times New Roman"/>
          <w:sz w:val="28"/>
          <w:szCs w:val="28"/>
        </w:rPr>
        <w:t>У другій половині ХVІІ ст. і першій половині ХVІІІ ст. найвидатнішими представниками української проповіді були Лазар Баранович, Стефан Яворський, Феофан Прокопович, Іван Вишенський, Григорій Сковорода та інші. Іван Вишенський (1550 (?) – після 1621) – український релігійний і літерат</w:t>
      </w:r>
      <w:r>
        <w:rPr>
          <w:rFonts w:ascii="Times New Roman" w:hAnsi="Times New Roman" w:cs="Times New Roman"/>
          <w:sz w:val="28"/>
          <w:szCs w:val="28"/>
        </w:rPr>
        <w:t>урний діяч раннього нового часу, п</w:t>
      </w:r>
      <w:r w:rsidR="00811B7C" w:rsidRPr="00811B7C">
        <w:rPr>
          <w:rFonts w:ascii="Times New Roman" w:hAnsi="Times New Roman" w:cs="Times New Roman"/>
          <w:sz w:val="28"/>
          <w:szCs w:val="28"/>
        </w:rPr>
        <w:t>равославний монах, письменник-полеміст. Іван Вишенський – демократ, палкий патріот, гуманіст. Часто під теологічною оболонкою проголошував ідеї соціальної рівності. У своїх посланнях з Афону викривав православних єпископів-перебіжчиків, рим</w:t>
      </w:r>
      <w:r>
        <w:rPr>
          <w:rFonts w:ascii="Times New Roman" w:hAnsi="Times New Roman" w:cs="Times New Roman"/>
          <w:sz w:val="28"/>
          <w:szCs w:val="28"/>
        </w:rPr>
        <w:t>ськ</w:t>
      </w:r>
      <w:r w:rsidR="00811B7C" w:rsidRPr="00811B7C">
        <w:rPr>
          <w:rFonts w:ascii="Times New Roman" w:hAnsi="Times New Roman" w:cs="Times New Roman"/>
          <w:sz w:val="28"/>
          <w:szCs w:val="28"/>
        </w:rPr>
        <w:t xml:space="preserve">о-католицьке та уніатське духовенство, польських та українських феодалів-кріпосників, виступав проти покатоличення й ополячення найбідніших верств міщанства й селянства України. Він вважав, що праця кріпаків є джерелом усього багатства панів, виступав проти визиску селян феодалами та духовенством, за знищення нерівності, несправедливості, гноблення, експлуатації та будь-якого </w:t>
      </w:r>
      <w:r>
        <w:rPr>
          <w:rFonts w:ascii="Times New Roman" w:hAnsi="Times New Roman" w:cs="Times New Roman"/>
          <w:sz w:val="28"/>
          <w:szCs w:val="28"/>
        </w:rPr>
        <w:t>‘</w:t>
      </w:r>
      <w:r w:rsidR="00811B7C" w:rsidRPr="00811B7C">
        <w:rPr>
          <w:rFonts w:ascii="Times New Roman" w:hAnsi="Times New Roman" w:cs="Times New Roman"/>
          <w:sz w:val="28"/>
          <w:szCs w:val="28"/>
        </w:rPr>
        <w:t>мирського</w:t>
      </w:r>
      <w:r>
        <w:rPr>
          <w:rFonts w:ascii="Times New Roman" w:hAnsi="Times New Roman" w:cs="Times New Roman"/>
          <w:sz w:val="28"/>
          <w:szCs w:val="28"/>
        </w:rPr>
        <w:t>’</w:t>
      </w:r>
      <w:r w:rsidR="00811B7C" w:rsidRPr="00811B7C">
        <w:rPr>
          <w:rFonts w:ascii="Times New Roman" w:hAnsi="Times New Roman" w:cs="Times New Roman"/>
          <w:sz w:val="28"/>
          <w:szCs w:val="28"/>
        </w:rPr>
        <w:t xml:space="preserve"> зла. </w:t>
      </w:r>
      <w:r w:rsidR="00811B7C" w:rsidRPr="00811B7C">
        <w:rPr>
          <w:rFonts w:ascii="Times New Roman" w:hAnsi="Times New Roman" w:cs="Times New Roman"/>
          <w:sz w:val="28"/>
          <w:szCs w:val="28"/>
          <w:lang w:val="ru-RU"/>
        </w:rPr>
        <w:t>Вишенський досконало володів риторикою. Мовний стиль його ґрунтувався на засадах античної риторики та гомілетики (церковної риторики). Це видно з текстів послань, у яких є стилістичні засоби, відомі ще з часів античності</w:t>
      </w:r>
      <w:r>
        <w:rPr>
          <w:rFonts w:ascii="Times New Roman" w:hAnsi="Times New Roman" w:cs="Times New Roman"/>
          <w:sz w:val="28"/>
          <w:szCs w:val="28"/>
          <w:lang w:val="ru-RU"/>
        </w:rPr>
        <w:t>,</w:t>
      </w:r>
      <w:r w:rsidR="00811B7C" w:rsidRPr="00811B7C">
        <w:rPr>
          <w:rFonts w:ascii="Times New Roman" w:hAnsi="Times New Roman" w:cs="Times New Roman"/>
          <w:sz w:val="28"/>
          <w:szCs w:val="28"/>
          <w:lang w:val="ru-RU"/>
        </w:rPr>
        <w:t xml:space="preserve"> – риторичні звертання, питання й оклики, анафори, розгорнені антитези. Особливо досконало розробив Вишенський такий прийом, як діалогізація викладу, іронія і фігури її вираження, наповнивши їх українським матеріалом. І мораль, і пристрасті, й оригінальна мовотворчість Вишенського є настільки виразними, що поставили його до ряду найвидатніших творців давньої книжної української мови, зробили зачинателем української публіцистики. </w:t>
      </w:r>
    </w:p>
    <w:p w:rsidR="00284C83" w:rsidRDefault="00E634F7" w:rsidP="00811B7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11B7C" w:rsidRPr="00811B7C">
        <w:rPr>
          <w:rFonts w:ascii="Times New Roman" w:hAnsi="Times New Roman" w:cs="Times New Roman"/>
          <w:sz w:val="28"/>
          <w:szCs w:val="28"/>
          <w:lang w:val="ru-RU"/>
        </w:rPr>
        <w:t>Феофан (Єлеазар) Прокопович (також: Теофан Прокопович; 19 вересня 1736 –18 червня 1681) український богослов, п</w:t>
      </w:r>
      <w:r>
        <w:rPr>
          <w:rFonts w:ascii="Times New Roman" w:hAnsi="Times New Roman" w:cs="Times New Roman"/>
          <w:sz w:val="28"/>
          <w:szCs w:val="28"/>
          <w:lang w:val="ru-RU"/>
        </w:rPr>
        <w:t>розаї</w:t>
      </w:r>
      <w:r w:rsidR="00811B7C" w:rsidRPr="00811B7C">
        <w:rPr>
          <w:rFonts w:ascii="Times New Roman" w:hAnsi="Times New Roman" w:cs="Times New Roman"/>
          <w:sz w:val="28"/>
          <w:szCs w:val="28"/>
          <w:lang w:val="ru-RU"/>
        </w:rPr>
        <w:t>к,</w:t>
      </w:r>
      <w:r>
        <w:rPr>
          <w:rFonts w:ascii="Times New Roman" w:hAnsi="Times New Roman" w:cs="Times New Roman"/>
          <w:sz w:val="28"/>
          <w:szCs w:val="28"/>
          <w:lang w:val="ru-RU"/>
        </w:rPr>
        <w:t xml:space="preserve"> </w:t>
      </w:r>
      <w:r w:rsidR="00811B7C" w:rsidRPr="00811B7C">
        <w:rPr>
          <w:rFonts w:ascii="Times New Roman" w:hAnsi="Times New Roman" w:cs="Times New Roman"/>
          <w:sz w:val="28"/>
          <w:szCs w:val="28"/>
          <w:lang w:val="ru-RU"/>
        </w:rPr>
        <w:t>поет, математик, філософ, ректор Київської академії (1710</w:t>
      </w:r>
      <w:r>
        <w:rPr>
          <w:rFonts w:ascii="Times New Roman" w:hAnsi="Times New Roman" w:cs="Times New Roman"/>
          <w:sz w:val="28"/>
          <w:szCs w:val="28"/>
          <w:lang w:val="ru-RU"/>
        </w:rPr>
        <w:t>–</w:t>
      </w:r>
      <w:r w:rsidR="00284C83">
        <w:rPr>
          <w:rFonts w:ascii="Times New Roman" w:hAnsi="Times New Roman" w:cs="Times New Roman"/>
          <w:sz w:val="28"/>
          <w:szCs w:val="28"/>
          <w:lang w:val="ru-RU"/>
        </w:rPr>
        <w:t>1</w:t>
      </w:r>
      <w:r w:rsidR="00811B7C" w:rsidRPr="00811B7C">
        <w:rPr>
          <w:rFonts w:ascii="Times New Roman" w:hAnsi="Times New Roman" w:cs="Times New Roman"/>
          <w:sz w:val="28"/>
          <w:szCs w:val="28"/>
          <w:lang w:val="ru-RU"/>
        </w:rPr>
        <w:t xml:space="preserve">716 рр.), архієпископ Великоновгородський та </w:t>
      </w:r>
      <w:r w:rsidR="00811B7C" w:rsidRPr="00811B7C">
        <w:rPr>
          <w:rFonts w:ascii="Times New Roman" w:hAnsi="Times New Roman" w:cs="Times New Roman"/>
          <w:sz w:val="28"/>
          <w:szCs w:val="28"/>
          <w:lang w:val="ru-RU"/>
        </w:rPr>
        <w:lastRenderedPageBreak/>
        <w:t>Великолуцький. У 1979 р. в Києві вийшов тритомник лекцій із риторики, логіки, фізики, математики й етики, які читав у Ки</w:t>
      </w:r>
      <w:r>
        <w:rPr>
          <w:rFonts w:ascii="Times New Roman" w:hAnsi="Times New Roman" w:cs="Times New Roman"/>
          <w:sz w:val="28"/>
          <w:szCs w:val="28"/>
          <w:lang w:val="ru-RU"/>
        </w:rPr>
        <w:t>є</w:t>
      </w:r>
      <w:r w:rsidR="00811B7C" w:rsidRPr="00811B7C">
        <w:rPr>
          <w:rFonts w:ascii="Times New Roman" w:hAnsi="Times New Roman" w:cs="Times New Roman"/>
          <w:sz w:val="28"/>
          <w:szCs w:val="28"/>
          <w:lang w:val="ru-RU"/>
        </w:rPr>
        <w:t xml:space="preserve">во-Могилянській </w:t>
      </w:r>
      <w:r w:rsidR="00284C83">
        <w:rPr>
          <w:rFonts w:ascii="Times New Roman" w:hAnsi="Times New Roman" w:cs="Times New Roman"/>
          <w:sz w:val="28"/>
          <w:szCs w:val="28"/>
          <w:lang w:val="ru-RU"/>
        </w:rPr>
        <w:t>а</w:t>
      </w:r>
      <w:r w:rsidR="00811B7C" w:rsidRPr="00811B7C">
        <w:rPr>
          <w:rFonts w:ascii="Times New Roman" w:hAnsi="Times New Roman" w:cs="Times New Roman"/>
          <w:sz w:val="28"/>
          <w:szCs w:val="28"/>
          <w:lang w:val="ru-RU"/>
        </w:rPr>
        <w:t>кадемії в 1705</w:t>
      </w:r>
      <w:r w:rsidR="00284C83">
        <w:rPr>
          <w:rFonts w:ascii="Times New Roman" w:hAnsi="Times New Roman" w:cs="Times New Roman"/>
          <w:sz w:val="28"/>
          <w:szCs w:val="28"/>
          <w:lang w:val="ru-RU"/>
        </w:rPr>
        <w:t>–</w:t>
      </w:r>
      <w:r w:rsidR="00811B7C" w:rsidRPr="00811B7C">
        <w:rPr>
          <w:rFonts w:ascii="Times New Roman" w:hAnsi="Times New Roman" w:cs="Times New Roman"/>
          <w:sz w:val="28"/>
          <w:szCs w:val="28"/>
          <w:lang w:val="ru-RU"/>
        </w:rPr>
        <w:t>1709 рр. Ф. Прокопович. У радянські часи були опубліковані його твори в Москві та Ленінграді. Ф. Прокопович – автор «Букваря», за яким багато десятиліть училися українці, росіяни, білоруси, греки, молдавани, серби, грузини, болгари. Його твори були дуже поширені в усіх східнослов</w:t>
      </w:r>
      <w:r w:rsidR="00284C83">
        <w:rPr>
          <w:rFonts w:ascii="Times New Roman" w:hAnsi="Times New Roman" w:cs="Times New Roman"/>
          <w:sz w:val="28"/>
          <w:szCs w:val="28"/>
          <w:lang w:val="ru-RU"/>
        </w:rPr>
        <w:t>'</w:t>
      </w:r>
      <w:r w:rsidR="00811B7C" w:rsidRPr="00811B7C">
        <w:rPr>
          <w:rFonts w:ascii="Times New Roman" w:hAnsi="Times New Roman" w:cs="Times New Roman"/>
          <w:sz w:val="28"/>
          <w:szCs w:val="28"/>
          <w:lang w:val="ru-RU"/>
        </w:rPr>
        <w:t>янських країнах. Єлеазар Прокопович – ритор, знавець теорії літератури. У Києво-Могилянській академії читав курси поетики та риторики. Написані ним риторичні трактати й проповіді свідчать про дуже високий рівень риторичної вченості України. Прокопович, широко використовуючи античний та сучасний досвід, давав безліч цінних практичних порад щодо організації тексту</w:t>
      </w:r>
      <w:r w:rsidR="00284C83">
        <w:rPr>
          <w:rFonts w:ascii="Times New Roman" w:hAnsi="Times New Roman" w:cs="Times New Roman"/>
          <w:sz w:val="28"/>
          <w:szCs w:val="28"/>
          <w:lang w:val="ru-RU"/>
        </w:rPr>
        <w:t>,</w:t>
      </w:r>
      <w:r w:rsidR="00811B7C" w:rsidRPr="00811B7C">
        <w:rPr>
          <w:rFonts w:ascii="Times New Roman" w:hAnsi="Times New Roman" w:cs="Times New Roman"/>
          <w:sz w:val="28"/>
          <w:szCs w:val="28"/>
          <w:lang w:val="ru-RU"/>
        </w:rPr>
        <w:t xml:space="preserve"> розташування матеріалу використання книжних та усних джерел тощо. Він детально змальовував техніку промови, не оминаючи увагою артикуляцію та пунктуацію. Звертав увагу на способи збудження емоцій аудиторії: любов</w:t>
      </w:r>
      <w:r w:rsidR="00284C83">
        <w:rPr>
          <w:rFonts w:ascii="Times New Roman" w:hAnsi="Times New Roman" w:cs="Times New Roman"/>
          <w:sz w:val="28"/>
          <w:szCs w:val="28"/>
          <w:lang w:val="ru-RU"/>
        </w:rPr>
        <w:t>и</w:t>
      </w:r>
      <w:r w:rsidR="00811B7C" w:rsidRPr="00811B7C">
        <w:rPr>
          <w:rFonts w:ascii="Times New Roman" w:hAnsi="Times New Roman" w:cs="Times New Roman"/>
          <w:sz w:val="28"/>
          <w:szCs w:val="28"/>
          <w:lang w:val="ru-RU"/>
        </w:rPr>
        <w:t xml:space="preserve">, прагнення, надії, радості, співчуття, жаху, розпачу, сорому. Основну частину його риторичного курсу складають розробки стилів і жанрів, композиції текстів, способи словесного вираження, риторичних фігур. </w:t>
      </w:r>
    </w:p>
    <w:p w:rsidR="00284C83" w:rsidRDefault="00284C83" w:rsidP="00811B7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11B7C" w:rsidRPr="00811B7C">
        <w:rPr>
          <w:rFonts w:ascii="Times New Roman" w:hAnsi="Times New Roman" w:cs="Times New Roman"/>
          <w:sz w:val="28"/>
          <w:szCs w:val="28"/>
          <w:lang w:val="ru-RU"/>
        </w:rPr>
        <w:t>Григорій Савич Сковорода (22 листопада (3 грудня) 1722 – 29 жовтня (9 листопада) 1794) – український просвітитель-гуманіст, філософ, поет, педагог. У свідомість сучасників і нащадків Григорій Сковорода увійшов як народний вільнодумний філософ, як мандрівний учитель життя. Висока освіченість не віддаляла його від простого народу, він прагнув бути «чорною</w:t>
      </w:r>
      <w:r>
        <w:rPr>
          <w:rFonts w:ascii="Times New Roman" w:hAnsi="Times New Roman" w:cs="Times New Roman"/>
          <w:sz w:val="28"/>
          <w:szCs w:val="28"/>
          <w:lang w:val="ru-RU"/>
        </w:rPr>
        <w:t xml:space="preserve"> </w:t>
      </w:r>
      <w:r w:rsidR="00811B7C" w:rsidRPr="00811B7C">
        <w:rPr>
          <w:rFonts w:ascii="Times New Roman" w:hAnsi="Times New Roman" w:cs="Times New Roman"/>
          <w:sz w:val="28"/>
          <w:szCs w:val="28"/>
          <w:lang w:val="ru-RU"/>
        </w:rPr>
        <w:t xml:space="preserve">сковородою, що пече білі млинці». Тому і твори свої найперше адресував тим, хто жив під солом’яною стріхою, </w:t>
      </w:r>
      <w:r>
        <w:rPr>
          <w:rFonts w:ascii="Times New Roman" w:hAnsi="Times New Roman" w:cs="Times New Roman"/>
          <w:sz w:val="28"/>
          <w:szCs w:val="28"/>
          <w:lang w:val="ru-RU"/>
        </w:rPr>
        <w:t>у</w:t>
      </w:r>
      <w:r w:rsidR="00811B7C" w:rsidRPr="00811B7C">
        <w:rPr>
          <w:rFonts w:ascii="Times New Roman" w:hAnsi="Times New Roman" w:cs="Times New Roman"/>
          <w:sz w:val="28"/>
          <w:szCs w:val="28"/>
          <w:lang w:val="ru-RU"/>
        </w:rPr>
        <w:t xml:space="preserve">бачаючи в цьому сенс свого щастя й призначення на землі. Сковорода вмів знаходити за допомогою красномовства шлях до сердець як простих селян, так і </w:t>
      </w:r>
      <w:r>
        <w:rPr>
          <w:rFonts w:ascii="Times New Roman" w:hAnsi="Times New Roman" w:cs="Times New Roman"/>
          <w:sz w:val="28"/>
          <w:szCs w:val="28"/>
          <w:lang w:val="ru-RU"/>
        </w:rPr>
        <w:t>'</w:t>
      </w:r>
      <w:r w:rsidR="00811B7C" w:rsidRPr="00811B7C">
        <w:rPr>
          <w:rFonts w:ascii="Times New Roman" w:hAnsi="Times New Roman" w:cs="Times New Roman"/>
          <w:sz w:val="28"/>
          <w:szCs w:val="28"/>
          <w:lang w:val="ru-RU"/>
        </w:rPr>
        <w:t>вчених мужів</w:t>
      </w:r>
      <w:r>
        <w:rPr>
          <w:rFonts w:ascii="Times New Roman" w:hAnsi="Times New Roman" w:cs="Times New Roman"/>
          <w:sz w:val="28"/>
          <w:szCs w:val="28"/>
          <w:lang w:val="ru-RU"/>
        </w:rPr>
        <w:t>'</w:t>
      </w:r>
      <w:r w:rsidR="00811B7C" w:rsidRPr="00811B7C">
        <w:rPr>
          <w:rFonts w:ascii="Times New Roman" w:hAnsi="Times New Roman" w:cs="Times New Roman"/>
          <w:sz w:val="28"/>
          <w:szCs w:val="28"/>
          <w:lang w:val="ru-RU"/>
        </w:rPr>
        <w:t>. Мовотворчість Г. Сковороди реалізувалась у різноманітних жанрах: філософські й педагогічні трактати, притчі, байки, оригінальна й перекладна поезія, проповіді й епістолярій. Григорій Савич на перше місце ставив простоту й істину, говорячи: «Яка користь з янгольської мови, коли в ній нема доброї думки?»</w:t>
      </w:r>
      <w:r>
        <w:rPr>
          <w:rFonts w:ascii="Times New Roman" w:hAnsi="Times New Roman" w:cs="Times New Roman"/>
          <w:sz w:val="28"/>
          <w:szCs w:val="28"/>
          <w:lang w:val="ru-RU"/>
        </w:rPr>
        <w:t>.</w:t>
      </w:r>
      <w:r w:rsidR="00811B7C" w:rsidRPr="00811B7C">
        <w:rPr>
          <w:rFonts w:ascii="Times New Roman" w:hAnsi="Times New Roman" w:cs="Times New Roman"/>
          <w:sz w:val="28"/>
          <w:szCs w:val="28"/>
          <w:lang w:val="ru-RU"/>
        </w:rPr>
        <w:t xml:space="preserve"> Але в той же час широко використовував </w:t>
      </w:r>
      <w:r w:rsidR="00811B7C" w:rsidRPr="00811B7C">
        <w:rPr>
          <w:rFonts w:ascii="Times New Roman" w:hAnsi="Times New Roman" w:cs="Times New Roman"/>
          <w:sz w:val="28"/>
          <w:szCs w:val="28"/>
          <w:lang w:val="ru-RU"/>
        </w:rPr>
        <w:lastRenderedPageBreak/>
        <w:t>фігуральні ви</w:t>
      </w:r>
      <w:r>
        <w:rPr>
          <w:rFonts w:ascii="Times New Roman" w:hAnsi="Times New Roman" w:cs="Times New Roman"/>
          <w:sz w:val="28"/>
          <w:szCs w:val="28"/>
          <w:lang w:val="ru-RU"/>
        </w:rPr>
        <w:t>слов</w:t>
      </w:r>
      <w:r w:rsidR="00811B7C" w:rsidRPr="00811B7C">
        <w:rPr>
          <w:rFonts w:ascii="Times New Roman" w:hAnsi="Times New Roman" w:cs="Times New Roman"/>
          <w:sz w:val="28"/>
          <w:szCs w:val="28"/>
          <w:lang w:val="ru-RU"/>
        </w:rPr>
        <w:t>и, метафоричні конструкції, символи, майже всі прийоми й засоби красномовства: епітети, перифраз, антитезу т</w:t>
      </w:r>
      <w:r>
        <w:rPr>
          <w:rFonts w:ascii="Times New Roman" w:hAnsi="Times New Roman" w:cs="Times New Roman"/>
          <w:sz w:val="28"/>
          <w:szCs w:val="28"/>
          <w:lang w:val="ru-RU"/>
        </w:rPr>
        <w:t>ощо</w:t>
      </w:r>
      <w:r w:rsidR="00811B7C" w:rsidRPr="00811B7C">
        <w:rPr>
          <w:rFonts w:ascii="Times New Roman" w:hAnsi="Times New Roman" w:cs="Times New Roman"/>
          <w:sz w:val="28"/>
          <w:szCs w:val="28"/>
          <w:lang w:val="ru-RU"/>
        </w:rPr>
        <w:t xml:space="preserve">. </w:t>
      </w:r>
    </w:p>
    <w:p w:rsidR="00811B7C" w:rsidRPr="00811B7C" w:rsidRDefault="00284C83" w:rsidP="00811B7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11B7C" w:rsidRPr="00811B7C">
        <w:rPr>
          <w:rFonts w:ascii="Times New Roman" w:hAnsi="Times New Roman" w:cs="Times New Roman"/>
          <w:sz w:val="28"/>
          <w:szCs w:val="28"/>
          <w:lang w:val="ru-RU"/>
        </w:rPr>
        <w:t>Жанрово-стилістичне багатство фольклорної лексики, зокрема народнопісенної, експресивного синтаксису нар</w:t>
      </w:r>
      <w:r>
        <w:rPr>
          <w:rFonts w:ascii="Times New Roman" w:hAnsi="Times New Roman" w:cs="Times New Roman"/>
          <w:sz w:val="28"/>
          <w:szCs w:val="28"/>
          <w:lang w:val="ru-RU"/>
        </w:rPr>
        <w:t xml:space="preserve">одних казок, легенд, переказів, </w:t>
      </w:r>
      <w:r w:rsidR="00811B7C" w:rsidRPr="00811B7C">
        <w:rPr>
          <w:rFonts w:ascii="Times New Roman" w:hAnsi="Times New Roman" w:cs="Times New Roman"/>
          <w:sz w:val="28"/>
          <w:szCs w:val="28"/>
          <w:lang w:val="ru-RU"/>
        </w:rPr>
        <w:t xml:space="preserve">риторичної спадщини живило творчість </w:t>
      </w:r>
      <w:r w:rsidR="00811B7C" w:rsidRPr="00433FBA">
        <w:rPr>
          <w:rFonts w:ascii="Times New Roman" w:hAnsi="Times New Roman" w:cs="Times New Roman"/>
          <w:sz w:val="28"/>
          <w:szCs w:val="28"/>
          <w:highlight w:val="yellow"/>
          <w:lang w:val="ru-RU"/>
        </w:rPr>
        <w:t>українських романтиків</w:t>
      </w:r>
      <w:r>
        <w:rPr>
          <w:rFonts w:ascii="Times New Roman" w:hAnsi="Times New Roman" w:cs="Times New Roman"/>
          <w:sz w:val="28"/>
          <w:szCs w:val="28"/>
          <w:lang w:val="ru-RU"/>
        </w:rPr>
        <w:t xml:space="preserve"> – </w:t>
      </w:r>
      <w:r w:rsidR="00811B7C" w:rsidRPr="00811B7C">
        <w:rPr>
          <w:rFonts w:ascii="Times New Roman" w:hAnsi="Times New Roman" w:cs="Times New Roman"/>
          <w:sz w:val="28"/>
          <w:szCs w:val="28"/>
          <w:lang w:val="ru-RU"/>
        </w:rPr>
        <w:t>Григорія Квітки-Основ’яненка, Тараса Шевченка, Марка Вовчка, Леоніда Глібова, Степана Руданського, Юрія Федьковича, Панаса Мирного, Івана Нечуя-Левицького, Івана Франка, Михайла Коцюбинського, Лесі Українки, Андрія Малишка, Михайла Стельмаха, Олександра Довженка</w:t>
      </w:r>
      <w:r w:rsidR="00433FBA">
        <w:rPr>
          <w:rFonts w:ascii="Times New Roman" w:hAnsi="Times New Roman" w:cs="Times New Roman"/>
          <w:sz w:val="28"/>
          <w:szCs w:val="28"/>
          <w:lang w:val="ru-RU"/>
        </w:rPr>
        <w:t xml:space="preserve">, Григорій Лютий, </w:t>
      </w:r>
      <w:bookmarkStart w:id="0" w:name="_GoBack"/>
      <w:bookmarkEnd w:id="0"/>
      <w:r w:rsidR="00811B7C" w:rsidRPr="00811B7C">
        <w:rPr>
          <w:rFonts w:ascii="Times New Roman" w:hAnsi="Times New Roman" w:cs="Times New Roman"/>
          <w:sz w:val="28"/>
          <w:szCs w:val="28"/>
          <w:lang w:val="ru-RU"/>
        </w:rPr>
        <w:t xml:space="preserve"> та ін.</w:t>
      </w:r>
    </w:p>
    <w:sectPr w:rsidR="00811B7C" w:rsidRPr="00811B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5pt;height:10.75pt" o:bullet="t">
        <v:imagedata r:id="rId1" o:title="msoF224"/>
      </v:shape>
    </w:pict>
  </w:numPicBullet>
  <w:abstractNum w:abstractNumId="0" w15:restartNumberingAfterBreak="0">
    <w:nsid w:val="1E77649F"/>
    <w:multiLevelType w:val="hybridMultilevel"/>
    <w:tmpl w:val="0C346C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8DB0C82"/>
    <w:multiLevelType w:val="hybridMultilevel"/>
    <w:tmpl w:val="0754963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570F0D"/>
    <w:multiLevelType w:val="hybridMultilevel"/>
    <w:tmpl w:val="406AA194"/>
    <w:lvl w:ilvl="0" w:tplc="0422000D">
      <w:start w:val="1"/>
      <w:numFmt w:val="bullet"/>
      <w:lvlText w:val=""/>
      <w:lvlJc w:val="left"/>
      <w:pPr>
        <w:ind w:left="1003" w:hanging="360"/>
      </w:pPr>
      <w:rPr>
        <w:rFonts w:ascii="Wingdings" w:hAnsi="Wingdings"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3" w15:restartNumberingAfterBreak="0">
    <w:nsid w:val="45675075"/>
    <w:multiLevelType w:val="hybridMultilevel"/>
    <w:tmpl w:val="6760684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EAF4666"/>
    <w:multiLevelType w:val="hybridMultilevel"/>
    <w:tmpl w:val="F3745C2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7E227F2"/>
    <w:multiLevelType w:val="hybridMultilevel"/>
    <w:tmpl w:val="719ABF2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3C"/>
    <w:rsid w:val="00005B53"/>
    <w:rsid w:val="001A6724"/>
    <w:rsid w:val="00207DBE"/>
    <w:rsid w:val="00284C83"/>
    <w:rsid w:val="002C4B77"/>
    <w:rsid w:val="00433FBA"/>
    <w:rsid w:val="00520131"/>
    <w:rsid w:val="00721F53"/>
    <w:rsid w:val="0077323C"/>
    <w:rsid w:val="00811B7C"/>
    <w:rsid w:val="008C36DD"/>
    <w:rsid w:val="008E0B12"/>
    <w:rsid w:val="0098441B"/>
    <w:rsid w:val="009B33AA"/>
    <w:rsid w:val="009D318E"/>
    <w:rsid w:val="00C53510"/>
    <w:rsid w:val="00C800BE"/>
    <w:rsid w:val="00CA0AC7"/>
    <w:rsid w:val="00D1545A"/>
    <w:rsid w:val="00D309DC"/>
    <w:rsid w:val="00E634F7"/>
    <w:rsid w:val="00F82253"/>
    <w:rsid w:val="00F97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64F90-2276-4CED-8655-1E432753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1F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8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1551</TotalTime>
  <Pages>1</Pages>
  <Words>23364</Words>
  <Characters>13319</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c:creator>
  <cp:keywords/>
  <dc:description/>
  <cp:lastModifiedBy>MIYA</cp:lastModifiedBy>
  <cp:revision>10</cp:revision>
  <dcterms:created xsi:type="dcterms:W3CDTF">2024-01-16T12:25:00Z</dcterms:created>
  <dcterms:modified xsi:type="dcterms:W3CDTF">2024-02-27T13:53:00Z</dcterms:modified>
</cp:coreProperties>
</file>