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5A" w:rsidRPr="00616F60" w:rsidRDefault="00E51A5A" w:rsidP="00E51A5A">
      <w:pPr>
        <w:suppressAutoHyphens/>
        <w:autoSpaceDN w:val="0"/>
        <w:spacing w:after="0" w:line="240" w:lineRule="auto"/>
        <w:ind w:left="927"/>
        <w:jc w:val="center"/>
        <w:rPr>
          <w:rFonts w:ascii="Times New Roman" w:eastAsia="MS Mincho" w:hAnsi="Times New Roman" w:cs="Times New Roman"/>
          <w:b/>
          <w:sz w:val="24"/>
          <w:szCs w:val="24"/>
          <w:lang w:eastAsia="zh-CN"/>
        </w:rPr>
      </w:pPr>
      <w:r>
        <w:rPr>
          <w:rFonts w:ascii="Times New Roman" w:eastAsia="MS Mincho" w:hAnsi="Times New Roman" w:cs="Times New Roman"/>
          <w:b/>
          <w:sz w:val="24"/>
          <w:szCs w:val="24"/>
          <w:lang w:val="uk-UA" w:eastAsia="zh-CN"/>
        </w:rPr>
        <w:t>Система накопичення балів</w:t>
      </w:r>
    </w:p>
    <w:p w:rsidR="00E51A5A" w:rsidRDefault="00E51A5A" w:rsidP="00E51A5A">
      <w:pPr>
        <w:suppressAutoHyphens/>
        <w:spacing w:after="0" w:line="240" w:lineRule="auto"/>
        <w:jc w:val="both"/>
        <w:rPr>
          <w:sz w:val="20"/>
          <w:szCs w:val="20"/>
          <w:lang w:val="uk-UA"/>
        </w:rPr>
      </w:pPr>
    </w:p>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1417"/>
        <w:gridCol w:w="3261"/>
        <w:gridCol w:w="3262"/>
        <w:gridCol w:w="711"/>
      </w:tblGrid>
      <w:tr w:rsidR="00E51A5A" w:rsidTr="00E51A5A">
        <w:trPr>
          <w:trHeight w:val="575"/>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Критерії оцінювання</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Усього балів</w:t>
            </w:r>
          </w:p>
        </w:tc>
      </w:tr>
      <w:tr w:rsidR="00E51A5A" w:rsidTr="00E51A5A">
        <w:trPr>
          <w:trHeight w:val="27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5</w:t>
            </w:r>
          </w:p>
        </w:tc>
      </w:tr>
      <w:tr w:rsidR="00E51A5A" w:rsidTr="00E51A5A">
        <w:trPr>
          <w:trHeight w:val="27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roofErr w:type="spellStart"/>
            <w:r>
              <w:rPr>
                <w:rFonts w:ascii="Times New Roman" w:eastAsia="MS Mincho" w:hAnsi="Times New Roman" w:cs="Times New Roman"/>
                <w:sz w:val="20"/>
                <w:szCs w:val="20"/>
                <w:lang w:eastAsia="zh-CN"/>
              </w:rPr>
              <w:t>Бліц</w:t>
            </w:r>
            <w:proofErr w:type="spellEnd"/>
            <w:r>
              <w:rPr>
                <w:rFonts w:ascii="Times New Roman" w:eastAsia="MS Mincho" w:hAnsi="Times New Roman" w:cs="Times New Roman"/>
                <w:sz w:val="20"/>
                <w:szCs w:val="20"/>
                <w:lang w:val="uk-UA" w:eastAsia="zh-CN"/>
              </w:rPr>
              <w:t>-</w:t>
            </w:r>
            <w:proofErr w:type="spellStart"/>
            <w:r>
              <w:rPr>
                <w:rFonts w:ascii="Times New Roman" w:eastAsia="MS Mincho" w:hAnsi="Times New Roman" w:cs="Times New Roman"/>
                <w:sz w:val="20"/>
                <w:szCs w:val="20"/>
                <w:lang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w:t>
            </w:r>
          </w:p>
        </w:tc>
      </w:tr>
      <w:tr w:rsidR="00E51A5A" w:rsidTr="00E51A5A">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Поточний контроль</w:t>
            </w:r>
          </w:p>
        </w:tc>
      </w:tr>
      <w:tr w:rsidR="00E51A5A" w:rsidTr="00E51A5A">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Змістовий модуль 1</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Перевірка рівня теоретичної складової сформованих </w:t>
            </w:r>
            <w:r>
              <w:rPr>
                <w:rFonts w:ascii="Times New Roman" w:eastAsia="MS Mincho" w:hAnsi="Times New Roman" w:cs="Times New Roman"/>
                <w:color w:val="000000" w:themeColor="text1"/>
                <w:sz w:val="20"/>
                <w:szCs w:val="20"/>
                <w:lang w:val="uk-UA"/>
              </w:rPr>
              <w:t xml:space="preserve">РН 2, РН 3, РН 13,  РН 14 </w:t>
            </w:r>
            <w:r>
              <w:rPr>
                <w:rFonts w:ascii="Times New Roman" w:eastAsia="MS Mincho" w:hAnsi="Times New Roman" w:cs="Times New Roman"/>
                <w:sz w:val="20"/>
                <w:szCs w:val="20"/>
                <w:lang w:val="uk-UA"/>
              </w:rPr>
              <w:t xml:space="preserve"> за матеріалом лекції №1. </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Питання для підготовки: </w:t>
            </w:r>
          </w:p>
          <w:p w:rsidR="00E51A5A" w:rsidRDefault="00E51A5A">
            <w:pPr>
              <w:widowControl w:val="0"/>
              <w:suppressAutoHyphens/>
              <w:autoSpaceDE w:val="0"/>
              <w:autoSpaceDN w:val="0"/>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Сутність та види економічної конкуренції. Функції конкуренції. Сутність цінової конкуренції. Сутність нецінової </w:t>
            </w:r>
            <w:proofErr w:type="spellStart"/>
            <w:r>
              <w:rPr>
                <w:rFonts w:ascii="Times New Roman" w:hAnsi="Times New Roman" w:cs="Times New Roman"/>
                <w:sz w:val="20"/>
                <w:szCs w:val="20"/>
                <w:lang w:val="uk-UA"/>
              </w:rPr>
              <w:t>конкуренціі</w:t>
            </w:r>
            <w:proofErr w:type="spellEnd"/>
            <w:r>
              <w:rPr>
                <w:rFonts w:ascii="Times New Roman" w:hAnsi="Times New Roman" w:cs="Times New Roman"/>
                <w:sz w:val="20"/>
                <w:szCs w:val="20"/>
                <w:lang w:val="uk-UA"/>
              </w:rPr>
              <w:t xml:space="preserve">. Внутрігалузева конкуренція. Міжгалузева конкуренція. Міжнародна конкуренція. Індекс </w:t>
            </w:r>
            <w:proofErr w:type="spellStart"/>
            <w:r>
              <w:rPr>
                <w:rFonts w:ascii="Times New Roman" w:hAnsi="Times New Roman" w:cs="Times New Roman"/>
                <w:sz w:val="20"/>
                <w:szCs w:val="20"/>
                <w:lang w:val="uk-UA"/>
              </w:rPr>
              <w:t>Харфіндела-Хіршмана</w:t>
            </w:r>
            <w:proofErr w:type="spellEnd"/>
            <w:r>
              <w:rPr>
                <w:rFonts w:ascii="Times New Roman" w:hAnsi="Times New Roman" w:cs="Times New Roman"/>
                <w:sz w:val="20"/>
                <w:szCs w:val="20"/>
                <w:lang w:val="uk-UA"/>
              </w:rPr>
              <w:t>. Визначення рівня монополізації ринку. Конкурентоспроможність та її основні ознаки. Критерії класифікації конкурентоспроможності. Рівні конкурентоспроможності підприємства.</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E51A5A" w:rsidRDefault="00E51A5A">
            <w:pPr>
              <w:widowControl w:val="0"/>
              <w:suppressAutoHyphens/>
              <w:autoSpaceDE w:val="0"/>
              <w:autoSpaceDN w:val="0"/>
              <w:spacing w:after="0" w:line="240" w:lineRule="auto"/>
              <w:rPr>
                <w:rFonts w:ascii="Times New Roman" w:eastAsia="MS Mincho" w:hAnsi="Times New Roman" w:cs="Times New Roman"/>
                <w:i/>
                <w:sz w:val="20"/>
                <w:szCs w:val="20"/>
                <w:lang w:val="uk-UA"/>
              </w:rPr>
            </w:pPr>
            <w:r>
              <w:rPr>
                <w:rFonts w:ascii="Times New Roman" w:eastAsia="MS Mincho" w:hAnsi="Times New Roman" w:cs="Times New Roman"/>
                <w:i/>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sz w:val="20"/>
                <w:szCs w:val="20"/>
                <w:lang w:val="uk-UA"/>
              </w:rPr>
              <w:t>Moodle</w:t>
            </w:r>
            <w:proofErr w:type="spellEnd"/>
            <w:r>
              <w:rPr>
                <w:rFonts w:ascii="Times New Roman" w:eastAsia="MS Mincho" w:hAnsi="Times New Roman" w:cs="Times New Roman"/>
                <w:i/>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Тестові питання оцінюються:</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правильно/неправильно. Кількість рівнозначних питань – 10.</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Застосовується шкала переведення кількості правильних відповідей у бали з діапазону 0-5:</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незадовільний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0-2 – 0 балів (не зараховано);</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достатній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(60% - 100% від максимального балу):</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3-10 – 3, 4, 5 балів (зараховано), а саме:</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3-5 – 3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6-8 – 4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9-10 – 5 балів.</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Тест розміщено в профілі даної</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дисципліни у СЕЗН ЗНУ </w:t>
            </w:r>
            <w:proofErr w:type="spellStart"/>
            <w:r>
              <w:rPr>
                <w:rFonts w:ascii="Times New Roman" w:eastAsia="MS Mincho" w:hAnsi="Times New Roman" w:cs="Times New Roman"/>
                <w:sz w:val="20"/>
                <w:szCs w:val="20"/>
                <w:lang w:val="uk-UA"/>
              </w:rPr>
              <w:t>Moodle</w:t>
            </w:r>
            <w:proofErr w:type="spellEnd"/>
            <w:r>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5</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Практичне заняття 1-2</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Практична робота 1</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Перевірка рівня практичної складової сформованих </w:t>
            </w:r>
            <w:r>
              <w:rPr>
                <w:rFonts w:ascii="Times New Roman" w:eastAsia="MS Mincho" w:hAnsi="Times New Roman" w:cs="Times New Roman"/>
                <w:color w:val="000000" w:themeColor="text1"/>
                <w:sz w:val="20"/>
                <w:szCs w:val="20"/>
                <w:lang w:val="uk-UA"/>
              </w:rPr>
              <w:t xml:space="preserve">РН 3, РН 13,  РН 14 </w:t>
            </w:r>
            <w:r>
              <w:rPr>
                <w:rFonts w:ascii="Times New Roman" w:eastAsia="MS Mincho" w:hAnsi="Times New Roman" w:cs="Times New Roman"/>
                <w:sz w:val="20"/>
                <w:szCs w:val="20"/>
              </w:rPr>
              <w:t xml:space="preserve"> </w:t>
            </w:r>
            <w:r>
              <w:rPr>
                <w:rFonts w:ascii="Times New Roman" w:eastAsia="MS Mincho" w:hAnsi="Times New Roman" w:cs="Times New Roman"/>
                <w:sz w:val="20"/>
                <w:szCs w:val="20"/>
                <w:lang w:val="uk-UA"/>
              </w:rPr>
              <w:t xml:space="preserve">за матеріалом змістового модулю 1. </w:t>
            </w:r>
          </w:p>
          <w:p w:rsidR="00E51A5A" w:rsidRDefault="00E51A5A">
            <w:pPr>
              <w:widowControl w:val="0"/>
              <w:suppressAutoHyphens/>
              <w:autoSpaceDE w:val="0"/>
              <w:autoSpaceDN w:val="0"/>
              <w:spacing w:after="0" w:line="240" w:lineRule="auto"/>
              <w:rPr>
                <w:rFonts w:ascii="Times New Roman" w:hAnsi="Times New Roman" w:cs="Times New Roman"/>
                <w:color w:val="222222"/>
                <w:sz w:val="20"/>
                <w:szCs w:val="20"/>
                <w:shd w:val="clear" w:color="auto" w:fill="FFFFFF"/>
                <w:lang w:val="uk-UA"/>
              </w:rPr>
            </w:pPr>
            <w:r>
              <w:rPr>
                <w:rFonts w:ascii="Times New Roman" w:hAnsi="Times New Roman" w:cs="Times New Roman"/>
                <w:color w:val="222222"/>
                <w:sz w:val="20"/>
                <w:szCs w:val="20"/>
                <w:shd w:val="clear" w:color="auto" w:fill="FFFFFF"/>
                <w:lang w:val="uk-UA"/>
              </w:rPr>
              <w:t>Повністю виконана робота передбачає проведення діагностики конкурентного середовища галузі з урахуванням зовнішньоекономічної діяльності підприємства.</w:t>
            </w:r>
          </w:p>
          <w:p w:rsidR="00E51A5A" w:rsidRDefault="00E51A5A">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E51A5A" w:rsidRDefault="00E51A5A">
            <w:pPr>
              <w:widowControl w:val="0"/>
              <w:suppressAutoHyphens/>
              <w:autoSpaceDE w:val="0"/>
              <w:autoSpaceDN w:val="0"/>
              <w:spacing w:after="0" w:line="240" w:lineRule="auto"/>
              <w:rPr>
                <w:rFonts w:ascii="Times New Roman" w:eastAsia="Calibri" w:hAnsi="Times New Roman" w:cs="Times New Roman"/>
                <w:sz w:val="20"/>
                <w:szCs w:val="20"/>
                <w:lang w:val="uk-UA"/>
              </w:rPr>
            </w:pPr>
            <w:r>
              <w:rPr>
                <w:rFonts w:ascii="Times New Roman" w:eastAsia="MS Mincho" w:hAnsi="Times New Roman" w:cs="Times New Roman"/>
                <w:i/>
                <w:iCs/>
                <w:sz w:val="20"/>
                <w:szCs w:val="20"/>
                <w:lang w:val="uk-UA"/>
              </w:rPr>
              <w:t xml:space="preserve">Перелік завдань розміщено в профілі даної дисципліни у СЕЗН ЗНУ </w:t>
            </w:r>
            <w:proofErr w:type="spellStart"/>
            <w:r>
              <w:rPr>
                <w:rFonts w:ascii="Times New Roman" w:eastAsia="MS Mincho" w:hAnsi="Times New Roman" w:cs="Times New Roman"/>
                <w:i/>
                <w:iCs/>
                <w:sz w:val="20"/>
                <w:szCs w:val="20"/>
                <w:lang w:val="uk-UA"/>
              </w:rPr>
              <w:t>Moodle</w:t>
            </w:r>
            <w:proofErr w:type="spellEnd"/>
            <w:r>
              <w:rPr>
                <w:rFonts w:ascii="Times New Roman" w:eastAsia="MS Mincho" w:hAnsi="Times New Roman" w:cs="Times New Roman"/>
                <w:sz w:val="20"/>
                <w:szCs w:val="20"/>
                <w:lang w:val="uk-UA"/>
              </w:rPr>
              <w:t>.</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Практична робота оцінюється комплексно максимально у 5 балів:</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 незадовільний рівень – 0 балів (не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 достатній рівень (60% - 100% від максимального балу) – 3-5 балів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i/>
                <w:iCs/>
                <w:sz w:val="20"/>
                <w:szCs w:val="20"/>
                <w:lang w:val="uk-UA"/>
              </w:rPr>
            </w:pPr>
            <w:r>
              <w:rPr>
                <w:rFonts w:ascii="Times New Roman" w:eastAsia="Calibri" w:hAnsi="Times New Roman" w:cs="Times New Roman"/>
                <w:i/>
                <w:iCs/>
                <w:color w:val="000000"/>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5</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Лекція №2</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 xml:space="preserve">Тестування за </w:t>
            </w:r>
            <w:r>
              <w:rPr>
                <w:rFonts w:ascii="Times New Roman" w:eastAsia="MS Mincho" w:hAnsi="Times New Roman" w:cs="Times New Roman"/>
                <w:sz w:val="20"/>
                <w:szCs w:val="20"/>
                <w:lang w:val="uk-UA" w:eastAsia="zh-CN"/>
              </w:rPr>
              <w:lastRenderedPageBreak/>
              <w:t>змістовим модулем 1</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lastRenderedPageBreak/>
              <w:t xml:space="preserve">Перевірка рівня теоретичної </w:t>
            </w:r>
            <w:r>
              <w:rPr>
                <w:rFonts w:ascii="Times New Roman" w:eastAsia="MS Mincho" w:hAnsi="Times New Roman" w:cs="Times New Roman"/>
                <w:sz w:val="20"/>
                <w:szCs w:val="20"/>
                <w:lang w:val="uk-UA"/>
              </w:rPr>
              <w:lastRenderedPageBreak/>
              <w:t xml:space="preserve">складової сформованих </w:t>
            </w:r>
            <w:r>
              <w:rPr>
                <w:rFonts w:ascii="Times New Roman" w:eastAsia="MS Mincho" w:hAnsi="Times New Roman" w:cs="Times New Roman"/>
                <w:color w:val="000000" w:themeColor="text1"/>
                <w:sz w:val="20"/>
                <w:szCs w:val="20"/>
                <w:lang w:val="uk-UA"/>
              </w:rPr>
              <w:t xml:space="preserve">РН 2, РН 3, РН 13,  РН 14 </w:t>
            </w:r>
            <w:r>
              <w:rPr>
                <w:rFonts w:ascii="Times New Roman" w:eastAsia="MS Mincho" w:hAnsi="Times New Roman" w:cs="Times New Roman"/>
                <w:sz w:val="20"/>
                <w:szCs w:val="20"/>
                <w:lang w:val="uk-UA"/>
              </w:rPr>
              <w:t xml:space="preserve"> за матеріалом лекції №1-2. </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Питання для підготовки: </w:t>
            </w:r>
          </w:p>
          <w:p w:rsidR="00E51A5A" w:rsidRDefault="00E51A5A">
            <w:pPr>
              <w:widowControl w:val="0"/>
              <w:suppressAutoHyphens/>
              <w:autoSpaceDE w:val="0"/>
              <w:autoSpaceDN w:val="0"/>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Поняття «конкурент». Об’єкти аналізу конкурентів. Мета і методи аналізу конкурентів. Структура аналізу діяльності конкурентів. Джерела інформації про конкурентів. Методи збору інформації про конкурентів. Частка ринку підприємства. Конкурентна карта ринку.</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E51A5A" w:rsidRDefault="00E51A5A">
            <w:pPr>
              <w:widowControl w:val="0"/>
              <w:suppressAutoHyphens/>
              <w:autoSpaceDE w:val="0"/>
              <w:autoSpaceDN w:val="0"/>
              <w:spacing w:after="0" w:line="240" w:lineRule="auto"/>
              <w:rPr>
                <w:rFonts w:ascii="Times New Roman" w:eastAsia="MS Mincho" w:hAnsi="Times New Roman" w:cs="Times New Roman"/>
                <w:i/>
                <w:sz w:val="20"/>
                <w:szCs w:val="20"/>
                <w:lang w:val="uk-UA"/>
              </w:rPr>
            </w:pPr>
            <w:r>
              <w:rPr>
                <w:rFonts w:ascii="Times New Roman" w:eastAsia="MS Mincho" w:hAnsi="Times New Roman" w:cs="Times New Roman"/>
                <w:i/>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sz w:val="20"/>
                <w:szCs w:val="20"/>
                <w:lang w:val="uk-UA"/>
              </w:rPr>
              <w:t>Moodle</w:t>
            </w:r>
            <w:proofErr w:type="spellEnd"/>
            <w:r>
              <w:rPr>
                <w:rFonts w:ascii="Times New Roman" w:eastAsia="MS Mincho" w:hAnsi="Times New Roman" w:cs="Times New Roman"/>
                <w:i/>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lastRenderedPageBreak/>
              <w:t>Тестові питання оцінюються:</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lastRenderedPageBreak/>
              <w:t>правильно/неправильно. Кількість рівнозначних питань – 10.</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Застосовується шкала переведення кількості правильних відповідей у бали з діапазону 0-5:</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незадовільний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0-2 – 0 балів (не зараховано);</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достатній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(60% - 100% від максимального балу):</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3-10 – 3, 4, 5 балів (зараховано), а саме:</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3-5 – 3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6-8 – 4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9-10 – 5 балів.</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Тест розміщено в профілі даної</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дисципліни у СЕЗН ЗНУ </w:t>
            </w:r>
            <w:proofErr w:type="spellStart"/>
            <w:r>
              <w:rPr>
                <w:rFonts w:ascii="Times New Roman" w:eastAsia="MS Mincho" w:hAnsi="Times New Roman" w:cs="Times New Roman"/>
                <w:sz w:val="20"/>
                <w:szCs w:val="20"/>
                <w:lang w:val="uk-UA"/>
              </w:rPr>
              <w:t>Moodle</w:t>
            </w:r>
            <w:proofErr w:type="spellEnd"/>
            <w:r>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lastRenderedPageBreak/>
              <w:t>5</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lastRenderedPageBreak/>
              <w:t>Практичне заняття 3-4</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Практична робота 2</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Перевірка рівня практичної складової сформованих </w:t>
            </w:r>
            <w:r>
              <w:rPr>
                <w:rFonts w:ascii="Times New Roman" w:eastAsia="MS Mincho" w:hAnsi="Times New Roman" w:cs="Times New Roman"/>
                <w:color w:val="000000" w:themeColor="text1"/>
                <w:sz w:val="20"/>
                <w:szCs w:val="20"/>
                <w:lang w:val="uk-UA"/>
              </w:rPr>
              <w:t xml:space="preserve">РН 3, РН 13,  РН 14 </w:t>
            </w:r>
            <w:r>
              <w:rPr>
                <w:rFonts w:ascii="Times New Roman" w:eastAsia="MS Mincho" w:hAnsi="Times New Roman" w:cs="Times New Roman"/>
                <w:sz w:val="20"/>
                <w:szCs w:val="20"/>
              </w:rPr>
              <w:t xml:space="preserve"> </w:t>
            </w:r>
            <w:r>
              <w:rPr>
                <w:rFonts w:ascii="Times New Roman" w:eastAsia="MS Mincho" w:hAnsi="Times New Roman" w:cs="Times New Roman"/>
                <w:sz w:val="20"/>
                <w:szCs w:val="20"/>
                <w:lang w:val="uk-UA"/>
              </w:rPr>
              <w:t xml:space="preserve">за матеріалом змістового модулю 1. </w:t>
            </w:r>
          </w:p>
          <w:p w:rsidR="00E51A5A" w:rsidRDefault="00E51A5A">
            <w:pPr>
              <w:widowControl w:val="0"/>
              <w:suppressAutoHyphens/>
              <w:autoSpaceDE w:val="0"/>
              <w:autoSpaceDN w:val="0"/>
              <w:spacing w:after="0" w:line="240" w:lineRule="auto"/>
              <w:rPr>
                <w:rFonts w:ascii="Times New Roman" w:hAnsi="Times New Roman" w:cs="Times New Roman"/>
                <w:color w:val="222222"/>
                <w:sz w:val="20"/>
                <w:szCs w:val="20"/>
                <w:shd w:val="clear" w:color="auto" w:fill="FFFFFF"/>
                <w:lang w:val="uk-UA"/>
              </w:rPr>
            </w:pPr>
            <w:r>
              <w:rPr>
                <w:rFonts w:ascii="Times New Roman" w:hAnsi="Times New Roman" w:cs="Times New Roman"/>
                <w:color w:val="222222"/>
                <w:sz w:val="20"/>
                <w:szCs w:val="20"/>
                <w:shd w:val="clear" w:color="auto" w:fill="FFFFFF"/>
                <w:lang w:val="uk-UA"/>
              </w:rPr>
              <w:t>Повністю виконана робота передбачає розробку інструменту моніторингу діяльності іноземних конкурентів і аналіз ефективності їх маркетингових та збутових стратегій.</w:t>
            </w:r>
          </w:p>
          <w:p w:rsidR="00E51A5A" w:rsidRDefault="00E51A5A">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i/>
                <w:iCs/>
                <w:sz w:val="20"/>
                <w:szCs w:val="20"/>
                <w:lang w:val="uk-UA"/>
              </w:rPr>
              <w:t xml:space="preserve">Перелік завдань розміщено в профілі даної дисципліни у СЕЗН ЗНУ </w:t>
            </w:r>
            <w:proofErr w:type="spellStart"/>
            <w:r>
              <w:rPr>
                <w:rFonts w:ascii="Times New Roman" w:eastAsia="MS Mincho" w:hAnsi="Times New Roman" w:cs="Times New Roman"/>
                <w:i/>
                <w:iCs/>
                <w:sz w:val="20"/>
                <w:szCs w:val="20"/>
                <w:lang w:val="uk-UA"/>
              </w:rPr>
              <w:t>Moodle</w:t>
            </w:r>
            <w:proofErr w:type="spellEnd"/>
            <w:r>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Практична робота оцінюється комплексно максимально у 5 балів:</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 незадовільний рівень – 0 балів (не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 достатній рівень (60% - 100% від максимального балу) – 3-5 балів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i/>
                <w:iCs/>
                <w:sz w:val="20"/>
                <w:szCs w:val="20"/>
                <w:lang w:val="uk-UA"/>
              </w:rPr>
            </w:pPr>
            <w:r>
              <w:rPr>
                <w:rFonts w:ascii="Times New Roman" w:eastAsia="Calibri" w:hAnsi="Times New Roman" w:cs="Times New Roman"/>
                <w:i/>
                <w:iCs/>
                <w:color w:val="000000"/>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5</w:t>
            </w:r>
          </w:p>
        </w:tc>
      </w:tr>
      <w:tr w:rsidR="00E51A5A" w:rsidTr="00E51A5A">
        <w:trPr>
          <w:trHeight w:val="352"/>
        </w:trPr>
        <w:tc>
          <w:tcPr>
            <w:tcW w:w="10062" w:type="dxa"/>
            <w:gridSpan w:val="5"/>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Змістовий модуль 2</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Лекція №3</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Перевірка рівня теоретичної складової сформованих </w:t>
            </w:r>
            <w:r>
              <w:rPr>
                <w:rFonts w:ascii="Times New Roman" w:eastAsia="MS Mincho" w:hAnsi="Times New Roman" w:cs="Times New Roman"/>
                <w:color w:val="000000" w:themeColor="text1"/>
                <w:sz w:val="20"/>
                <w:szCs w:val="20"/>
                <w:lang w:val="uk-UA"/>
              </w:rPr>
              <w:t xml:space="preserve">РН 2, РН 3, РН 13,  РН 14 </w:t>
            </w:r>
            <w:r>
              <w:rPr>
                <w:rFonts w:ascii="Times New Roman" w:eastAsia="MS Mincho" w:hAnsi="Times New Roman" w:cs="Times New Roman"/>
                <w:sz w:val="20"/>
                <w:szCs w:val="20"/>
                <w:lang w:val="uk-UA"/>
              </w:rPr>
              <w:t xml:space="preserve"> за матеріалом лекції №3. </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Питання для підготовки: </w:t>
            </w:r>
          </w:p>
          <w:p w:rsidR="00E51A5A" w:rsidRDefault="00E51A5A">
            <w:pPr>
              <w:widowControl w:val="0"/>
              <w:suppressAutoHyphens/>
              <w:autoSpaceDE w:val="0"/>
              <w:autoSpaceDN w:val="0"/>
              <w:spacing w:after="0" w:line="240" w:lineRule="auto"/>
              <w:rPr>
                <w:rFonts w:ascii="Times New Roman" w:eastAsia="MS Mincho" w:hAnsi="Times New Roman" w:cs="Times New Roman"/>
                <w:i/>
                <w:sz w:val="20"/>
                <w:szCs w:val="20"/>
                <w:lang w:val="uk-UA"/>
              </w:rPr>
            </w:pPr>
            <w:r>
              <w:rPr>
                <w:rFonts w:ascii="Times New Roman" w:hAnsi="Times New Roman" w:cs="Times New Roman"/>
                <w:sz w:val="20"/>
                <w:szCs w:val="20"/>
                <w:lang w:val="uk-UA"/>
              </w:rPr>
              <w:t xml:space="preserve">Сутність конкурентоспроможності підприємства (організації). Діагностика стану організації. Профіль внутрішнього середовища організації. SWOT-аналіз. Методи оцінки конкурентоспроможності підприємства. Графічний метод оцінки конкурентоспроможності. Багатокутник конкурентоспроможності. Матричні методи оцінки конкурентоспроможності. </w:t>
            </w:r>
            <w:r>
              <w:rPr>
                <w:rFonts w:ascii="Times New Roman" w:eastAsia="MS Mincho" w:hAnsi="Times New Roman" w:cs="Times New Roman"/>
                <w:i/>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sz w:val="20"/>
                <w:szCs w:val="20"/>
                <w:lang w:val="uk-UA"/>
              </w:rPr>
              <w:t>Moodle</w:t>
            </w:r>
            <w:proofErr w:type="spellEnd"/>
            <w:r>
              <w:rPr>
                <w:rFonts w:ascii="Times New Roman" w:eastAsia="MS Mincho" w:hAnsi="Times New Roman" w:cs="Times New Roman"/>
                <w:i/>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Тестові питання оцінюються:</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правильно/неправильно. Кількість рівнозначних питань – 10.</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Застосовується шкала переведення кількості правильних відповідей у бали з діапазону 0-5:</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незадовільний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0-2 – 0 балів (не зараховано);</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достатній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(60% - 100% від максимального балу):</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3-10 – 3, 4, 5 балів (зараховано), а саме:</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3-5 – 3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6-8 – 4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9-10 – 5 балів.</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Тест розміщено в профілі даної</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дисципліни у СЕЗН ЗНУ </w:t>
            </w:r>
            <w:proofErr w:type="spellStart"/>
            <w:r>
              <w:rPr>
                <w:rFonts w:ascii="Times New Roman" w:eastAsia="MS Mincho" w:hAnsi="Times New Roman" w:cs="Times New Roman"/>
                <w:sz w:val="20"/>
                <w:szCs w:val="20"/>
                <w:lang w:val="uk-UA"/>
              </w:rPr>
              <w:t>Moodle</w:t>
            </w:r>
            <w:proofErr w:type="spellEnd"/>
            <w:r>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5</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Практичне заняття 5-6</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Практична робота 3</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Перевірка рівня практичної складової сформованих </w:t>
            </w:r>
            <w:r>
              <w:rPr>
                <w:rFonts w:ascii="Times New Roman" w:eastAsia="MS Mincho" w:hAnsi="Times New Roman" w:cs="Times New Roman"/>
                <w:color w:val="000000" w:themeColor="text1"/>
                <w:sz w:val="20"/>
                <w:szCs w:val="20"/>
                <w:lang w:val="uk-UA"/>
              </w:rPr>
              <w:t xml:space="preserve">РН 2, РН 13,  РН 14 </w:t>
            </w:r>
            <w:r>
              <w:rPr>
                <w:rFonts w:ascii="Times New Roman" w:eastAsia="MS Mincho" w:hAnsi="Times New Roman" w:cs="Times New Roman"/>
                <w:sz w:val="20"/>
                <w:szCs w:val="20"/>
                <w:lang w:val="uk-UA"/>
              </w:rPr>
              <w:t xml:space="preserve"> за матеріалом змістового модулю 2. </w:t>
            </w:r>
          </w:p>
          <w:p w:rsidR="00E51A5A" w:rsidRDefault="00E51A5A">
            <w:pPr>
              <w:spacing w:after="0" w:line="240" w:lineRule="auto"/>
              <w:rPr>
                <w:rFonts w:ascii="Times New Roman" w:hAnsi="Times New Roman" w:cs="Times New Roman"/>
                <w:color w:val="222222"/>
                <w:sz w:val="20"/>
                <w:szCs w:val="20"/>
                <w:shd w:val="clear" w:color="auto" w:fill="FFFFFF"/>
                <w:lang w:val="uk-UA"/>
              </w:rPr>
            </w:pPr>
            <w:r>
              <w:rPr>
                <w:rFonts w:ascii="Times New Roman" w:hAnsi="Times New Roman" w:cs="Times New Roman"/>
                <w:color w:val="222222"/>
                <w:sz w:val="20"/>
                <w:szCs w:val="20"/>
                <w:shd w:val="clear" w:color="auto" w:fill="FFFFFF"/>
                <w:lang w:val="uk-UA"/>
              </w:rPr>
              <w:t xml:space="preserve">Повністю виконана робота передбачає розрахунок інтегрального показника конкурентоспроможності </w:t>
            </w:r>
            <w:r>
              <w:rPr>
                <w:rFonts w:ascii="Times New Roman" w:hAnsi="Times New Roman" w:cs="Times New Roman"/>
                <w:color w:val="222222"/>
                <w:sz w:val="20"/>
                <w:szCs w:val="20"/>
                <w:shd w:val="clear" w:color="auto" w:fill="FFFFFF"/>
                <w:lang w:val="uk-UA"/>
              </w:rPr>
              <w:lastRenderedPageBreak/>
              <w:t>продукції підприємства порівняно з іноземними аналогами.</w:t>
            </w:r>
          </w:p>
          <w:p w:rsidR="00E51A5A" w:rsidRDefault="00E51A5A">
            <w:pPr>
              <w:spacing w:after="0" w:line="240" w:lineRule="auto"/>
              <w:rPr>
                <w:rFonts w:ascii="Times New Roman" w:eastAsia="Calibri" w:hAnsi="Times New Roman" w:cs="Times New Roman"/>
                <w:sz w:val="20"/>
                <w:szCs w:val="20"/>
                <w:lang w:val="uk-UA"/>
              </w:rPr>
            </w:pP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i/>
                <w:iCs/>
                <w:sz w:val="20"/>
                <w:szCs w:val="20"/>
                <w:lang w:val="uk-UA"/>
              </w:rPr>
              <w:t xml:space="preserve">Перелік завдань розміщено в профілі даної дисципліни у СЕЗН ЗНУ </w:t>
            </w:r>
            <w:proofErr w:type="spellStart"/>
            <w:r>
              <w:rPr>
                <w:rFonts w:ascii="Times New Roman" w:eastAsia="MS Mincho" w:hAnsi="Times New Roman" w:cs="Times New Roman"/>
                <w:i/>
                <w:iCs/>
                <w:sz w:val="20"/>
                <w:szCs w:val="20"/>
                <w:lang w:val="uk-UA"/>
              </w:rPr>
              <w:t>Moodle</w:t>
            </w:r>
            <w:proofErr w:type="spellEnd"/>
            <w:r>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D0D0D"/>
                <w:sz w:val="20"/>
                <w:szCs w:val="20"/>
                <w:lang w:val="uk-UA"/>
              </w:rPr>
            </w:pPr>
            <w:r>
              <w:rPr>
                <w:rFonts w:ascii="Times New Roman" w:eastAsia="Calibri" w:hAnsi="Times New Roman" w:cs="Times New Roman"/>
                <w:color w:val="0D0D0D"/>
                <w:sz w:val="20"/>
                <w:szCs w:val="20"/>
                <w:lang w:val="uk-UA"/>
              </w:rPr>
              <w:lastRenderedPageBreak/>
              <w:t>Практична робота оцінюється комплексно максимально у 5 балів:</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D0D0D"/>
                <w:sz w:val="20"/>
                <w:szCs w:val="20"/>
                <w:lang w:val="uk-UA"/>
              </w:rPr>
            </w:pPr>
            <w:r>
              <w:rPr>
                <w:rFonts w:ascii="Times New Roman" w:eastAsia="Calibri" w:hAnsi="Times New Roman" w:cs="Times New Roman"/>
                <w:color w:val="0D0D0D"/>
                <w:sz w:val="20"/>
                <w:szCs w:val="20"/>
                <w:lang w:val="uk-UA"/>
              </w:rPr>
              <w:t>− незадовільний рівень – 0 балів (не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D0D0D"/>
                <w:sz w:val="20"/>
                <w:szCs w:val="20"/>
                <w:lang w:val="uk-UA"/>
              </w:rPr>
            </w:pPr>
            <w:r>
              <w:rPr>
                <w:rFonts w:ascii="Times New Roman" w:eastAsia="Calibri" w:hAnsi="Times New Roman" w:cs="Times New Roman"/>
                <w:color w:val="0D0D0D"/>
                <w:sz w:val="20"/>
                <w:szCs w:val="20"/>
                <w:lang w:val="uk-UA"/>
              </w:rPr>
              <w:t>− достатній рівень (60% - 100% від максимального балу) – 3-5 балів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D0D0D"/>
                <w:sz w:val="20"/>
                <w:szCs w:val="20"/>
                <w:lang w:val="uk-UA"/>
              </w:rPr>
            </w:pPr>
          </w:p>
          <w:p w:rsidR="00E51A5A" w:rsidRDefault="00E51A5A">
            <w:pPr>
              <w:widowControl w:val="0"/>
              <w:suppressAutoHyphens/>
              <w:autoSpaceDE w:val="0"/>
              <w:autoSpaceDN w:val="0"/>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i/>
                <w:iCs/>
                <w:color w:val="0D0D0D"/>
                <w:sz w:val="20"/>
                <w:szCs w:val="20"/>
                <w:lang w:val="uk-UA"/>
              </w:rPr>
              <w:lastRenderedPageBreak/>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lastRenderedPageBreak/>
              <w:t>5</w:t>
            </w:r>
          </w:p>
        </w:tc>
      </w:tr>
      <w:tr w:rsidR="00E51A5A" w:rsidTr="00E51A5A">
        <w:trPr>
          <w:trHeight w:val="352"/>
        </w:trPr>
        <w:tc>
          <w:tcPr>
            <w:tcW w:w="10062" w:type="dxa"/>
            <w:gridSpan w:val="5"/>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lastRenderedPageBreak/>
              <w:t>Змістовий модуль 3</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Лекція №4</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Перевірка рівня теоретичної складової сформованих </w:t>
            </w:r>
            <w:r>
              <w:rPr>
                <w:rFonts w:ascii="Times New Roman" w:eastAsia="MS Mincho" w:hAnsi="Times New Roman" w:cs="Times New Roman"/>
                <w:color w:val="000000" w:themeColor="text1"/>
                <w:sz w:val="20"/>
                <w:szCs w:val="20"/>
                <w:lang w:val="uk-UA"/>
              </w:rPr>
              <w:t xml:space="preserve">РН 2, РН 3, РН 13,  РН 14 </w:t>
            </w:r>
            <w:r>
              <w:rPr>
                <w:rFonts w:ascii="Times New Roman" w:eastAsia="MS Mincho" w:hAnsi="Times New Roman" w:cs="Times New Roman"/>
                <w:sz w:val="20"/>
                <w:szCs w:val="20"/>
              </w:rPr>
              <w:t xml:space="preserve"> </w:t>
            </w:r>
            <w:r>
              <w:rPr>
                <w:rFonts w:ascii="Times New Roman" w:eastAsia="MS Mincho" w:hAnsi="Times New Roman" w:cs="Times New Roman"/>
                <w:sz w:val="20"/>
                <w:szCs w:val="20"/>
                <w:lang w:val="uk-UA"/>
              </w:rPr>
              <w:t xml:space="preserve">за матеріалом лекції №4 </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Питання для підготовки: </w:t>
            </w:r>
          </w:p>
          <w:p w:rsidR="00E51A5A" w:rsidRDefault="00E51A5A">
            <w:pPr>
              <w:widowControl w:val="0"/>
              <w:suppressAutoHyphens/>
              <w:autoSpaceDE w:val="0"/>
              <w:autoSpaceDN w:val="0"/>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Сутність конкурентної переваги. Тактичні та стратегічні фактори конкурентних переваг. Властивості конкурентних переваг. Сфери формування та реалізації конкурентних переваг. Види та джерела формування конкурентних переваг. Внутрішні та зовнішні фактори конкурентних переваг підприємства. Класифікація конкурентних переваг за стійкістю до їх копіювання.</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E51A5A" w:rsidRDefault="00E51A5A">
            <w:pPr>
              <w:widowControl w:val="0"/>
              <w:suppressAutoHyphens/>
              <w:autoSpaceDE w:val="0"/>
              <w:autoSpaceDN w:val="0"/>
              <w:spacing w:after="0" w:line="240" w:lineRule="auto"/>
              <w:jc w:val="both"/>
              <w:rPr>
                <w:rFonts w:ascii="Times New Roman" w:eastAsia="MS Mincho" w:hAnsi="Times New Roman" w:cs="Times New Roman"/>
                <w:i/>
                <w:sz w:val="20"/>
                <w:szCs w:val="20"/>
                <w:lang w:val="uk-UA"/>
              </w:rPr>
            </w:pPr>
            <w:r>
              <w:rPr>
                <w:rFonts w:ascii="Times New Roman" w:eastAsia="MS Mincho" w:hAnsi="Times New Roman" w:cs="Times New Roman"/>
                <w:i/>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sz w:val="20"/>
                <w:szCs w:val="20"/>
                <w:lang w:val="uk-UA"/>
              </w:rPr>
              <w:t>Moodle</w:t>
            </w:r>
            <w:proofErr w:type="spellEnd"/>
            <w:r>
              <w:rPr>
                <w:rFonts w:ascii="Times New Roman" w:eastAsia="MS Mincho" w:hAnsi="Times New Roman" w:cs="Times New Roman"/>
                <w:i/>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Тестові питання оцінюються:</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правильно/неправильно. Кількість рівнозначних питань – 10.</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Застосовується шкала переведення кількості правильних відповідей у бали з діапазону 0-5:</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незадовільний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0-2 – 0 балів (не зараховано);</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достатній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(60% - 100% від максимального балу):</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3-10 – 3, 4, 5 балів (зараховано), а саме:</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3-5 – 3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6-8 – 4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9-10 – 5 балів.</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Тест розміщено в профілі даної</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дисципліни у СЕЗН ЗНУ </w:t>
            </w:r>
            <w:proofErr w:type="spellStart"/>
            <w:r>
              <w:rPr>
                <w:rFonts w:ascii="Times New Roman" w:eastAsia="MS Mincho" w:hAnsi="Times New Roman" w:cs="Times New Roman"/>
                <w:sz w:val="20"/>
                <w:szCs w:val="20"/>
                <w:lang w:val="uk-UA"/>
              </w:rPr>
              <w:t>Moodle</w:t>
            </w:r>
            <w:proofErr w:type="spellEnd"/>
            <w:r>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5</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Практичне заняття 7-8</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Практична робота 4</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Перевірка рівня практичної складової сформованих </w:t>
            </w:r>
            <w:r>
              <w:rPr>
                <w:rFonts w:ascii="Times New Roman" w:eastAsia="MS Mincho" w:hAnsi="Times New Roman" w:cs="Times New Roman"/>
                <w:color w:val="000000" w:themeColor="text1"/>
                <w:sz w:val="20"/>
                <w:szCs w:val="20"/>
                <w:lang w:val="uk-UA"/>
              </w:rPr>
              <w:t xml:space="preserve">РН 2, РН 13,  РН 14 </w:t>
            </w:r>
            <w:r>
              <w:rPr>
                <w:rFonts w:ascii="Times New Roman" w:eastAsia="MS Mincho" w:hAnsi="Times New Roman" w:cs="Times New Roman"/>
                <w:sz w:val="20"/>
                <w:szCs w:val="20"/>
                <w:lang w:val="uk-UA"/>
              </w:rPr>
              <w:t xml:space="preserve"> за матеріалом змістового модулю 3. </w:t>
            </w:r>
          </w:p>
          <w:p w:rsidR="00E51A5A" w:rsidRDefault="00E51A5A">
            <w:pPr>
              <w:pStyle w:val="a3"/>
              <w:spacing w:line="256" w:lineRule="auto"/>
              <w:jc w:val="both"/>
              <w:rPr>
                <w:rFonts w:ascii="Times New Roman" w:hAnsi="Times New Roman" w:cs="Times New Roman"/>
                <w:color w:val="222222"/>
                <w:sz w:val="20"/>
                <w:szCs w:val="20"/>
                <w:shd w:val="clear" w:color="auto" w:fill="FFFFFF"/>
                <w:lang w:val="uk-UA"/>
              </w:rPr>
            </w:pPr>
            <w:r>
              <w:rPr>
                <w:rFonts w:ascii="Times New Roman" w:hAnsi="Times New Roman" w:cs="Times New Roman"/>
                <w:color w:val="222222"/>
                <w:sz w:val="20"/>
                <w:szCs w:val="20"/>
                <w:shd w:val="clear" w:color="auto" w:fill="FFFFFF"/>
                <w:lang w:val="uk-UA"/>
              </w:rPr>
              <w:t>Повністю виконана робота передбачає аналіз міжнародного досвіду формування конкурентних переваг.</w:t>
            </w:r>
          </w:p>
          <w:p w:rsidR="00E51A5A" w:rsidRDefault="00E51A5A">
            <w:pPr>
              <w:pStyle w:val="a3"/>
              <w:spacing w:line="256" w:lineRule="auto"/>
              <w:rPr>
                <w:rFonts w:ascii="Times New Roman" w:hAnsi="Times New Roman" w:cs="Times New Roman"/>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i/>
                <w:iCs/>
                <w:sz w:val="20"/>
                <w:szCs w:val="20"/>
                <w:lang w:val="uk-UA"/>
              </w:rPr>
              <w:t xml:space="preserve">Перелік завдань розміщено в профілі даної дисципліни у СЕЗН ЗНУ </w:t>
            </w:r>
            <w:proofErr w:type="spellStart"/>
            <w:r>
              <w:rPr>
                <w:rFonts w:ascii="Times New Roman" w:eastAsia="MS Mincho" w:hAnsi="Times New Roman" w:cs="Times New Roman"/>
                <w:i/>
                <w:iCs/>
                <w:sz w:val="20"/>
                <w:szCs w:val="20"/>
                <w:lang w:val="uk-UA"/>
              </w:rPr>
              <w:t>Moodle</w:t>
            </w:r>
            <w:proofErr w:type="spellEnd"/>
            <w:r>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Практична робота оцінюється комплексно максимально у 5 балів:</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 незадовільний рівень – 0 балів (не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 достатній рівень (60% - 100% від максимального балу) – 3-5 балів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color w:val="000000"/>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Calibri" w:hAnsi="Times New Roman" w:cs="Times New Roman"/>
                <w:i/>
                <w:iCs/>
                <w:color w:val="000000"/>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5</w:t>
            </w:r>
          </w:p>
        </w:tc>
      </w:tr>
      <w:tr w:rsidR="00E51A5A" w:rsidTr="00E51A5A">
        <w:trPr>
          <w:trHeight w:val="352"/>
        </w:trPr>
        <w:tc>
          <w:tcPr>
            <w:tcW w:w="10062" w:type="dxa"/>
            <w:gridSpan w:val="5"/>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Змістовий модуль 4</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Лекція №5</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Перевірка рівня теоретичної складової сформованих </w:t>
            </w:r>
            <w:r>
              <w:rPr>
                <w:rFonts w:ascii="Times New Roman" w:eastAsia="MS Mincho" w:hAnsi="Times New Roman" w:cs="Times New Roman"/>
                <w:color w:val="000000" w:themeColor="text1"/>
                <w:sz w:val="20"/>
                <w:szCs w:val="20"/>
                <w:lang w:val="uk-UA"/>
              </w:rPr>
              <w:t xml:space="preserve">РН 2, РН 3, РН 13,  РН 14 </w:t>
            </w:r>
            <w:r>
              <w:rPr>
                <w:rFonts w:ascii="Times New Roman" w:eastAsia="MS Mincho" w:hAnsi="Times New Roman" w:cs="Times New Roman"/>
                <w:sz w:val="20"/>
                <w:szCs w:val="20"/>
                <w:lang w:val="uk-UA"/>
              </w:rPr>
              <w:t xml:space="preserve"> за матеріалом лекції №5. </w:t>
            </w:r>
          </w:p>
          <w:p w:rsidR="00E51A5A" w:rsidRDefault="00E51A5A">
            <w:pPr>
              <w:widowControl w:val="0"/>
              <w:suppressAutoHyphens/>
              <w:autoSpaceDE w:val="0"/>
              <w:autoSpaceDN w:val="0"/>
              <w:spacing w:after="0" w:line="240" w:lineRule="auto"/>
              <w:rPr>
                <w:rFonts w:ascii="Times New Roman" w:eastAsia="MS Mincho" w:hAnsi="Times New Roman" w:cs="Times New Roman"/>
                <w:color w:val="000000"/>
                <w:sz w:val="20"/>
                <w:szCs w:val="20"/>
                <w:lang w:val="uk-UA"/>
              </w:rPr>
            </w:pPr>
            <w:r>
              <w:rPr>
                <w:rFonts w:ascii="Times New Roman" w:eastAsia="MS Mincho" w:hAnsi="Times New Roman" w:cs="Times New Roman"/>
                <w:color w:val="000000"/>
                <w:sz w:val="20"/>
                <w:szCs w:val="20"/>
                <w:lang w:val="uk-UA"/>
              </w:rPr>
              <w:t xml:space="preserve">Питання для підготовки: </w:t>
            </w:r>
          </w:p>
          <w:p w:rsidR="00E51A5A" w:rsidRDefault="00E51A5A">
            <w:pPr>
              <w:pStyle w:val="a3"/>
              <w:spacing w:line="256"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Конкурентні стратегії. Модель М. </w:t>
            </w:r>
            <w:proofErr w:type="spellStart"/>
            <w:r>
              <w:rPr>
                <w:rFonts w:ascii="Times New Roman" w:hAnsi="Times New Roman" w:cs="Times New Roman"/>
                <w:sz w:val="20"/>
                <w:szCs w:val="20"/>
                <w:lang w:val="uk-UA"/>
              </w:rPr>
              <w:t>Портера</w:t>
            </w:r>
            <w:proofErr w:type="spellEnd"/>
            <w:r>
              <w:rPr>
                <w:rFonts w:ascii="Times New Roman" w:hAnsi="Times New Roman" w:cs="Times New Roman"/>
                <w:sz w:val="20"/>
                <w:szCs w:val="20"/>
                <w:lang w:val="uk-UA"/>
              </w:rPr>
              <w:t>. Види конкурентних стратегій. Базові стратегії за М. Портером. Сутність стратегії цінового лідерства. Переваги та ризики стратегії цінового лідерства.</w:t>
            </w:r>
          </w:p>
          <w:p w:rsidR="00E51A5A" w:rsidRDefault="00E51A5A">
            <w:pPr>
              <w:widowControl w:val="0"/>
              <w:suppressAutoHyphens/>
              <w:autoSpaceDE w:val="0"/>
              <w:autoSpaceDN w:val="0"/>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Сутність стратегії диференціації. Переваги та ризики стратегії диференціації. Горизонтальна та вертикальна диференціація. Сутність стратегії концентрації. Переваги та ризики стратегії </w:t>
            </w:r>
            <w:r>
              <w:rPr>
                <w:rFonts w:ascii="Times New Roman" w:hAnsi="Times New Roman" w:cs="Times New Roman"/>
                <w:sz w:val="20"/>
                <w:szCs w:val="20"/>
                <w:lang w:val="uk-UA"/>
              </w:rPr>
              <w:lastRenderedPageBreak/>
              <w:t>концентрації. Конкурентні стратегії</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i/>
                <w:sz w:val="20"/>
                <w:szCs w:val="20"/>
                <w:lang w:val="uk-UA" w:eastAsia="zh-CN"/>
              </w:rPr>
            </w:pPr>
            <w:r>
              <w:rPr>
                <w:rFonts w:ascii="Times New Roman" w:eastAsia="MS Mincho" w:hAnsi="Times New Roman" w:cs="Times New Roman"/>
                <w:i/>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sz w:val="20"/>
                <w:szCs w:val="20"/>
                <w:lang w:val="uk-UA"/>
              </w:rPr>
              <w:t>Moodle</w:t>
            </w:r>
            <w:proofErr w:type="spellEnd"/>
            <w:r>
              <w:rPr>
                <w:rFonts w:ascii="Times New Roman" w:eastAsia="MS Mincho" w:hAnsi="Times New Roman" w:cs="Times New Roman"/>
                <w:i/>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lastRenderedPageBreak/>
              <w:t>Тестові питання оцінюються:</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правильно/неправильно. Кількість рівнозначних питань – 10.</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Застосовується шкала переведення кількості правильних відповідей у бали з діапазону 0-5:</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незадовільний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0-2 – 0 балів (не зараховано);</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достатній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(60% - 100% від максимального балу):</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3-10 – 3, 4, 5 балів (зараховано), а саме:</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3-5 – 3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6-8 – 4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9-10 – 5 балів.</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Тест розміщено в профілі даної</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rPr>
              <w:lastRenderedPageBreak/>
              <w:t xml:space="preserve">дисципліни у СЕЗН ЗНУ </w:t>
            </w:r>
            <w:proofErr w:type="spellStart"/>
            <w:r>
              <w:rPr>
                <w:rFonts w:ascii="Times New Roman" w:eastAsia="MS Mincho" w:hAnsi="Times New Roman" w:cs="Times New Roman"/>
                <w:sz w:val="20"/>
                <w:szCs w:val="20"/>
                <w:lang w:val="uk-UA"/>
              </w:rPr>
              <w:t>Moodle</w:t>
            </w:r>
            <w:proofErr w:type="spellEnd"/>
            <w:r>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lastRenderedPageBreak/>
              <w:t>5</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lastRenderedPageBreak/>
              <w:t>Практичне заняття 9-10</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Практична робота 5</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Перевірка рівня практичної складової сформованих </w:t>
            </w:r>
            <w:r>
              <w:rPr>
                <w:rFonts w:ascii="Times New Roman" w:eastAsia="MS Mincho" w:hAnsi="Times New Roman" w:cs="Times New Roman"/>
                <w:color w:val="000000" w:themeColor="text1"/>
                <w:sz w:val="20"/>
                <w:szCs w:val="20"/>
                <w:lang w:val="uk-UA"/>
              </w:rPr>
              <w:t xml:space="preserve">РН 2, РН 13,  РН 14 </w:t>
            </w:r>
            <w:r>
              <w:rPr>
                <w:rFonts w:ascii="Times New Roman" w:eastAsia="Calibri" w:hAnsi="Times New Roman" w:cs="Times New Roman"/>
                <w:sz w:val="20"/>
                <w:szCs w:val="20"/>
                <w:lang w:val="uk-UA"/>
              </w:rPr>
              <w:t xml:space="preserve"> за матеріалом змістового модулю 4. </w:t>
            </w:r>
          </w:p>
          <w:p w:rsidR="00E51A5A" w:rsidRDefault="00E51A5A">
            <w:pPr>
              <w:pStyle w:val="a3"/>
              <w:spacing w:line="256" w:lineRule="auto"/>
              <w:rPr>
                <w:rFonts w:ascii="Times New Roman" w:hAnsi="Times New Roman" w:cs="Times New Roman"/>
                <w:color w:val="222222"/>
                <w:sz w:val="20"/>
                <w:szCs w:val="20"/>
                <w:shd w:val="clear" w:color="auto" w:fill="FFFFFF"/>
                <w:lang w:val="uk-UA"/>
              </w:rPr>
            </w:pPr>
            <w:r>
              <w:rPr>
                <w:rFonts w:ascii="Times New Roman" w:hAnsi="Times New Roman" w:cs="Times New Roman"/>
                <w:color w:val="222222"/>
                <w:sz w:val="20"/>
                <w:szCs w:val="20"/>
                <w:shd w:val="clear" w:color="auto" w:fill="FFFFFF"/>
                <w:lang w:val="uk-UA"/>
              </w:rPr>
              <w:t>Повністю виконана робота передбачає розроблення та обґрунтування конкурентної стратегії для підприємства, що здійснює зовнішньоекономічну діяльність.</w:t>
            </w:r>
          </w:p>
          <w:p w:rsidR="00E51A5A" w:rsidRDefault="00E51A5A">
            <w:pPr>
              <w:pStyle w:val="a3"/>
              <w:spacing w:line="256" w:lineRule="auto"/>
              <w:rPr>
                <w:rFonts w:ascii="Times New Roman" w:eastAsia="Calibri" w:hAnsi="Times New Roman" w:cs="Times New Roman"/>
                <w:sz w:val="20"/>
                <w:szCs w:val="20"/>
                <w:lang w:val="uk-UA"/>
              </w:rPr>
            </w:pPr>
          </w:p>
          <w:p w:rsidR="00E51A5A" w:rsidRDefault="00E51A5A">
            <w:pPr>
              <w:spacing w:after="0" w:line="240" w:lineRule="auto"/>
              <w:jc w:val="center"/>
              <w:rPr>
                <w:rFonts w:ascii="Times New Roman" w:eastAsia="Calibri" w:hAnsi="Times New Roman" w:cs="Times New Roman"/>
                <w:sz w:val="20"/>
                <w:szCs w:val="20"/>
                <w:lang w:val="uk-UA" w:eastAsia="zh-CN"/>
              </w:rPr>
            </w:pPr>
            <w:r>
              <w:rPr>
                <w:rFonts w:ascii="Times New Roman" w:eastAsia="MS Mincho" w:hAnsi="Times New Roman" w:cs="Times New Roman"/>
                <w:i/>
                <w:iCs/>
                <w:sz w:val="20"/>
                <w:szCs w:val="20"/>
                <w:lang w:val="uk-UA"/>
              </w:rPr>
              <w:t xml:space="preserve">Перелік завдань розміщено в профілі даної дисципліни у СЕЗН ЗНУ </w:t>
            </w:r>
            <w:proofErr w:type="spellStart"/>
            <w:r>
              <w:rPr>
                <w:rFonts w:ascii="Times New Roman" w:eastAsia="MS Mincho" w:hAnsi="Times New Roman" w:cs="Times New Roman"/>
                <w:i/>
                <w:iCs/>
                <w:sz w:val="20"/>
                <w:szCs w:val="20"/>
                <w:lang w:val="uk-UA"/>
              </w:rPr>
              <w:t>Moodle</w:t>
            </w:r>
            <w:proofErr w:type="spellEnd"/>
            <w:r>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Практична робота оцінюється комплексно максимально у 5 балів:</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незадовільний рівень – 0 балів (не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достатній рівень (60% - 100% від максимального балу) – 3-5 балів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Calibri"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5</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Лекція №6</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Перевірка рівня теоретичної складової сформованих </w:t>
            </w:r>
            <w:r>
              <w:rPr>
                <w:rFonts w:ascii="Times New Roman" w:eastAsia="MS Mincho" w:hAnsi="Times New Roman" w:cs="Times New Roman"/>
                <w:color w:val="000000" w:themeColor="text1"/>
                <w:sz w:val="20"/>
                <w:szCs w:val="20"/>
                <w:lang w:val="uk-UA"/>
              </w:rPr>
              <w:t xml:space="preserve">РН 2, РН 3, РН 13,  РН 14 </w:t>
            </w:r>
            <w:r>
              <w:rPr>
                <w:rFonts w:ascii="Times New Roman" w:eastAsia="MS Mincho" w:hAnsi="Times New Roman" w:cs="Times New Roman"/>
                <w:sz w:val="20"/>
                <w:szCs w:val="20"/>
                <w:lang w:val="uk-UA"/>
              </w:rPr>
              <w:t xml:space="preserve"> за матеріалом лекції №5. </w:t>
            </w:r>
          </w:p>
          <w:p w:rsidR="00E51A5A" w:rsidRDefault="00E51A5A">
            <w:pPr>
              <w:widowControl w:val="0"/>
              <w:suppressAutoHyphens/>
              <w:autoSpaceDE w:val="0"/>
              <w:autoSpaceDN w:val="0"/>
              <w:spacing w:after="0" w:line="240" w:lineRule="auto"/>
              <w:rPr>
                <w:rFonts w:ascii="Times New Roman" w:eastAsia="MS Mincho" w:hAnsi="Times New Roman" w:cs="Times New Roman"/>
                <w:color w:val="000000"/>
                <w:sz w:val="20"/>
                <w:szCs w:val="20"/>
                <w:lang w:val="uk-UA"/>
              </w:rPr>
            </w:pPr>
            <w:r>
              <w:rPr>
                <w:rFonts w:ascii="Times New Roman" w:eastAsia="MS Mincho" w:hAnsi="Times New Roman" w:cs="Times New Roman"/>
                <w:color w:val="000000"/>
                <w:sz w:val="20"/>
                <w:szCs w:val="20"/>
                <w:lang w:val="uk-UA"/>
              </w:rPr>
              <w:t xml:space="preserve">Питання для підготовки: </w:t>
            </w:r>
          </w:p>
          <w:p w:rsidR="00E51A5A" w:rsidRDefault="00E51A5A">
            <w:pPr>
              <w:widowControl w:val="0"/>
              <w:suppressAutoHyphens/>
              <w:autoSpaceDE w:val="0"/>
              <w:autoSpaceDN w:val="0"/>
              <w:spacing w:after="0" w:line="240" w:lineRule="auto"/>
              <w:rPr>
                <w:rFonts w:ascii="Times New Roman" w:hAnsi="Times New Roman" w:cs="Times New Roman"/>
                <w:sz w:val="20"/>
                <w:szCs w:val="20"/>
                <w:shd w:val="clear" w:color="auto" w:fill="FFFFFF"/>
                <w:lang w:val="uk-UA"/>
              </w:rPr>
            </w:pPr>
            <w:r>
              <w:rPr>
                <w:rFonts w:ascii="Times New Roman" w:hAnsi="Times New Roman" w:cs="Times New Roman"/>
                <w:sz w:val="20"/>
                <w:szCs w:val="20"/>
                <w:shd w:val="clear" w:color="auto" w:fill="FFFFFF"/>
                <w:lang w:val="uk-UA"/>
              </w:rPr>
              <w:t>Сутність інноваційної діяльності як чинника конкурентоспроможності. Взаємозв’язок між інноваціями та стратегією розвитку підприємства. Інноваційні моделі управління конкурентоспроможністю. Вплив цифрової трансформації на конкурентні переваги підприємства. Організаційні зміни як умова зростання конкурентоспроможності. Формування інноваційного потенціалу підприємства. Механізм управління інноваційним розвитком. Інвестиції в технологічне оновлення виробництва.</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i/>
                <w:sz w:val="20"/>
                <w:szCs w:val="20"/>
                <w:lang w:val="uk-UA" w:eastAsia="zh-CN"/>
              </w:rPr>
            </w:pPr>
            <w:r>
              <w:rPr>
                <w:rFonts w:ascii="Times New Roman" w:eastAsia="MS Mincho" w:hAnsi="Times New Roman" w:cs="Times New Roman"/>
                <w:i/>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sz w:val="20"/>
                <w:szCs w:val="20"/>
                <w:lang w:val="uk-UA"/>
              </w:rPr>
              <w:t>Moodle</w:t>
            </w:r>
            <w:proofErr w:type="spellEnd"/>
            <w:r>
              <w:rPr>
                <w:rFonts w:ascii="Times New Roman" w:eastAsia="MS Mincho" w:hAnsi="Times New Roman" w:cs="Times New Roman"/>
                <w:i/>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Тестові питання оцінюються:</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правильно/неправильно. Кількість рівнозначних питань – 10.</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Застосовується шкала переведення кількості правильних відповідей у бали з діапазону 0-5:</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незадовільний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0-2 – 0 балів (не зараховано);</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достатній рівень</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(60% - 100% від максимального балу):</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3-10 – 3, 4, 5 балів (зараховано), а саме:</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3-5 – 3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6-8 – 4 бали;</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9-10 – 5 балів.</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Тест розміщено в профілі даної</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rPr>
              <w:t xml:space="preserve">дисципліни у СЕЗН ЗНУ </w:t>
            </w:r>
            <w:proofErr w:type="spellStart"/>
            <w:r>
              <w:rPr>
                <w:rFonts w:ascii="Times New Roman" w:eastAsia="MS Mincho" w:hAnsi="Times New Roman" w:cs="Times New Roman"/>
                <w:sz w:val="20"/>
                <w:szCs w:val="20"/>
                <w:lang w:val="uk-UA"/>
              </w:rPr>
              <w:t>Moodle</w:t>
            </w:r>
            <w:proofErr w:type="spellEnd"/>
            <w:r>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Лекція №5</w:t>
            </w:r>
          </w:p>
        </w:tc>
      </w:tr>
      <w:tr w:rsidR="00E51A5A" w:rsidTr="00E51A5A">
        <w:trPr>
          <w:trHeight w:val="352"/>
        </w:trPr>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Практичне заняття 11-12</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Практична робота 6</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Перевірка рівня практичної складової сформованих </w:t>
            </w:r>
            <w:r>
              <w:rPr>
                <w:rFonts w:ascii="Times New Roman" w:eastAsia="MS Mincho" w:hAnsi="Times New Roman" w:cs="Times New Roman"/>
                <w:color w:val="000000" w:themeColor="text1"/>
                <w:sz w:val="20"/>
                <w:szCs w:val="20"/>
                <w:lang w:val="uk-UA"/>
              </w:rPr>
              <w:t xml:space="preserve">РН 2, РН 13,  РН 14 </w:t>
            </w:r>
            <w:r>
              <w:rPr>
                <w:rFonts w:ascii="Times New Roman" w:eastAsia="Calibri" w:hAnsi="Times New Roman" w:cs="Times New Roman"/>
                <w:sz w:val="20"/>
                <w:szCs w:val="20"/>
                <w:lang w:val="uk-UA"/>
              </w:rPr>
              <w:t xml:space="preserve"> за матеріалом змістового модулю 4. </w:t>
            </w:r>
          </w:p>
          <w:p w:rsidR="00E51A5A" w:rsidRDefault="00E51A5A">
            <w:pPr>
              <w:pStyle w:val="a3"/>
              <w:spacing w:line="256" w:lineRule="auto"/>
              <w:rPr>
                <w:rFonts w:ascii="Times New Roman" w:hAnsi="Times New Roman" w:cs="Times New Roman"/>
                <w:color w:val="222222"/>
                <w:sz w:val="20"/>
                <w:szCs w:val="20"/>
                <w:shd w:val="clear" w:color="auto" w:fill="FFFFFF"/>
                <w:lang w:val="uk-UA"/>
              </w:rPr>
            </w:pPr>
            <w:r>
              <w:rPr>
                <w:rFonts w:ascii="Times New Roman" w:hAnsi="Times New Roman" w:cs="Times New Roman"/>
                <w:color w:val="222222"/>
                <w:sz w:val="20"/>
                <w:szCs w:val="20"/>
                <w:shd w:val="clear" w:color="auto" w:fill="FFFFFF"/>
                <w:lang w:val="uk-UA"/>
              </w:rPr>
              <w:t>Повністю виконана робота передбачає аналіз інноваційних напрямів розвитку підприємства, що здійснює або планує здійснювати зовнішньоекономічну діяльність, та розроблення рекомендацій щодо посилення його позицій на міжнародних ринках.</w:t>
            </w:r>
          </w:p>
          <w:p w:rsidR="00E51A5A" w:rsidRDefault="00E51A5A">
            <w:pPr>
              <w:pStyle w:val="a3"/>
              <w:spacing w:line="256" w:lineRule="auto"/>
              <w:rPr>
                <w:rFonts w:ascii="Times New Roman" w:eastAsia="Calibri" w:hAnsi="Times New Roman" w:cs="Times New Roman"/>
                <w:sz w:val="20"/>
                <w:szCs w:val="20"/>
                <w:lang w:val="uk-UA"/>
              </w:rPr>
            </w:pPr>
          </w:p>
          <w:p w:rsidR="00E51A5A" w:rsidRDefault="00E51A5A">
            <w:pPr>
              <w:spacing w:after="0" w:line="240" w:lineRule="auto"/>
              <w:jc w:val="center"/>
              <w:rPr>
                <w:rFonts w:ascii="Times New Roman" w:eastAsia="Calibri" w:hAnsi="Times New Roman" w:cs="Times New Roman"/>
                <w:sz w:val="20"/>
                <w:szCs w:val="20"/>
                <w:lang w:val="uk-UA" w:eastAsia="zh-CN"/>
              </w:rPr>
            </w:pPr>
            <w:r>
              <w:rPr>
                <w:rFonts w:ascii="Times New Roman" w:eastAsia="MS Mincho" w:hAnsi="Times New Roman" w:cs="Times New Roman"/>
                <w:i/>
                <w:iCs/>
                <w:sz w:val="20"/>
                <w:szCs w:val="20"/>
                <w:lang w:val="uk-UA"/>
              </w:rPr>
              <w:t xml:space="preserve">Перелік завдань розміщено в профілі даної дисципліни у СЕЗН ЗНУ </w:t>
            </w:r>
            <w:proofErr w:type="spellStart"/>
            <w:r>
              <w:rPr>
                <w:rFonts w:ascii="Times New Roman" w:eastAsia="MS Mincho" w:hAnsi="Times New Roman" w:cs="Times New Roman"/>
                <w:i/>
                <w:iCs/>
                <w:sz w:val="20"/>
                <w:szCs w:val="20"/>
                <w:lang w:val="uk-UA"/>
              </w:rPr>
              <w:t>Moodle</w:t>
            </w:r>
            <w:proofErr w:type="spellEnd"/>
            <w:r>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lastRenderedPageBreak/>
              <w:t>Практична робота оцінюється комплексно максимально у 5 балів:</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незадовільний рівень – 0 балів (не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достатній рівень (60% - 100% від максимального балу) – 3-5 балів (зараховано).</w:t>
            </w:r>
          </w:p>
          <w:p w:rsidR="00E51A5A" w:rsidRDefault="00E51A5A">
            <w:pPr>
              <w:widowControl w:val="0"/>
              <w:suppressAutoHyphens/>
              <w:autoSpaceDE w:val="0"/>
              <w:autoSpaceDN w:val="0"/>
              <w:spacing w:after="0" w:line="240" w:lineRule="auto"/>
              <w:jc w:val="center"/>
              <w:rPr>
                <w:rFonts w:ascii="Times New Roman" w:eastAsia="Calibri" w:hAnsi="Times New Roman" w:cs="Times New Roman"/>
                <w:sz w:val="20"/>
                <w:szCs w:val="20"/>
                <w:lang w:val="uk-UA"/>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Calibri"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5</w:t>
            </w:r>
          </w:p>
        </w:tc>
      </w:tr>
      <w:tr w:rsidR="00E51A5A" w:rsidTr="00E51A5A">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suppressAutoHyphens/>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eastAsia="zh-CN"/>
              </w:rPr>
              <w:lastRenderedPageBreak/>
              <w:t>Усього поточний контроль</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en-US"/>
              </w:rPr>
            </w:pPr>
            <w:r>
              <w:rPr>
                <w:rFonts w:ascii="Times New Roman" w:eastAsia="MS Mincho" w:hAnsi="Times New Roman" w:cs="Times New Roman"/>
                <w:b/>
                <w:sz w:val="20"/>
                <w:szCs w:val="20"/>
                <w:lang w:val="uk-UA"/>
              </w:rPr>
              <w:t>1</w:t>
            </w:r>
            <w:r>
              <w:rPr>
                <w:rFonts w:ascii="Times New Roman" w:eastAsia="MS Mincho" w:hAnsi="Times New Roman" w:cs="Times New Roman"/>
                <w:b/>
                <w:sz w:val="20"/>
                <w:szCs w:val="20"/>
                <w:lang w:val="en-US"/>
              </w:rPr>
              <w:t>2</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eastAsia="zh-CN"/>
              </w:rPr>
              <w:t>60</w:t>
            </w:r>
          </w:p>
        </w:tc>
      </w:tr>
      <w:tr w:rsidR="00E51A5A" w:rsidTr="00E51A5A">
        <w:tc>
          <w:tcPr>
            <w:tcW w:w="10062" w:type="dxa"/>
            <w:gridSpan w:val="5"/>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Pr>
                <w:rFonts w:ascii="Times New Roman" w:eastAsia="MS Mincho" w:hAnsi="Times New Roman" w:cs="Times New Roman"/>
                <w:b/>
                <w:sz w:val="20"/>
                <w:szCs w:val="20"/>
                <w:lang w:val="uk-UA" w:eastAsia="zh-CN"/>
              </w:rPr>
              <w:t>Підсумковий контроль</w:t>
            </w:r>
          </w:p>
        </w:tc>
      </w:tr>
      <w:tr w:rsidR="00E51A5A" w:rsidTr="00E51A5A">
        <w:trPr>
          <w:trHeight w:val="591"/>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E51A5A" w:rsidRDefault="00E51A5A">
            <w:pPr>
              <w:suppressAutoHyphens/>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eastAsia="zh-CN"/>
              </w:rPr>
              <w:t xml:space="preserve">Залік </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ind w:firstLine="34"/>
              <w:jc w:val="center"/>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eastAsia="zh-CN"/>
              </w:rPr>
              <w:t>Підсумковий тест</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suppressAutoHyphens/>
              <w:jc w:val="both"/>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 xml:space="preserve">Перевірка рівня теоретичної складової сформованих програмних результатів навчання </w:t>
            </w:r>
            <w:r>
              <w:rPr>
                <w:rFonts w:ascii="Times New Roman" w:eastAsia="MS Mincho" w:hAnsi="Times New Roman" w:cs="Times New Roman"/>
                <w:color w:val="000000" w:themeColor="text1"/>
                <w:sz w:val="20"/>
                <w:szCs w:val="20"/>
                <w:lang w:val="uk-UA"/>
              </w:rPr>
              <w:t xml:space="preserve">РН 2, РН 13,  РН 14 </w:t>
            </w:r>
            <w:r>
              <w:rPr>
                <w:rFonts w:ascii="Times New Roman" w:eastAsia="MS Mincho" w:hAnsi="Times New Roman" w:cs="Times New Roman"/>
                <w:sz w:val="20"/>
                <w:szCs w:val="20"/>
                <w:lang w:val="uk-UA" w:eastAsia="zh-CN"/>
              </w:rPr>
              <w:t xml:space="preserve">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p>
          <w:p w:rsidR="00E51A5A" w:rsidRDefault="00E51A5A">
            <w:pPr>
              <w:widowControl w:val="0"/>
              <w:suppressAutoHyphens/>
              <w:autoSpaceDE w:val="0"/>
              <w:autoSpaceDN w:val="0"/>
              <w:spacing w:after="0" w:line="240" w:lineRule="auto"/>
              <w:rPr>
                <w:rFonts w:ascii="Times New Roman" w:eastAsia="MS Mincho" w:hAnsi="Times New Roman" w:cs="Times New Roman"/>
                <w:b/>
                <w:i/>
                <w:iCs/>
                <w:sz w:val="20"/>
                <w:szCs w:val="20"/>
                <w:lang w:val="uk-UA"/>
              </w:rPr>
            </w:pPr>
            <w:r>
              <w:rPr>
                <w:rFonts w:ascii="Times New Roman" w:eastAsia="MS Mincho"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Pr>
                <w:rFonts w:ascii="Times New Roman" w:eastAsia="MS Mincho" w:hAnsi="Times New Roman" w:cs="Times New Roman"/>
                <w:i/>
                <w:iCs/>
                <w:sz w:val="20"/>
                <w:szCs w:val="20"/>
                <w:lang w:val="uk-UA" w:eastAsia="zh-CN"/>
              </w:rPr>
              <w:t>Moodle</w:t>
            </w:r>
            <w:proofErr w:type="spellEnd"/>
            <w:r>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Тестові питання оцінюються: </w:t>
            </w:r>
          </w:p>
          <w:p w:rsidR="00E51A5A" w:rsidRDefault="00E51A5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правильно/неправильно. Кількість рівнозначних питань – 20.</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0-20: </w:t>
            </w:r>
          </w:p>
          <w:p w:rsidR="00E51A5A" w:rsidRDefault="00E51A5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 незадовільний рівень:  </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0-11 – 0 балів (не зараховано); </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 достатній рівень (60% - 100% від максимального балу): </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12-14 – 12-14 балів; </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 xml:space="preserve">15-17 – 15-17 балів; </w:t>
            </w: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MS Mincho" w:hAnsi="Times New Roman" w:cs="Times New Roman"/>
                <w:sz w:val="20"/>
                <w:szCs w:val="20"/>
                <w:lang w:val="uk-UA"/>
              </w:rPr>
              <w:t>18-20 – 18-20 балів.</w:t>
            </w:r>
          </w:p>
          <w:p w:rsidR="00E51A5A" w:rsidRDefault="00E51A5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eastAsia="zh-CN"/>
              </w:rPr>
            </w:pP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b/>
                <w:i/>
                <w:iCs/>
                <w:sz w:val="20"/>
                <w:szCs w:val="20"/>
                <w:lang w:val="uk-UA"/>
              </w:rPr>
            </w:pPr>
            <w:r>
              <w:rPr>
                <w:rFonts w:ascii="Times New Roman" w:eastAsia="MS Mincho"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Pr>
                <w:rFonts w:ascii="Times New Roman" w:eastAsia="MS Mincho" w:hAnsi="Times New Roman" w:cs="Times New Roman"/>
                <w:i/>
                <w:iCs/>
                <w:sz w:val="20"/>
                <w:szCs w:val="20"/>
                <w:lang w:val="uk-UA" w:eastAsia="zh-CN"/>
              </w:rPr>
              <w:t>Moodle</w:t>
            </w:r>
            <w:proofErr w:type="spellEnd"/>
            <w:r>
              <w:rPr>
                <w:rFonts w:ascii="Times New Roman" w:eastAsia="MS Mincho"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20</w:t>
            </w:r>
          </w:p>
        </w:tc>
      </w:tr>
      <w:tr w:rsidR="00E51A5A" w:rsidTr="00E51A5A">
        <w:trPr>
          <w:trHeight w:val="565"/>
        </w:trPr>
        <w:tc>
          <w:tcPr>
            <w:tcW w:w="10062" w:type="dxa"/>
            <w:vMerge/>
            <w:tcBorders>
              <w:top w:val="single" w:sz="4" w:space="0" w:color="auto"/>
              <w:left w:val="single" w:sz="4" w:space="0" w:color="auto"/>
              <w:bottom w:val="single" w:sz="4" w:space="0" w:color="auto"/>
              <w:right w:val="single" w:sz="4" w:space="0" w:color="auto"/>
            </w:tcBorders>
            <w:vAlign w:val="center"/>
            <w:hideMark/>
          </w:tcPr>
          <w:p w:rsidR="00E51A5A" w:rsidRDefault="00E51A5A">
            <w:pPr>
              <w:spacing w:after="0" w:line="240" w:lineRule="auto"/>
              <w:rPr>
                <w:rFonts w:ascii="Times New Roman" w:eastAsia="MS Mincho" w:hAnsi="Times New Roman" w:cs="Times New Roman"/>
                <w:b/>
                <w:sz w:val="20"/>
                <w:szCs w:val="20"/>
                <w:lang w:val="uk-UA"/>
              </w:rPr>
            </w:pP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Pr>
                <w:rFonts w:ascii="Times New Roman" w:eastAsia="Calibri" w:hAnsi="Times New Roman" w:cs="Times New Roman"/>
                <w:color w:val="000000"/>
                <w:sz w:val="20"/>
                <w:szCs w:val="20"/>
                <w:lang w:val="uk-UA"/>
              </w:rPr>
              <w:t>Практичне завдання</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Pr>
                <w:rFonts w:ascii="Times New Roman" w:eastAsia="MS Mincho" w:hAnsi="Times New Roman" w:cs="Times New Roman"/>
                <w:color w:val="000000" w:themeColor="text1"/>
                <w:sz w:val="20"/>
                <w:szCs w:val="20"/>
                <w:lang w:val="uk-UA"/>
              </w:rPr>
              <w:t xml:space="preserve">РН 2, РН 3, РН 13,  РН 14 </w:t>
            </w:r>
            <w:r>
              <w:rPr>
                <w:rFonts w:ascii="Times New Roman" w:eastAsia="Calibri" w:hAnsi="Times New Roman" w:cs="Times New Roman"/>
                <w:color w:val="000000"/>
                <w:sz w:val="20"/>
                <w:szCs w:val="20"/>
                <w:lang w:val="uk-UA"/>
              </w:rPr>
              <w:t xml:space="preserve">здійснюється комплексно </w:t>
            </w:r>
            <w:r>
              <w:rPr>
                <w:rFonts w:ascii="Times New Roman" w:eastAsia="MS Mincho" w:hAnsi="Times New Roman" w:cs="Times New Roman"/>
                <w:sz w:val="20"/>
                <w:szCs w:val="20"/>
                <w:lang w:val="uk-UA" w:eastAsia="zh-CN"/>
              </w:rPr>
              <w:t>відповідно до змісту навчальної дисципліни (</w:t>
            </w:r>
            <w:proofErr w:type="spellStart"/>
            <w:r>
              <w:rPr>
                <w:rFonts w:ascii="Times New Roman" w:eastAsia="MS Mincho" w:hAnsi="Times New Roman" w:cs="Times New Roman"/>
                <w:sz w:val="20"/>
                <w:szCs w:val="20"/>
                <w:lang w:val="uk-UA" w:eastAsia="zh-CN"/>
              </w:rPr>
              <w:t>розд</w:t>
            </w:r>
            <w:proofErr w:type="spellEnd"/>
            <w:r>
              <w:rPr>
                <w:rFonts w:ascii="Times New Roman" w:eastAsia="MS Mincho" w:hAnsi="Times New Roman" w:cs="Times New Roman"/>
                <w:sz w:val="20"/>
                <w:szCs w:val="20"/>
                <w:lang w:val="uk-UA" w:eastAsia="zh-CN"/>
              </w:rPr>
              <w:t xml:space="preserve">. 3) </w:t>
            </w:r>
            <w:r>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E51A5A" w:rsidRDefault="00E51A5A">
            <w:pPr>
              <w:widowControl w:val="0"/>
              <w:suppressAutoHyphens/>
              <w:autoSpaceDE w:val="0"/>
              <w:autoSpaceDN w:val="0"/>
              <w:spacing w:after="0" w:line="240" w:lineRule="auto"/>
              <w:rPr>
                <w:rFonts w:ascii="Times New Roman" w:eastAsia="Calibri" w:hAnsi="Times New Roman" w:cs="Times New Roman"/>
                <w:color w:val="000000"/>
                <w:sz w:val="20"/>
                <w:szCs w:val="20"/>
                <w:lang w:val="uk-UA"/>
              </w:rPr>
            </w:pPr>
          </w:p>
          <w:p w:rsidR="00E51A5A" w:rsidRDefault="00E51A5A">
            <w:pPr>
              <w:widowControl w:val="0"/>
              <w:suppressAutoHyphens/>
              <w:autoSpaceDE w:val="0"/>
              <w:autoSpaceDN w:val="0"/>
              <w:spacing w:after="0" w:line="240" w:lineRule="auto"/>
              <w:rPr>
                <w:rFonts w:ascii="Times New Roman" w:eastAsia="MS Mincho" w:hAnsi="Times New Roman" w:cs="Times New Roman"/>
                <w:sz w:val="20"/>
                <w:szCs w:val="20"/>
                <w:lang w:val="uk-UA"/>
              </w:rPr>
            </w:pPr>
            <w:r>
              <w:rPr>
                <w:rFonts w:ascii="Times New Roman" w:eastAsia="Calibri" w:hAnsi="Times New Roman" w:cs="Times New Roman"/>
                <w:i/>
                <w:iCs/>
                <w:color w:val="000000"/>
                <w:sz w:val="20"/>
                <w:szCs w:val="20"/>
                <w:lang w:val="uk-UA"/>
              </w:rPr>
              <w:t>Ситуаційне завдання розміщено</w:t>
            </w:r>
            <w:r>
              <w:rPr>
                <w:rFonts w:ascii="Times New Roman" w:eastAsia="Calibri" w:hAnsi="Times New Roman" w:cs="Times New Roman"/>
                <w:color w:val="000000"/>
                <w:sz w:val="20"/>
                <w:szCs w:val="20"/>
                <w:lang w:val="uk-UA"/>
              </w:rPr>
              <w:t xml:space="preserve"> </w:t>
            </w:r>
            <w:r>
              <w:rPr>
                <w:rFonts w:ascii="Times New Roman" w:eastAsia="MS Mincho" w:hAnsi="Times New Roman" w:cs="Times New Roman"/>
                <w:i/>
                <w:iCs/>
                <w:sz w:val="20"/>
                <w:szCs w:val="20"/>
                <w:lang w:val="uk-UA" w:eastAsia="zh-CN"/>
              </w:rPr>
              <w:t xml:space="preserve">в профілі даної дисципліни у СЕЗН ЗНУ </w:t>
            </w:r>
            <w:proofErr w:type="spellStart"/>
            <w:r>
              <w:rPr>
                <w:rFonts w:ascii="Times New Roman" w:eastAsia="MS Mincho" w:hAnsi="Times New Roman" w:cs="Times New Roman"/>
                <w:i/>
                <w:iCs/>
                <w:sz w:val="20"/>
                <w:szCs w:val="20"/>
                <w:lang w:val="uk-UA" w:eastAsia="zh-CN"/>
              </w:rPr>
              <w:t>Moodle</w:t>
            </w:r>
            <w:proofErr w:type="spellEnd"/>
            <w:r>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 незадовільний рівень – 0 балів (не зараховано);</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 прийнятний рівень (35% - 59% від максимального балу) – 7-11 балів (зараховано умовно);</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20</w:t>
            </w:r>
          </w:p>
        </w:tc>
      </w:tr>
      <w:tr w:rsidR="00E51A5A" w:rsidTr="00E51A5A">
        <w:tc>
          <w:tcPr>
            <w:tcW w:w="1413"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Pr>
                <w:rFonts w:ascii="Times New Roman" w:eastAsia="MS Mincho" w:hAnsi="Times New Roman" w:cs="Times New Roman"/>
                <w:b/>
                <w:sz w:val="20"/>
                <w:szCs w:val="20"/>
                <w:lang w:val="uk-UA" w:eastAsia="zh-CN"/>
              </w:rPr>
              <w:t>Усього</w:t>
            </w:r>
          </w:p>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E51A5A" w:rsidRDefault="00E51A5A">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Pr>
                <w:rFonts w:ascii="Times New Roman" w:eastAsia="MS Mincho" w:hAnsi="Times New Roman" w:cs="Times New Roman"/>
                <w:b/>
                <w:sz w:val="20"/>
                <w:szCs w:val="20"/>
                <w:lang w:val="uk-UA" w:eastAsia="zh-CN"/>
              </w:rPr>
              <w:t>40</w:t>
            </w:r>
          </w:p>
        </w:tc>
      </w:tr>
    </w:tbl>
    <w:p w:rsidR="00E51A5A" w:rsidRDefault="00E51A5A" w:rsidP="00E51A5A">
      <w:pPr>
        <w:suppressAutoHyphens/>
        <w:spacing w:after="0" w:line="240" w:lineRule="auto"/>
        <w:jc w:val="both"/>
        <w:rPr>
          <w:sz w:val="20"/>
          <w:szCs w:val="20"/>
          <w:lang w:val="uk-UA"/>
        </w:rPr>
      </w:pPr>
    </w:p>
    <w:p w:rsidR="00E51A5A" w:rsidRDefault="00E51A5A" w:rsidP="00E51A5A">
      <w:pPr>
        <w:suppressAutoHyphens/>
        <w:spacing w:after="0" w:line="240" w:lineRule="auto"/>
        <w:jc w:val="both"/>
        <w:rPr>
          <w:sz w:val="20"/>
          <w:szCs w:val="20"/>
          <w:lang w:val="uk-UA"/>
        </w:rPr>
      </w:pPr>
    </w:p>
    <w:p w:rsidR="00E51A5A" w:rsidRDefault="00E51A5A" w:rsidP="00E51A5A">
      <w:pPr>
        <w:widowControl w:val="0"/>
        <w:autoSpaceDE w:val="0"/>
        <w:autoSpaceDN w:val="0"/>
        <w:spacing w:before="14" w:after="0" w:line="240" w:lineRule="auto"/>
        <w:ind w:left="286" w:right="23" w:firstLine="708"/>
        <w:jc w:val="both"/>
        <w:rPr>
          <w:rFonts w:ascii="Times New Roman" w:eastAsia="Times New Roman" w:hAnsi="Times New Roman" w:cs="Times New Roman"/>
          <w:i/>
          <w:sz w:val="20"/>
          <w:szCs w:val="20"/>
          <w:lang w:val="uk-UA"/>
        </w:rPr>
      </w:pPr>
      <w:r>
        <w:rPr>
          <w:rFonts w:ascii="Times New Roman" w:eastAsia="Times New Roman" w:hAnsi="Times New Roman" w:cs="Times New Roman"/>
          <w:i/>
          <w:sz w:val="20"/>
          <w:szCs w:val="20"/>
          <w:lang w:val="uk-UA"/>
        </w:rPr>
        <w:t>*Засоби діагностики рівня досягнення результатів навчання дисципліни та критерії оцінювання контрольних заходів.</w:t>
      </w:r>
    </w:p>
    <w:p w:rsidR="00E51A5A" w:rsidRDefault="00E51A5A" w:rsidP="00E51A5A">
      <w:pPr>
        <w:widowControl w:val="0"/>
        <w:autoSpaceDE w:val="0"/>
        <w:autoSpaceDN w:val="0"/>
        <w:spacing w:after="0" w:line="240" w:lineRule="auto"/>
        <w:ind w:firstLine="709"/>
        <w:rPr>
          <w:rFonts w:ascii="Times New Roman" w:eastAsia="Times New Roman" w:hAnsi="Times New Roman" w:cs="Times New Roman"/>
          <w:i/>
          <w:sz w:val="20"/>
          <w:szCs w:val="20"/>
          <w:lang w:val="uk-UA"/>
        </w:rPr>
      </w:pPr>
    </w:p>
    <w:p w:rsidR="00E51A5A" w:rsidRDefault="00E51A5A" w:rsidP="00E51A5A">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Тестування</w:t>
      </w:r>
      <w:r>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rFonts w:ascii="Times New Roman" w:eastAsia="Times New Roman" w:hAnsi="Times New Roman" w:cs="Times New Roman"/>
          <w:sz w:val="20"/>
          <w:szCs w:val="20"/>
          <w:lang w:val="uk-UA"/>
        </w:rPr>
        <w:t>Moodle</w:t>
      </w:r>
      <w:proofErr w:type="spellEnd"/>
      <w:r>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rFonts w:ascii="Times New Roman" w:eastAsia="Times New Roman" w:hAnsi="Times New Roman" w:cs="Times New Roman"/>
          <w:sz w:val="20"/>
          <w:szCs w:val="20"/>
          <w:lang w:val="uk-UA"/>
        </w:rPr>
        <w:t>аккаунт</w:t>
      </w:r>
      <w:proofErr w:type="spellEnd"/>
      <w:r>
        <w:rPr>
          <w:rFonts w:ascii="Times New Roman" w:eastAsia="Times New Roman" w:hAnsi="Times New Roman" w:cs="Times New Roman"/>
          <w:sz w:val="20"/>
          <w:szCs w:val="20"/>
          <w:lang w:val="uk-UA"/>
        </w:rPr>
        <w:t xml:space="preserve">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w:t>
      </w:r>
      <w:r>
        <w:rPr>
          <w:rFonts w:ascii="Times New Roman" w:eastAsia="Times New Roman" w:hAnsi="Times New Roman" w:cs="Times New Roman"/>
          <w:spacing w:val="80"/>
          <w:sz w:val="20"/>
          <w:szCs w:val="20"/>
          <w:lang w:val="uk-UA"/>
        </w:rPr>
        <w:t xml:space="preserve"> </w:t>
      </w:r>
      <w:r>
        <w:rPr>
          <w:rFonts w:ascii="Times New Roman" w:eastAsia="Times New Roman" w:hAnsi="Times New Roman" w:cs="Times New Roman"/>
          <w:sz w:val="20"/>
          <w:szCs w:val="20"/>
          <w:lang w:val="uk-UA"/>
        </w:rPr>
        <w:t>контролю за складеним розкладом.</w:t>
      </w:r>
    </w:p>
    <w:p w:rsidR="00E51A5A" w:rsidRDefault="00E51A5A" w:rsidP="00E51A5A">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Pr>
          <w:rFonts w:ascii="Times New Roman" w:eastAsia="Times New Roman" w:hAnsi="Times New Roman" w:cs="Times New Roman"/>
          <w:i/>
          <w:sz w:val="20"/>
          <w:szCs w:val="20"/>
          <w:lang w:val="uk-UA"/>
        </w:rPr>
        <w:t>Процедура</w:t>
      </w:r>
      <w:r>
        <w:rPr>
          <w:rFonts w:ascii="Times New Roman" w:eastAsia="Times New Roman" w:hAnsi="Times New Roman" w:cs="Times New Roman"/>
          <w:i/>
          <w:spacing w:val="-7"/>
          <w:sz w:val="20"/>
          <w:szCs w:val="20"/>
          <w:lang w:val="uk-UA"/>
        </w:rPr>
        <w:t xml:space="preserve"> </w:t>
      </w:r>
      <w:r>
        <w:rPr>
          <w:rFonts w:ascii="Times New Roman" w:eastAsia="Times New Roman" w:hAnsi="Times New Roman" w:cs="Times New Roman"/>
          <w:i/>
          <w:sz w:val="20"/>
          <w:szCs w:val="20"/>
          <w:lang w:val="uk-UA"/>
        </w:rPr>
        <w:t>оцінювання</w:t>
      </w:r>
      <w:r>
        <w:rPr>
          <w:rFonts w:ascii="Times New Roman" w:eastAsia="Times New Roman" w:hAnsi="Times New Roman" w:cs="Times New Roman"/>
          <w:i/>
          <w:spacing w:val="-6"/>
          <w:sz w:val="20"/>
          <w:szCs w:val="20"/>
          <w:lang w:val="uk-UA"/>
        </w:rPr>
        <w:t xml:space="preserve"> </w:t>
      </w:r>
      <w:r>
        <w:rPr>
          <w:rFonts w:ascii="Times New Roman" w:eastAsia="Times New Roman" w:hAnsi="Times New Roman" w:cs="Times New Roman"/>
          <w:i/>
          <w:sz w:val="20"/>
          <w:szCs w:val="20"/>
          <w:lang w:val="uk-UA"/>
        </w:rPr>
        <w:t>практичних</w:t>
      </w:r>
      <w:r>
        <w:rPr>
          <w:rFonts w:ascii="Times New Roman" w:eastAsia="Times New Roman" w:hAnsi="Times New Roman" w:cs="Times New Roman"/>
          <w:i/>
          <w:spacing w:val="-5"/>
          <w:sz w:val="20"/>
          <w:szCs w:val="20"/>
          <w:lang w:val="uk-UA"/>
        </w:rPr>
        <w:t xml:space="preserve"> </w:t>
      </w:r>
      <w:r>
        <w:rPr>
          <w:rFonts w:ascii="Times New Roman" w:eastAsia="Times New Roman" w:hAnsi="Times New Roman" w:cs="Times New Roman"/>
          <w:i/>
          <w:sz w:val="20"/>
          <w:szCs w:val="20"/>
          <w:lang w:val="uk-UA"/>
        </w:rPr>
        <w:t>завдань.</w:t>
      </w:r>
    </w:p>
    <w:p w:rsidR="00E51A5A" w:rsidRDefault="00E51A5A" w:rsidP="00E51A5A">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Оцінюванню</w:t>
      </w:r>
      <w:r>
        <w:rPr>
          <w:rFonts w:ascii="Times New Roman" w:eastAsia="Times New Roman" w:hAnsi="Times New Roman" w:cs="Times New Roman"/>
          <w:spacing w:val="73"/>
          <w:w w:val="150"/>
          <w:sz w:val="20"/>
          <w:szCs w:val="20"/>
          <w:lang w:val="uk-UA"/>
        </w:rPr>
        <w:t xml:space="preserve"> </w:t>
      </w:r>
      <w:r>
        <w:rPr>
          <w:rFonts w:ascii="Times New Roman" w:eastAsia="Times New Roman" w:hAnsi="Times New Roman" w:cs="Times New Roman"/>
          <w:sz w:val="20"/>
          <w:szCs w:val="20"/>
          <w:lang w:val="uk-UA"/>
        </w:rPr>
        <w:t>підлягає</w:t>
      </w:r>
      <w:r>
        <w:rPr>
          <w:rFonts w:ascii="Times New Roman" w:eastAsia="Times New Roman" w:hAnsi="Times New Roman" w:cs="Times New Roman"/>
          <w:spacing w:val="76"/>
          <w:w w:val="150"/>
          <w:sz w:val="20"/>
          <w:szCs w:val="20"/>
          <w:lang w:val="uk-UA"/>
        </w:rPr>
        <w:t xml:space="preserve"> </w:t>
      </w:r>
      <w:r>
        <w:rPr>
          <w:rFonts w:ascii="Times New Roman" w:eastAsia="Times New Roman" w:hAnsi="Times New Roman" w:cs="Times New Roman"/>
          <w:sz w:val="20"/>
          <w:szCs w:val="20"/>
          <w:lang w:val="uk-UA"/>
        </w:rPr>
        <w:t>виконання</w:t>
      </w:r>
      <w:r>
        <w:rPr>
          <w:rFonts w:ascii="Times New Roman" w:eastAsia="Times New Roman" w:hAnsi="Times New Roman" w:cs="Times New Roman"/>
          <w:spacing w:val="75"/>
          <w:w w:val="150"/>
          <w:sz w:val="20"/>
          <w:szCs w:val="20"/>
          <w:lang w:val="uk-UA"/>
        </w:rPr>
        <w:t xml:space="preserve"> </w:t>
      </w:r>
      <w:r>
        <w:rPr>
          <w:rFonts w:ascii="Times New Roman" w:eastAsia="Times New Roman" w:hAnsi="Times New Roman" w:cs="Times New Roman"/>
          <w:sz w:val="20"/>
          <w:szCs w:val="20"/>
          <w:lang w:val="uk-UA"/>
        </w:rPr>
        <w:t>здобувачами</w:t>
      </w:r>
      <w:r>
        <w:rPr>
          <w:rFonts w:ascii="Times New Roman" w:eastAsia="Times New Roman" w:hAnsi="Times New Roman" w:cs="Times New Roman"/>
          <w:spacing w:val="77"/>
          <w:w w:val="150"/>
          <w:sz w:val="20"/>
          <w:szCs w:val="20"/>
          <w:lang w:val="uk-UA"/>
        </w:rPr>
        <w:t xml:space="preserve"> </w:t>
      </w:r>
      <w:r>
        <w:rPr>
          <w:rFonts w:ascii="Times New Roman" w:eastAsia="Times New Roman" w:hAnsi="Times New Roman" w:cs="Times New Roman"/>
          <w:sz w:val="20"/>
          <w:szCs w:val="20"/>
          <w:lang w:val="uk-UA"/>
        </w:rPr>
        <w:t>практичних</w:t>
      </w:r>
      <w:r>
        <w:rPr>
          <w:rFonts w:ascii="Times New Roman" w:eastAsia="Times New Roman" w:hAnsi="Times New Roman" w:cs="Times New Roman"/>
          <w:spacing w:val="78"/>
          <w:w w:val="150"/>
          <w:sz w:val="20"/>
          <w:szCs w:val="20"/>
          <w:lang w:val="uk-UA"/>
        </w:rPr>
        <w:t xml:space="preserve"> </w:t>
      </w:r>
      <w:r>
        <w:rPr>
          <w:rFonts w:ascii="Times New Roman" w:eastAsia="Times New Roman" w:hAnsi="Times New Roman" w:cs="Times New Roman"/>
          <w:spacing w:val="-2"/>
          <w:sz w:val="20"/>
          <w:szCs w:val="20"/>
          <w:lang w:val="uk-UA"/>
        </w:rPr>
        <w:t xml:space="preserve">завдань для </w:t>
      </w:r>
      <w:r>
        <w:rPr>
          <w:rFonts w:ascii="Times New Roman" w:eastAsia="Times New Roman" w:hAnsi="Times New Roman" w:cs="Times New Roman"/>
          <w:sz w:val="20"/>
          <w:szCs w:val="20"/>
          <w:lang w:val="uk-UA"/>
        </w:rPr>
        <w:t xml:space="preserve">кожного змістового </w:t>
      </w:r>
      <w:r>
        <w:rPr>
          <w:rFonts w:ascii="Times New Roman" w:eastAsia="Times New Roman" w:hAnsi="Times New Roman" w:cs="Times New Roman"/>
          <w:sz w:val="20"/>
          <w:szCs w:val="20"/>
          <w:lang w:val="uk-UA"/>
        </w:rPr>
        <w:lastRenderedPageBreak/>
        <w:t>модуля під час аудиторних практичних занять і поза</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аудиторної</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самостійної</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роботи.</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Кожне</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практичне</w:t>
      </w:r>
      <w:r>
        <w:rPr>
          <w:rFonts w:ascii="Times New Roman" w:eastAsia="Times New Roman" w:hAnsi="Times New Roman" w:cs="Times New Roman"/>
          <w:spacing w:val="40"/>
          <w:sz w:val="20"/>
          <w:szCs w:val="20"/>
          <w:lang w:val="uk-UA"/>
        </w:rPr>
        <w:t xml:space="preserve"> </w:t>
      </w:r>
      <w:r>
        <w:rPr>
          <w:rFonts w:ascii="Times New Roman" w:eastAsia="Times New Roman" w:hAnsi="Times New Roman" w:cs="Times New Roman"/>
          <w:sz w:val="20"/>
          <w:szCs w:val="20"/>
          <w:lang w:val="uk-UA"/>
        </w:rPr>
        <w:t>завдання</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rFonts w:ascii="Times New Roman" w:eastAsia="Times New Roman" w:hAnsi="Times New Roman" w:cs="Times New Roman"/>
          <w:sz w:val="20"/>
          <w:szCs w:val="20"/>
          <w:lang w:val="uk-UA"/>
        </w:rPr>
        <w:t>аккаунт</w:t>
      </w:r>
      <w:proofErr w:type="spellEnd"/>
      <w:r>
        <w:rPr>
          <w:rFonts w:ascii="Times New Roman" w:eastAsia="Times New Roman" w:hAnsi="Times New Roman" w:cs="Times New Roman"/>
          <w:sz w:val="20"/>
          <w:szCs w:val="20"/>
          <w:lang w:val="uk-UA"/>
        </w:rPr>
        <w:t xml:space="preserve"> у профілі цієї дисципліни в СЕЗН ЗНУ </w:t>
      </w:r>
      <w:proofErr w:type="spellStart"/>
      <w:r>
        <w:rPr>
          <w:rFonts w:ascii="Times New Roman" w:eastAsia="Times New Roman" w:hAnsi="Times New Roman" w:cs="Times New Roman"/>
          <w:sz w:val="20"/>
          <w:szCs w:val="20"/>
          <w:lang w:val="uk-UA"/>
        </w:rPr>
        <w:t>Moodle</w:t>
      </w:r>
      <w:proofErr w:type="spellEnd"/>
      <w:r>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Pr>
          <w:rFonts w:ascii="Times New Roman" w:eastAsia="Times New Roman" w:hAnsi="Times New Roman" w:cs="Times New Roman"/>
          <w:spacing w:val="40"/>
          <w:sz w:val="20"/>
          <w:szCs w:val="20"/>
          <w:lang w:val="uk-UA"/>
        </w:rPr>
        <w:t xml:space="preserve"> </w:t>
      </w:r>
      <w:r>
        <w:rPr>
          <w:rFonts w:ascii="Times New Roman" w:eastAsia="Times New Roman" w:hAnsi="Times New Roman" w:cs="Times New Roman"/>
          <w:sz w:val="20"/>
          <w:szCs w:val="20"/>
          <w:lang w:val="uk-U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r>
        <w:rPr>
          <w:rFonts w:ascii="Times New Roman" w:eastAsia="Times New Roman" w:hAnsi="Times New Roman" w:cs="Times New Roman"/>
          <w:spacing w:val="-2"/>
          <w:sz w:val="20"/>
          <w:szCs w:val="20"/>
          <w:lang w:val="uk-UA"/>
        </w:rPr>
        <w:t>Zoom-конференції.</w:t>
      </w:r>
    </w:p>
    <w:p w:rsidR="00E51A5A" w:rsidRDefault="00E51A5A" w:rsidP="00E51A5A">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Pr>
          <w:rFonts w:ascii="Times New Roman" w:eastAsia="Times New Roman" w:hAnsi="Times New Roman" w:cs="Times New Roman"/>
          <w:i/>
          <w:sz w:val="20"/>
          <w:szCs w:val="20"/>
          <w:lang w:val="uk-UA"/>
        </w:rPr>
        <w:t>Критерії</w:t>
      </w:r>
      <w:r>
        <w:rPr>
          <w:rFonts w:ascii="Times New Roman" w:eastAsia="Times New Roman" w:hAnsi="Times New Roman" w:cs="Times New Roman"/>
          <w:i/>
          <w:spacing w:val="22"/>
          <w:sz w:val="20"/>
          <w:szCs w:val="20"/>
          <w:lang w:val="uk-UA"/>
        </w:rPr>
        <w:t xml:space="preserve"> </w:t>
      </w:r>
      <w:r>
        <w:rPr>
          <w:rFonts w:ascii="Times New Roman" w:eastAsia="Times New Roman" w:hAnsi="Times New Roman" w:cs="Times New Roman"/>
          <w:i/>
          <w:sz w:val="20"/>
          <w:szCs w:val="20"/>
          <w:lang w:val="uk-UA"/>
        </w:rPr>
        <w:t>оцінювання</w:t>
      </w:r>
      <w:r>
        <w:rPr>
          <w:rFonts w:ascii="Times New Roman" w:eastAsia="Times New Roman" w:hAnsi="Times New Roman" w:cs="Times New Roman"/>
          <w:i/>
          <w:spacing w:val="22"/>
          <w:sz w:val="20"/>
          <w:szCs w:val="20"/>
          <w:lang w:val="uk-UA"/>
        </w:rPr>
        <w:t xml:space="preserve"> </w:t>
      </w:r>
      <w:r>
        <w:rPr>
          <w:rFonts w:ascii="Times New Roman" w:eastAsia="Times New Roman" w:hAnsi="Times New Roman" w:cs="Times New Roman"/>
          <w:i/>
          <w:sz w:val="20"/>
          <w:szCs w:val="20"/>
          <w:lang w:val="uk-UA"/>
        </w:rPr>
        <w:t>практичних</w:t>
      </w:r>
      <w:r>
        <w:rPr>
          <w:rFonts w:ascii="Times New Roman" w:eastAsia="Times New Roman" w:hAnsi="Times New Roman" w:cs="Times New Roman"/>
          <w:i/>
          <w:spacing w:val="23"/>
          <w:sz w:val="20"/>
          <w:szCs w:val="20"/>
          <w:lang w:val="uk-UA"/>
        </w:rPr>
        <w:t xml:space="preserve"> </w:t>
      </w:r>
      <w:r>
        <w:rPr>
          <w:rFonts w:ascii="Times New Roman" w:eastAsia="Times New Roman" w:hAnsi="Times New Roman" w:cs="Times New Roman"/>
          <w:i/>
          <w:sz w:val="20"/>
          <w:szCs w:val="20"/>
          <w:lang w:val="uk-UA"/>
        </w:rPr>
        <w:t>завдань</w:t>
      </w:r>
      <w:r>
        <w:rPr>
          <w:rFonts w:ascii="Times New Roman" w:eastAsia="Times New Roman" w:hAnsi="Times New Roman" w:cs="Times New Roman"/>
          <w:i/>
          <w:spacing w:val="-4"/>
          <w:sz w:val="20"/>
          <w:szCs w:val="20"/>
          <w:lang w:val="uk-UA"/>
        </w:rPr>
        <w:t>:</w:t>
      </w:r>
    </w:p>
    <w:p w:rsidR="00E51A5A" w:rsidRDefault="00E51A5A" w:rsidP="00E51A5A">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5</w:t>
      </w:r>
      <w:r>
        <w:rPr>
          <w:rFonts w:ascii="Times New Roman" w:eastAsia="Times New Roman" w:hAnsi="Times New Roman" w:cs="Times New Roman"/>
          <w:i/>
          <w:spacing w:val="65"/>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68"/>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66"/>
          <w:sz w:val="20"/>
          <w:szCs w:val="20"/>
          <w:lang w:val="uk-UA"/>
        </w:rPr>
        <w:t xml:space="preserve"> </w:t>
      </w:r>
      <w:r>
        <w:rPr>
          <w:rFonts w:ascii="Times New Roman" w:eastAsia="Times New Roman" w:hAnsi="Times New Roman" w:cs="Times New Roman"/>
          <w:sz w:val="20"/>
          <w:szCs w:val="20"/>
          <w:lang w:val="uk-UA"/>
        </w:rPr>
        <w:t>роботу виконано</w:t>
      </w:r>
      <w:r>
        <w:rPr>
          <w:rFonts w:ascii="Times New Roman" w:eastAsia="Times New Roman" w:hAnsi="Times New Roman" w:cs="Times New Roman"/>
          <w:spacing w:val="67"/>
          <w:sz w:val="20"/>
          <w:szCs w:val="20"/>
          <w:lang w:val="uk-UA"/>
        </w:rPr>
        <w:t xml:space="preserve"> </w:t>
      </w:r>
      <w:r>
        <w:rPr>
          <w:rFonts w:ascii="Times New Roman" w:eastAsia="Times New Roman" w:hAnsi="Times New Roman" w:cs="Times New Roman"/>
          <w:sz w:val="20"/>
          <w:szCs w:val="20"/>
          <w:lang w:val="uk-UA"/>
        </w:rPr>
        <w:t>самостійно</w:t>
      </w:r>
      <w:r>
        <w:rPr>
          <w:rFonts w:ascii="Times New Roman" w:eastAsia="Times New Roman" w:hAnsi="Times New Roman" w:cs="Times New Roman"/>
          <w:spacing w:val="67"/>
          <w:sz w:val="20"/>
          <w:szCs w:val="20"/>
          <w:lang w:val="uk-UA"/>
        </w:rPr>
        <w:t xml:space="preserve"> </w:t>
      </w:r>
      <w:r>
        <w:rPr>
          <w:rFonts w:ascii="Times New Roman" w:eastAsia="Times New Roman" w:hAnsi="Times New Roman" w:cs="Times New Roman"/>
          <w:sz w:val="20"/>
          <w:szCs w:val="20"/>
          <w:lang w:val="uk-UA"/>
        </w:rPr>
        <w:t>та</w:t>
      </w:r>
      <w:r>
        <w:rPr>
          <w:rFonts w:ascii="Times New Roman" w:eastAsia="Times New Roman" w:hAnsi="Times New Roman" w:cs="Times New Roman"/>
          <w:spacing w:val="67"/>
          <w:sz w:val="20"/>
          <w:szCs w:val="20"/>
          <w:lang w:val="uk-UA"/>
        </w:rPr>
        <w:t xml:space="preserve"> </w:t>
      </w:r>
      <w:r>
        <w:rPr>
          <w:rFonts w:ascii="Times New Roman" w:eastAsia="Times New Roman" w:hAnsi="Times New Roman" w:cs="Times New Roman"/>
          <w:sz w:val="20"/>
          <w:szCs w:val="20"/>
          <w:lang w:val="uk-UA"/>
        </w:rPr>
        <w:t>правильно,</w:t>
      </w:r>
      <w:r>
        <w:rPr>
          <w:rFonts w:ascii="Times New Roman" w:eastAsia="Times New Roman" w:hAnsi="Times New Roman" w:cs="Times New Roman"/>
          <w:spacing w:val="65"/>
          <w:sz w:val="20"/>
          <w:szCs w:val="20"/>
          <w:lang w:val="uk-UA"/>
        </w:rPr>
        <w:t xml:space="preserve"> </w:t>
      </w:r>
      <w:r>
        <w:rPr>
          <w:rFonts w:ascii="Times New Roman" w:eastAsia="Times New Roman" w:hAnsi="Times New Roman" w:cs="Times New Roman"/>
          <w:sz w:val="20"/>
          <w:szCs w:val="20"/>
          <w:lang w:val="uk-UA"/>
        </w:rPr>
        <w:t>в</w:t>
      </w:r>
      <w:r>
        <w:rPr>
          <w:rFonts w:ascii="Times New Roman" w:eastAsia="Times New Roman" w:hAnsi="Times New Roman" w:cs="Times New Roman"/>
          <w:spacing w:val="66"/>
          <w:sz w:val="20"/>
          <w:szCs w:val="20"/>
          <w:lang w:val="uk-UA"/>
        </w:rPr>
        <w:t xml:space="preserve"> </w:t>
      </w:r>
      <w:r>
        <w:rPr>
          <w:rFonts w:ascii="Times New Roman" w:eastAsia="Times New Roman" w:hAnsi="Times New Roman" w:cs="Times New Roman"/>
          <w:sz w:val="20"/>
          <w:szCs w:val="20"/>
          <w:lang w:val="uk-UA"/>
        </w:rPr>
        <w:t>повному</w:t>
      </w:r>
      <w:r>
        <w:rPr>
          <w:rFonts w:ascii="Times New Roman" w:eastAsia="Times New Roman" w:hAnsi="Times New Roman" w:cs="Times New Roman"/>
          <w:spacing w:val="62"/>
          <w:sz w:val="20"/>
          <w:szCs w:val="20"/>
          <w:lang w:val="uk-UA"/>
        </w:rPr>
        <w:t xml:space="preserve"> </w:t>
      </w:r>
      <w:r>
        <w:rPr>
          <w:rFonts w:ascii="Times New Roman" w:eastAsia="Times New Roman" w:hAnsi="Times New Roman" w:cs="Times New Roman"/>
          <w:sz w:val="20"/>
          <w:szCs w:val="20"/>
          <w:lang w:val="uk-UA"/>
        </w:rPr>
        <w:t>обсязі</w:t>
      </w:r>
      <w:r>
        <w:rPr>
          <w:rFonts w:ascii="Times New Roman" w:eastAsia="Times New Roman" w:hAnsi="Times New Roman" w:cs="Times New Roman"/>
          <w:spacing w:val="65"/>
          <w:sz w:val="20"/>
          <w:szCs w:val="20"/>
          <w:lang w:val="uk-UA"/>
        </w:rPr>
        <w:t xml:space="preserve"> </w:t>
      </w:r>
      <w:r>
        <w:rPr>
          <w:rFonts w:ascii="Times New Roman" w:eastAsia="Times New Roman" w:hAnsi="Times New Roman" w:cs="Times New Roman"/>
          <w:spacing w:val="-5"/>
          <w:sz w:val="20"/>
          <w:szCs w:val="20"/>
          <w:lang w:val="uk-UA"/>
        </w:rPr>
        <w:t xml:space="preserve">із </w:t>
      </w:r>
      <w:r>
        <w:rPr>
          <w:rFonts w:ascii="Times New Roman" w:eastAsia="Times New Roman" w:hAnsi="Times New Roman" w:cs="Times New Roman"/>
          <w:sz w:val="20"/>
          <w:szCs w:val="20"/>
          <w:lang w:val="uk-U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E51A5A" w:rsidRDefault="00E51A5A" w:rsidP="00E51A5A">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 xml:space="preserve">4 бали </w:t>
      </w:r>
      <w:r>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E51A5A" w:rsidRDefault="00E51A5A" w:rsidP="00E51A5A">
      <w:pPr>
        <w:widowControl w:val="0"/>
        <w:autoSpaceDE w:val="0"/>
        <w:autoSpaceDN w:val="0"/>
        <w:spacing w:after="0" w:line="240" w:lineRule="auto"/>
        <w:ind w:right="21"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 xml:space="preserve">3 бали </w:t>
      </w:r>
      <w:r>
        <w:rPr>
          <w:rFonts w:ascii="Times New Roman" w:eastAsia="Times New Roman" w:hAnsi="Times New Roman" w:cs="Times New Roman"/>
          <w:sz w:val="20"/>
          <w:szCs w:val="20"/>
          <w:lang w:val="uk-UA"/>
        </w:rPr>
        <w:t>– роботу виконано самостійно, в повному обсязі, загалом правильно, але</w:t>
      </w:r>
      <w:r>
        <w:rPr>
          <w:rFonts w:ascii="Times New Roman" w:eastAsia="Times New Roman" w:hAnsi="Times New Roman" w:cs="Times New Roman"/>
          <w:spacing w:val="35"/>
          <w:sz w:val="20"/>
          <w:szCs w:val="20"/>
          <w:lang w:val="uk-UA"/>
        </w:rPr>
        <w:t xml:space="preserve"> </w:t>
      </w:r>
      <w:r>
        <w:rPr>
          <w:rFonts w:ascii="Times New Roman" w:eastAsia="Times New Roman" w:hAnsi="Times New Roman" w:cs="Times New Roman"/>
          <w:sz w:val="20"/>
          <w:szCs w:val="20"/>
          <w:lang w:val="uk-UA"/>
        </w:rPr>
        <w:t>наявні</w:t>
      </w:r>
      <w:r>
        <w:rPr>
          <w:rFonts w:ascii="Times New Roman" w:eastAsia="Times New Roman" w:hAnsi="Times New Roman" w:cs="Times New Roman"/>
          <w:spacing w:val="36"/>
          <w:sz w:val="20"/>
          <w:szCs w:val="20"/>
          <w:lang w:val="uk-UA"/>
        </w:rPr>
        <w:t xml:space="preserve"> </w:t>
      </w:r>
      <w:r>
        <w:rPr>
          <w:rFonts w:ascii="Times New Roman" w:eastAsia="Times New Roman" w:hAnsi="Times New Roman" w:cs="Times New Roman"/>
          <w:sz w:val="20"/>
          <w:szCs w:val="20"/>
          <w:lang w:val="uk-UA"/>
        </w:rPr>
        <w:t>окремі</w:t>
      </w:r>
      <w:r>
        <w:rPr>
          <w:rFonts w:ascii="Times New Roman" w:eastAsia="Times New Roman" w:hAnsi="Times New Roman" w:cs="Times New Roman"/>
          <w:spacing w:val="34"/>
          <w:sz w:val="20"/>
          <w:szCs w:val="20"/>
          <w:lang w:val="uk-UA"/>
        </w:rPr>
        <w:t xml:space="preserve"> </w:t>
      </w:r>
      <w:r>
        <w:rPr>
          <w:rFonts w:ascii="Times New Roman" w:eastAsia="Times New Roman" w:hAnsi="Times New Roman" w:cs="Times New Roman"/>
          <w:sz w:val="20"/>
          <w:szCs w:val="20"/>
          <w:lang w:val="uk-UA"/>
        </w:rPr>
        <w:t>помилки (наприклад, логічні);</w:t>
      </w:r>
      <w:r>
        <w:rPr>
          <w:rFonts w:ascii="Times New Roman" w:eastAsia="Times New Roman" w:hAnsi="Times New Roman" w:cs="Times New Roman"/>
          <w:spacing w:val="34"/>
          <w:sz w:val="20"/>
          <w:szCs w:val="20"/>
          <w:lang w:val="uk-UA"/>
        </w:rPr>
        <w:t xml:space="preserve"> </w:t>
      </w:r>
      <w:r>
        <w:rPr>
          <w:rFonts w:ascii="Times New Roman" w:eastAsia="Times New Roman" w:hAnsi="Times New Roman" w:cs="Times New Roman"/>
          <w:sz w:val="20"/>
          <w:szCs w:val="20"/>
          <w:lang w:val="uk-UA"/>
        </w:rPr>
        <w:t>роботу</w:t>
      </w:r>
      <w:r>
        <w:rPr>
          <w:rFonts w:ascii="Times New Roman" w:eastAsia="Times New Roman" w:hAnsi="Times New Roman" w:cs="Times New Roman"/>
          <w:spacing w:val="31"/>
          <w:sz w:val="20"/>
          <w:szCs w:val="20"/>
          <w:lang w:val="uk-UA"/>
        </w:rPr>
        <w:t xml:space="preserve"> </w:t>
      </w:r>
      <w:r>
        <w:rPr>
          <w:rFonts w:ascii="Times New Roman" w:eastAsia="Times New Roman" w:hAnsi="Times New Roman" w:cs="Times New Roman"/>
          <w:sz w:val="20"/>
          <w:szCs w:val="20"/>
          <w:lang w:val="uk-UA"/>
        </w:rPr>
        <w:t>здано</w:t>
      </w:r>
      <w:r>
        <w:rPr>
          <w:rFonts w:ascii="Times New Roman" w:eastAsia="Times New Roman" w:hAnsi="Times New Roman" w:cs="Times New Roman"/>
          <w:spacing w:val="33"/>
          <w:sz w:val="20"/>
          <w:szCs w:val="20"/>
          <w:lang w:val="uk-UA"/>
        </w:rPr>
        <w:t xml:space="preserve"> </w:t>
      </w:r>
      <w:r>
        <w:rPr>
          <w:rFonts w:ascii="Times New Roman" w:eastAsia="Times New Roman" w:hAnsi="Times New Roman" w:cs="Times New Roman"/>
          <w:sz w:val="20"/>
          <w:szCs w:val="20"/>
          <w:lang w:val="uk-UA"/>
        </w:rPr>
        <w:t>на</w:t>
      </w:r>
      <w:r>
        <w:rPr>
          <w:rFonts w:ascii="Times New Roman" w:eastAsia="Times New Roman" w:hAnsi="Times New Roman" w:cs="Times New Roman"/>
          <w:spacing w:val="33"/>
          <w:sz w:val="20"/>
          <w:szCs w:val="20"/>
          <w:lang w:val="uk-UA"/>
        </w:rPr>
        <w:t xml:space="preserve"> </w:t>
      </w:r>
      <w:r>
        <w:rPr>
          <w:rFonts w:ascii="Times New Roman" w:eastAsia="Times New Roman" w:hAnsi="Times New Roman" w:cs="Times New Roman"/>
          <w:sz w:val="20"/>
          <w:szCs w:val="20"/>
          <w:lang w:val="uk-UA"/>
        </w:rPr>
        <w:t>перевірку</w:t>
      </w:r>
      <w:r>
        <w:rPr>
          <w:rFonts w:ascii="Times New Roman" w:eastAsia="Times New Roman" w:hAnsi="Times New Roman" w:cs="Times New Roman"/>
          <w:spacing w:val="32"/>
          <w:sz w:val="20"/>
          <w:szCs w:val="20"/>
          <w:lang w:val="uk-UA"/>
        </w:rPr>
        <w:t xml:space="preserve"> </w:t>
      </w:r>
      <w:r>
        <w:rPr>
          <w:rFonts w:ascii="Times New Roman" w:eastAsia="Times New Roman" w:hAnsi="Times New Roman" w:cs="Times New Roman"/>
          <w:sz w:val="20"/>
          <w:szCs w:val="20"/>
          <w:lang w:val="uk-UA"/>
        </w:rPr>
        <w:t xml:space="preserve">не своєчасно, але без порушення семестрового графіку освітнього процесу поточного навчального семестру; зміст роботи не </w:t>
      </w:r>
      <w:proofErr w:type="spellStart"/>
      <w:r>
        <w:rPr>
          <w:rFonts w:ascii="Times New Roman" w:eastAsia="Times New Roman" w:hAnsi="Times New Roman" w:cs="Times New Roman"/>
          <w:sz w:val="20"/>
          <w:szCs w:val="20"/>
          <w:lang w:val="uk-UA"/>
        </w:rPr>
        <w:t>структуровано</w:t>
      </w:r>
      <w:proofErr w:type="spellEnd"/>
      <w:r>
        <w:rPr>
          <w:rFonts w:ascii="Times New Roman" w:eastAsia="Times New Roman" w:hAnsi="Times New Roman" w:cs="Times New Roman"/>
          <w:sz w:val="20"/>
          <w:szCs w:val="20"/>
          <w:lang w:val="uk-UA"/>
        </w:rPr>
        <w:t>,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E51A5A" w:rsidRDefault="00E51A5A" w:rsidP="00E51A5A">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 xml:space="preserve">0 балів </w:t>
      </w:r>
      <w:r>
        <w:rPr>
          <w:rFonts w:ascii="Times New Roman" w:eastAsia="Times New Roman" w:hAnsi="Times New Roman" w:cs="Times New Roman"/>
          <w:sz w:val="20"/>
          <w:szCs w:val="20"/>
          <w:lang w:val="uk-UA"/>
        </w:rPr>
        <w:t>– роботу не виконано або виконано не самостійно з порушенням</w:t>
      </w:r>
      <w:r>
        <w:rPr>
          <w:rFonts w:ascii="Times New Roman" w:eastAsia="Times New Roman" w:hAnsi="Times New Roman" w:cs="Times New Roman"/>
          <w:spacing w:val="40"/>
          <w:sz w:val="20"/>
          <w:szCs w:val="20"/>
          <w:lang w:val="uk-UA"/>
        </w:rPr>
        <w:t xml:space="preserve"> </w:t>
      </w:r>
      <w:r>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E51A5A" w:rsidRDefault="00E51A5A" w:rsidP="00E51A5A">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Pr>
          <w:rFonts w:ascii="Times New Roman" w:eastAsia="Times New Roman" w:hAnsi="Times New Roman" w:cs="Times New Roman"/>
          <w:i/>
          <w:sz w:val="20"/>
          <w:szCs w:val="20"/>
          <w:lang w:val="uk-UA"/>
        </w:rPr>
        <w:t>Додаткові</w:t>
      </w:r>
      <w:r>
        <w:rPr>
          <w:rFonts w:ascii="Times New Roman" w:eastAsia="Times New Roman" w:hAnsi="Times New Roman" w:cs="Times New Roman"/>
          <w:i/>
          <w:spacing w:val="-4"/>
          <w:sz w:val="20"/>
          <w:szCs w:val="20"/>
          <w:lang w:val="uk-UA"/>
        </w:rPr>
        <w:t xml:space="preserve"> </w:t>
      </w:r>
      <w:r>
        <w:rPr>
          <w:rFonts w:ascii="Times New Roman" w:eastAsia="Times New Roman" w:hAnsi="Times New Roman" w:cs="Times New Roman"/>
          <w:i/>
          <w:sz w:val="20"/>
          <w:szCs w:val="20"/>
          <w:lang w:val="uk-UA"/>
        </w:rPr>
        <w:t>(заохочувальні)</w:t>
      </w:r>
      <w:r>
        <w:rPr>
          <w:rFonts w:ascii="Times New Roman" w:eastAsia="Times New Roman" w:hAnsi="Times New Roman" w:cs="Times New Roman"/>
          <w:i/>
          <w:spacing w:val="-4"/>
          <w:sz w:val="20"/>
          <w:szCs w:val="20"/>
          <w:lang w:val="uk-UA"/>
        </w:rPr>
        <w:t xml:space="preserve"> </w:t>
      </w:r>
      <w:r>
        <w:rPr>
          <w:rFonts w:ascii="Times New Roman" w:eastAsia="Times New Roman" w:hAnsi="Times New Roman" w:cs="Times New Roman"/>
          <w:i/>
          <w:sz w:val="20"/>
          <w:szCs w:val="20"/>
          <w:lang w:val="uk-UA"/>
        </w:rPr>
        <w:t>бали</w:t>
      </w:r>
      <w:r>
        <w:rPr>
          <w:rFonts w:ascii="Times New Roman" w:eastAsia="Times New Roman" w:hAnsi="Times New Roman" w:cs="Times New Roman"/>
          <w:i/>
          <w:spacing w:val="-4"/>
          <w:sz w:val="20"/>
          <w:szCs w:val="20"/>
          <w:lang w:val="uk-UA"/>
        </w:rPr>
        <w:t xml:space="preserve"> </w:t>
      </w:r>
      <w:r>
        <w:rPr>
          <w:rFonts w:ascii="Times New Roman" w:eastAsia="Times New Roman" w:hAnsi="Times New Roman" w:cs="Times New Roman"/>
          <w:i/>
          <w:sz w:val="20"/>
          <w:szCs w:val="20"/>
          <w:lang w:val="uk-UA"/>
        </w:rPr>
        <w:t>–</w:t>
      </w:r>
      <w:r>
        <w:rPr>
          <w:rFonts w:ascii="Times New Roman" w:eastAsia="Times New Roman" w:hAnsi="Times New Roman" w:cs="Times New Roman"/>
          <w:i/>
          <w:spacing w:val="-4"/>
          <w:sz w:val="20"/>
          <w:szCs w:val="20"/>
          <w:lang w:val="uk-UA"/>
        </w:rPr>
        <w:t xml:space="preserve"> </w:t>
      </w:r>
      <w:r>
        <w:rPr>
          <w:rFonts w:ascii="Times New Roman" w:eastAsia="Times New Roman" w:hAnsi="Times New Roman" w:cs="Times New Roman"/>
          <w:i/>
          <w:sz w:val="20"/>
          <w:szCs w:val="20"/>
          <w:lang w:val="uk-UA"/>
        </w:rPr>
        <w:t>до</w:t>
      </w:r>
      <w:r>
        <w:rPr>
          <w:rFonts w:ascii="Times New Roman" w:eastAsia="Times New Roman" w:hAnsi="Times New Roman" w:cs="Times New Roman"/>
          <w:i/>
          <w:spacing w:val="-7"/>
          <w:sz w:val="20"/>
          <w:szCs w:val="20"/>
          <w:lang w:val="uk-UA"/>
        </w:rPr>
        <w:t xml:space="preserve"> </w:t>
      </w:r>
      <w:r>
        <w:rPr>
          <w:rFonts w:ascii="Times New Roman" w:eastAsia="Times New Roman" w:hAnsi="Times New Roman" w:cs="Times New Roman"/>
          <w:i/>
          <w:sz w:val="20"/>
          <w:szCs w:val="20"/>
          <w:lang w:val="uk-UA"/>
        </w:rPr>
        <w:t>10</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i/>
          <w:spacing w:val="-2"/>
          <w:sz w:val="20"/>
          <w:szCs w:val="20"/>
          <w:lang w:val="uk-UA"/>
        </w:rPr>
        <w:t>балів.</w:t>
      </w:r>
    </w:p>
    <w:p w:rsidR="00E51A5A" w:rsidRDefault="00E51A5A" w:rsidP="00E51A5A">
      <w:pPr>
        <w:widowControl w:val="0"/>
        <w:autoSpaceDE w:val="0"/>
        <w:autoSpaceDN w:val="0"/>
        <w:spacing w:after="0" w:line="240" w:lineRule="auto"/>
        <w:ind w:right="11"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E51A5A" w:rsidRDefault="00E51A5A" w:rsidP="00E51A5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sz w:val="20"/>
          <w:szCs w:val="20"/>
          <w:lang w:val="uk-UA"/>
        </w:rPr>
        <w:t xml:space="preserve">Поза аудиторна навчально-наукова активність </w:t>
      </w:r>
      <w:r>
        <w:rPr>
          <w:rFonts w:ascii="Times New Roman" w:eastAsia="Times New Roman" w:hAnsi="Times New Roman" w:cs="Times New Roman"/>
          <w:sz w:val="20"/>
          <w:szCs w:val="20"/>
          <w:lang w:val="uk-UA"/>
        </w:rPr>
        <w:t>здобувача є однією із форм самоосвіти (неформальна/</w:t>
      </w:r>
      <w:proofErr w:type="spellStart"/>
      <w:r>
        <w:rPr>
          <w:rFonts w:ascii="Times New Roman" w:eastAsia="Times New Roman" w:hAnsi="Times New Roman" w:cs="Times New Roman"/>
          <w:sz w:val="20"/>
          <w:szCs w:val="20"/>
          <w:lang w:val="uk-UA"/>
        </w:rPr>
        <w:t>інформальна</w:t>
      </w:r>
      <w:proofErr w:type="spellEnd"/>
      <w:r>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rFonts w:ascii="Times New Roman" w:eastAsia="Times New Roman" w:hAnsi="Times New Roman" w:cs="Times New Roman"/>
          <w:sz w:val="20"/>
          <w:szCs w:val="20"/>
          <w:lang w:val="uk-UA"/>
        </w:rPr>
        <w:t>активностей</w:t>
      </w:r>
      <w:proofErr w:type="spellEnd"/>
      <w:r>
        <w:rPr>
          <w:rFonts w:ascii="Times New Roman" w:eastAsia="Times New Roman" w:hAnsi="Times New Roman" w:cs="Times New Roman"/>
          <w:sz w:val="20"/>
          <w:szCs w:val="20"/>
          <w:lang w:val="uk-UA"/>
        </w:rPr>
        <w:t>,</w:t>
      </w:r>
      <w:r>
        <w:rPr>
          <w:rFonts w:ascii="Times New Roman" w:eastAsia="Times New Roman" w:hAnsi="Times New Roman" w:cs="Times New Roman"/>
          <w:spacing w:val="40"/>
          <w:sz w:val="20"/>
          <w:szCs w:val="20"/>
          <w:lang w:val="uk-UA"/>
        </w:rPr>
        <w:t xml:space="preserve"> </w:t>
      </w:r>
      <w:r>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Pr>
          <w:rFonts w:ascii="Times New Roman" w:eastAsia="Times New Roman" w:hAnsi="Times New Roman" w:cs="Times New Roman"/>
          <w:i/>
          <w:sz w:val="20"/>
          <w:szCs w:val="20"/>
          <w:lang w:val="uk-UA"/>
        </w:rPr>
        <w:t>повинні корелювати з результатами навчання дисципліни</w:t>
      </w:r>
      <w:r>
        <w:rPr>
          <w:rFonts w:ascii="Times New Roman" w:eastAsia="Times New Roman" w:hAnsi="Times New Roman" w:cs="Times New Roman"/>
          <w:sz w:val="20"/>
          <w:szCs w:val="20"/>
          <w:lang w:val="uk-UA"/>
        </w:rPr>
        <w:t xml:space="preserve">, зокрема за такі підтверджені види діяльності: </w:t>
      </w:r>
    </w:p>
    <w:p w:rsidR="00E51A5A" w:rsidRDefault="00E51A5A" w:rsidP="00E51A5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участь у студентських олімпіадах; </w:t>
      </w:r>
    </w:p>
    <w:p w:rsidR="00E51A5A" w:rsidRDefault="00E51A5A" w:rsidP="00E51A5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представлення результатів </w:t>
      </w:r>
      <w:proofErr w:type="spellStart"/>
      <w:r>
        <w:rPr>
          <w:rFonts w:ascii="Times New Roman" w:eastAsia="Times New Roman" w:hAnsi="Times New Roman" w:cs="Times New Roman"/>
          <w:sz w:val="20"/>
          <w:szCs w:val="20"/>
          <w:lang w:val="uk-UA"/>
        </w:rPr>
        <w:t>науково-</w:t>
      </w:r>
      <w:proofErr w:type="spellEnd"/>
      <w:r>
        <w:rPr>
          <w:rFonts w:ascii="Times New Roman" w:eastAsia="Times New Roman" w:hAnsi="Times New Roman" w:cs="Times New Roman"/>
          <w:sz w:val="20"/>
          <w:szCs w:val="20"/>
          <w:lang w:val="uk-UA"/>
        </w:rPr>
        <w:t xml:space="preserve"> дослідних робіт здобувача на студентських конкурсах, конференціях; </w:t>
      </w:r>
    </w:p>
    <w:p w:rsidR="00E51A5A" w:rsidRDefault="00E51A5A" w:rsidP="00E51A5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E51A5A" w:rsidRDefault="00E51A5A" w:rsidP="00E51A5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участь у програмах здобуття неформальної/</w:t>
      </w:r>
      <w:proofErr w:type="spellStart"/>
      <w:r>
        <w:rPr>
          <w:rFonts w:ascii="Times New Roman" w:eastAsia="Times New Roman" w:hAnsi="Times New Roman" w:cs="Times New Roman"/>
          <w:sz w:val="20"/>
          <w:szCs w:val="20"/>
          <w:lang w:val="uk-UA"/>
        </w:rPr>
        <w:t>інформальної</w:t>
      </w:r>
      <w:proofErr w:type="spellEnd"/>
      <w:r>
        <w:rPr>
          <w:rFonts w:ascii="Times New Roman" w:eastAsia="Times New Roman" w:hAnsi="Times New Roman" w:cs="Times New Roman"/>
          <w:sz w:val="20"/>
          <w:szCs w:val="20"/>
          <w:lang w:val="uk-UA"/>
        </w:rPr>
        <w:t xml:space="preserve"> освіти (</w:t>
      </w:r>
      <w:proofErr w:type="spellStart"/>
      <w:r>
        <w:rPr>
          <w:rFonts w:ascii="Times New Roman" w:eastAsia="Times New Roman" w:hAnsi="Times New Roman" w:cs="Times New Roman"/>
          <w:sz w:val="20"/>
          <w:szCs w:val="20"/>
          <w:lang w:val="uk-UA"/>
        </w:rPr>
        <w:t>онлайн-курси</w:t>
      </w:r>
      <w:proofErr w:type="spellEnd"/>
      <w:r>
        <w:rPr>
          <w:rFonts w:ascii="Times New Roman" w:eastAsia="Times New Roman" w:hAnsi="Times New Roman" w:cs="Times New Roman"/>
          <w:sz w:val="20"/>
          <w:szCs w:val="20"/>
          <w:lang w:val="uk-UA"/>
        </w:rPr>
        <w:t xml:space="preserve">, розміщені на відкритих навчальних платформах, </w:t>
      </w:r>
      <w:proofErr w:type="spellStart"/>
      <w:r>
        <w:rPr>
          <w:rFonts w:ascii="Times New Roman" w:eastAsia="Times New Roman" w:hAnsi="Times New Roman" w:cs="Times New Roman"/>
          <w:sz w:val="20"/>
          <w:szCs w:val="20"/>
          <w:lang w:val="uk-UA"/>
        </w:rPr>
        <w:t>воркшопи</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вебінари</w:t>
      </w:r>
      <w:proofErr w:type="spellEnd"/>
      <w:r>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E51A5A" w:rsidRDefault="00E51A5A" w:rsidP="00E51A5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інші види та форми </w:t>
      </w:r>
      <w:proofErr w:type="spellStart"/>
      <w:r>
        <w:rPr>
          <w:rFonts w:ascii="Times New Roman" w:eastAsia="Times New Roman" w:hAnsi="Times New Roman" w:cs="Times New Roman"/>
          <w:sz w:val="20"/>
          <w:szCs w:val="20"/>
          <w:lang w:val="uk-UA"/>
        </w:rPr>
        <w:t>активностей</w:t>
      </w:r>
      <w:proofErr w:type="spellEnd"/>
      <w:r>
        <w:rPr>
          <w:rFonts w:ascii="Times New Roman" w:eastAsia="Times New Roman" w:hAnsi="Times New Roman" w:cs="Times New Roman"/>
          <w:sz w:val="20"/>
          <w:szCs w:val="20"/>
          <w:lang w:val="uk-UA"/>
        </w:rPr>
        <w:t xml:space="preserve"> у контексті змісту та РН дисципліни.</w:t>
      </w:r>
    </w:p>
    <w:p w:rsidR="00E51A5A" w:rsidRDefault="00E51A5A" w:rsidP="00E51A5A">
      <w:pPr>
        <w:spacing w:after="0" w:line="240" w:lineRule="auto"/>
        <w:ind w:firstLine="708"/>
        <w:jc w:val="both"/>
        <w:rPr>
          <w:rFonts w:ascii="Times New Roman" w:eastAsia="Times New Roman" w:hAnsi="Times New Roman" w:cs="Times New Roman"/>
          <w:color w:val="000000"/>
          <w:sz w:val="20"/>
          <w:szCs w:val="20"/>
          <w:lang w:val="uk-UA" w:eastAsia="uk-UA"/>
        </w:rPr>
      </w:pPr>
      <w:r>
        <w:rPr>
          <w:rFonts w:ascii="Times New Roman" w:eastAsia="Times New Roman" w:hAnsi="Times New Roman" w:cs="Times New Roman"/>
          <w:sz w:val="20"/>
          <w:szCs w:val="20"/>
          <w:lang w:val="uk-UA"/>
        </w:rPr>
        <w:t>Якщо результати навчання (знання</w:t>
      </w:r>
      <w:r>
        <w:rPr>
          <w:rFonts w:ascii="Times New Roman" w:eastAsia="Times New Roman" w:hAnsi="Times New Roman" w:cs="Times New Roman"/>
          <w:spacing w:val="40"/>
          <w:sz w:val="20"/>
          <w:szCs w:val="20"/>
          <w:lang w:val="uk-UA"/>
        </w:rPr>
        <w:t xml:space="preserve"> </w:t>
      </w:r>
      <w:r>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sz w:val="20"/>
          <w:szCs w:val="20"/>
          <w:lang w:val="uk-UA"/>
        </w:rPr>
        <w:t>понад тих балів</w:t>
      </w:r>
      <w:r>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бали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можуть</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стати вирішальними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для</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отримання</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більш</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високої</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оцінки за</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sz w:val="20"/>
          <w:szCs w:val="20"/>
          <w:lang w:val="uk-UA"/>
        </w:rPr>
        <w:t>максимально до 10 балів</w:t>
      </w:r>
      <w:r>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Pr>
          <w:rFonts w:ascii="Times New Roman" w:eastAsia="Times New Roman" w:hAnsi="Times New Roman" w:cs="Times New Roman"/>
          <w:color w:val="000000"/>
          <w:sz w:val="20"/>
          <w:szCs w:val="20"/>
          <w:lang w:val="uk-UA" w:eastAsia="uk-UA"/>
        </w:rPr>
        <w:t xml:space="preserve"> </w:t>
      </w:r>
    </w:p>
    <w:p w:rsidR="00E51A5A" w:rsidRDefault="00E51A5A" w:rsidP="00E51A5A">
      <w:pPr>
        <w:spacing w:after="0" w:line="240" w:lineRule="auto"/>
        <w:ind w:firstLine="708"/>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color w:val="000000"/>
          <w:sz w:val="20"/>
          <w:szCs w:val="20"/>
          <w:lang w:val="uk-UA" w:eastAsia="ru-RU"/>
        </w:rPr>
        <w:t xml:space="preserve">Результати неформальної / </w:t>
      </w:r>
      <w:proofErr w:type="spellStart"/>
      <w:r>
        <w:rPr>
          <w:rFonts w:ascii="Times New Roman" w:eastAsia="Times New Roman" w:hAnsi="Times New Roman" w:cs="Times New Roman"/>
          <w:color w:val="000000"/>
          <w:sz w:val="20"/>
          <w:szCs w:val="20"/>
          <w:lang w:val="uk-UA" w:eastAsia="ru-RU"/>
        </w:rPr>
        <w:t>інформальної</w:t>
      </w:r>
      <w:proofErr w:type="spellEnd"/>
      <w:r>
        <w:rPr>
          <w:rFonts w:ascii="Times New Roman" w:eastAsia="Times New Roman" w:hAnsi="Times New Roman" w:cs="Times New Roman"/>
          <w:color w:val="000000"/>
          <w:sz w:val="20"/>
          <w:szCs w:val="20"/>
          <w:lang w:val="uk-UA" w:eastAsia="ru-RU"/>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rFonts w:ascii="Times New Roman" w:eastAsia="Times New Roman" w:hAnsi="Times New Roman" w:cs="Times New Roman"/>
          <w:color w:val="000000"/>
          <w:sz w:val="20"/>
          <w:szCs w:val="20"/>
          <w:lang w:val="uk-UA" w:eastAsia="ru-RU"/>
        </w:rPr>
        <w:t>інформальної</w:t>
      </w:r>
      <w:proofErr w:type="spellEnd"/>
      <w:r>
        <w:rPr>
          <w:rFonts w:ascii="Times New Roman" w:eastAsia="Times New Roman" w:hAnsi="Times New Roman" w:cs="Times New Roman"/>
          <w:color w:val="000000"/>
          <w:sz w:val="20"/>
          <w:szCs w:val="20"/>
          <w:lang w:val="uk-UA" w:eastAsia="ru-RU"/>
        </w:rPr>
        <w:t xml:space="preserve"> освіти» (</w:t>
      </w:r>
      <w:hyperlink r:id="rId5" w:history="1">
        <w:r>
          <w:rPr>
            <w:rStyle w:val="a4"/>
            <w:rFonts w:ascii="Times New Roman" w:eastAsia="Times New Roman" w:hAnsi="Times New Roman" w:cs="Times New Roman"/>
            <w:color w:val="000000"/>
            <w:sz w:val="20"/>
            <w:szCs w:val="20"/>
            <w:lang w:val="uk-UA" w:eastAsia="ru-RU"/>
          </w:rPr>
          <w:t>https://e.surl.li/uoqtjo</w:t>
        </w:r>
      </w:hyperlink>
      <w:r>
        <w:rPr>
          <w:rFonts w:ascii="Times New Roman" w:eastAsia="Times New Roman" w:hAnsi="Times New Roman" w:cs="Times New Roman"/>
          <w:color w:val="000000"/>
          <w:sz w:val="20"/>
          <w:szCs w:val="20"/>
          <w:lang w:val="uk-UA" w:eastAsia="ru-RU"/>
        </w:rPr>
        <w:t>).</w:t>
      </w:r>
    </w:p>
    <w:p w:rsidR="00E51A5A" w:rsidRDefault="00E51A5A" w:rsidP="00E51A5A">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Pr>
          <w:rFonts w:ascii="Times New Roman" w:eastAsia="Times New Roman" w:hAnsi="Times New Roman" w:cs="Times New Roman"/>
          <w:i/>
          <w:sz w:val="20"/>
          <w:szCs w:val="20"/>
          <w:lang w:val="uk-UA"/>
        </w:rPr>
        <w:t>Підсумковий</w:t>
      </w:r>
      <w:r>
        <w:rPr>
          <w:rFonts w:ascii="Times New Roman" w:eastAsia="Times New Roman" w:hAnsi="Times New Roman" w:cs="Times New Roman"/>
          <w:i/>
          <w:spacing w:val="-8"/>
          <w:sz w:val="20"/>
          <w:szCs w:val="20"/>
          <w:lang w:val="uk-UA"/>
        </w:rPr>
        <w:t xml:space="preserve"> </w:t>
      </w:r>
      <w:r>
        <w:rPr>
          <w:rFonts w:ascii="Times New Roman" w:eastAsia="Times New Roman" w:hAnsi="Times New Roman" w:cs="Times New Roman"/>
          <w:i/>
          <w:spacing w:val="-2"/>
          <w:sz w:val="20"/>
          <w:szCs w:val="20"/>
          <w:lang w:val="uk-UA"/>
        </w:rPr>
        <w:t>контроль.</w:t>
      </w:r>
    </w:p>
    <w:p w:rsidR="00E51A5A" w:rsidRDefault="00E51A5A" w:rsidP="00E51A5A">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До підсумкового семестрового контролю допускаються здобувачі, яким на дату консультації перед </w:t>
      </w:r>
      <w:r>
        <w:rPr>
          <w:rFonts w:ascii="Times New Roman" w:eastAsia="Times New Roman" w:hAnsi="Times New Roman" w:cs="Times New Roman"/>
          <w:sz w:val="20"/>
          <w:szCs w:val="20"/>
          <w:lang w:val="uk-UA"/>
        </w:rPr>
        <w:lastRenderedPageBreak/>
        <w:t>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E51A5A" w:rsidRDefault="00E51A5A" w:rsidP="00E51A5A">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Підсумковий</w:t>
      </w:r>
      <w:r>
        <w:rPr>
          <w:rFonts w:ascii="Times New Roman" w:eastAsia="Times New Roman" w:hAnsi="Times New Roman" w:cs="Times New Roman"/>
          <w:spacing w:val="29"/>
          <w:sz w:val="20"/>
          <w:szCs w:val="20"/>
          <w:lang w:val="uk-UA"/>
        </w:rPr>
        <w:t xml:space="preserve">  </w:t>
      </w:r>
      <w:r>
        <w:rPr>
          <w:rFonts w:ascii="Times New Roman" w:eastAsia="Times New Roman" w:hAnsi="Times New Roman" w:cs="Times New Roman"/>
          <w:sz w:val="20"/>
          <w:szCs w:val="20"/>
          <w:lang w:val="uk-UA"/>
        </w:rPr>
        <w:t>семестровий</w:t>
      </w:r>
      <w:r>
        <w:rPr>
          <w:rFonts w:ascii="Times New Roman" w:eastAsia="Times New Roman" w:hAnsi="Times New Roman" w:cs="Times New Roman"/>
          <w:spacing w:val="31"/>
          <w:sz w:val="20"/>
          <w:szCs w:val="20"/>
          <w:lang w:val="uk-UA"/>
        </w:rPr>
        <w:t xml:space="preserve">  </w:t>
      </w:r>
      <w:r>
        <w:rPr>
          <w:rFonts w:ascii="Times New Roman" w:eastAsia="Times New Roman" w:hAnsi="Times New Roman" w:cs="Times New Roman"/>
          <w:sz w:val="20"/>
          <w:szCs w:val="20"/>
          <w:lang w:val="uk-UA"/>
        </w:rPr>
        <w:t>контроль</w:t>
      </w:r>
      <w:r>
        <w:rPr>
          <w:rFonts w:ascii="Times New Roman" w:eastAsia="Times New Roman" w:hAnsi="Times New Roman" w:cs="Times New Roman"/>
          <w:spacing w:val="30"/>
          <w:sz w:val="20"/>
          <w:szCs w:val="20"/>
          <w:lang w:val="uk-UA"/>
        </w:rPr>
        <w:t xml:space="preserve">  </w:t>
      </w:r>
      <w:r>
        <w:rPr>
          <w:rFonts w:ascii="Times New Roman" w:eastAsia="Times New Roman" w:hAnsi="Times New Roman" w:cs="Times New Roman"/>
          <w:sz w:val="20"/>
          <w:szCs w:val="20"/>
          <w:lang w:val="uk-UA"/>
        </w:rPr>
        <w:t>проводиться</w:t>
      </w:r>
      <w:r>
        <w:rPr>
          <w:rFonts w:ascii="Times New Roman" w:eastAsia="Times New Roman" w:hAnsi="Times New Roman" w:cs="Times New Roman"/>
          <w:spacing w:val="31"/>
          <w:sz w:val="20"/>
          <w:szCs w:val="20"/>
          <w:lang w:val="uk-UA"/>
        </w:rPr>
        <w:t xml:space="preserve">  </w:t>
      </w:r>
      <w:r>
        <w:rPr>
          <w:rFonts w:ascii="Times New Roman" w:eastAsia="Times New Roman" w:hAnsi="Times New Roman" w:cs="Times New Roman"/>
          <w:sz w:val="20"/>
          <w:szCs w:val="20"/>
          <w:lang w:val="uk-UA"/>
        </w:rPr>
        <w:t>у</w:t>
      </w:r>
      <w:r>
        <w:rPr>
          <w:rFonts w:ascii="Times New Roman" w:eastAsia="Times New Roman" w:hAnsi="Times New Roman" w:cs="Times New Roman"/>
          <w:spacing w:val="30"/>
          <w:sz w:val="20"/>
          <w:szCs w:val="20"/>
          <w:lang w:val="uk-UA"/>
        </w:rPr>
        <w:t xml:space="preserve">  </w:t>
      </w:r>
      <w:r>
        <w:rPr>
          <w:rFonts w:ascii="Times New Roman" w:eastAsia="Times New Roman" w:hAnsi="Times New Roman" w:cs="Times New Roman"/>
          <w:sz w:val="20"/>
          <w:szCs w:val="20"/>
          <w:lang w:val="uk-UA"/>
        </w:rPr>
        <w:t>формі</w:t>
      </w:r>
      <w:r>
        <w:rPr>
          <w:rFonts w:ascii="Times New Roman" w:eastAsia="Times New Roman" w:hAnsi="Times New Roman" w:cs="Times New Roman"/>
          <w:spacing w:val="31"/>
          <w:sz w:val="20"/>
          <w:szCs w:val="20"/>
          <w:lang w:val="uk-UA"/>
        </w:rPr>
        <w:t xml:space="preserve">  </w:t>
      </w:r>
      <w:r>
        <w:rPr>
          <w:rFonts w:ascii="Times New Roman" w:eastAsia="Times New Roman" w:hAnsi="Times New Roman" w:cs="Times New Roman"/>
          <w:sz w:val="20"/>
          <w:szCs w:val="20"/>
          <w:lang w:val="uk-UA"/>
        </w:rPr>
        <w:t>заліку:</w:t>
      </w:r>
      <w:r>
        <w:rPr>
          <w:rFonts w:ascii="Times New Roman" w:eastAsia="Times New Roman" w:hAnsi="Times New Roman" w:cs="Times New Roman"/>
          <w:spacing w:val="32"/>
          <w:sz w:val="20"/>
          <w:szCs w:val="20"/>
          <w:lang w:val="uk-UA"/>
        </w:rPr>
        <w:t xml:space="preserve">  </w:t>
      </w:r>
      <w:r>
        <w:rPr>
          <w:rFonts w:ascii="Times New Roman" w:eastAsia="Times New Roman" w:hAnsi="Times New Roman" w:cs="Times New Roman"/>
          <w:spacing w:val="-2"/>
          <w:sz w:val="20"/>
          <w:szCs w:val="20"/>
          <w:lang w:val="uk-UA"/>
        </w:rPr>
        <w:t xml:space="preserve">здобувач </w:t>
      </w:r>
      <w:r>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Pr>
          <w:rFonts w:ascii="Times New Roman" w:eastAsia="Times New Roman" w:hAnsi="Times New Roman" w:cs="Times New Roman"/>
          <w:sz w:val="20"/>
          <w:szCs w:val="20"/>
          <w:lang w:val="uk-UA"/>
        </w:rPr>
        <w:t>Moodle</w:t>
      </w:r>
      <w:proofErr w:type="spellEnd"/>
      <w:r>
        <w:rPr>
          <w:rFonts w:ascii="Times New Roman" w:eastAsia="Times New Roman" w:hAnsi="Times New Roman" w:cs="Times New Roman"/>
          <w:sz w:val="20"/>
          <w:szCs w:val="20"/>
          <w:lang w:val="uk-UA"/>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E51A5A" w:rsidRDefault="00E51A5A" w:rsidP="00E51A5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rFonts w:ascii="Times New Roman" w:eastAsia="Times New Roman" w:hAnsi="Times New Roman" w:cs="Times New Roman"/>
          <w:sz w:val="20"/>
          <w:szCs w:val="20"/>
          <w:lang w:val="uk-UA"/>
        </w:rPr>
        <w:t>Structure</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of</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the</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Observed</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Learning</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Outcomes</w:t>
      </w:r>
      <w:proofErr w:type="spellEnd"/>
      <w:r>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Pr>
          <w:rFonts w:ascii="Times New Roman" w:eastAsia="Times New Roman" w:hAnsi="Times New Roman" w:cs="Times New Roman"/>
          <w:sz w:val="20"/>
          <w:szCs w:val="20"/>
          <w:lang w:val="uk-UA"/>
        </w:rPr>
        <w:t>релевантно</w:t>
      </w:r>
      <w:proofErr w:type="spellEnd"/>
      <w:r>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Pr>
            <w:rStyle w:val="a4"/>
            <w:rFonts w:ascii="Times New Roman" w:eastAsia="Times New Roman" w:hAnsi="Times New Roman" w:cs="Times New Roman"/>
            <w:sz w:val="20"/>
            <w:szCs w:val="20"/>
            <w:lang w:val="uk-UA"/>
          </w:rPr>
          <w:t>https://surl.li/uldlbv</w:t>
        </w:r>
      </w:hyperlink>
      <w:r>
        <w:rPr>
          <w:rFonts w:ascii="Times New Roman" w:eastAsia="Times New Roman" w:hAnsi="Times New Roman" w:cs="Times New Roman"/>
          <w:sz w:val="20"/>
          <w:szCs w:val="20"/>
          <w:lang w:val="uk-UA"/>
        </w:rPr>
        <w:t>):</w:t>
      </w:r>
    </w:p>
    <w:p w:rsidR="00E51A5A" w:rsidRDefault="00E51A5A" w:rsidP="00E51A5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1:</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«не</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знати</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не</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розуміти»</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i/>
          <w:sz w:val="20"/>
          <w:szCs w:val="20"/>
          <w:lang w:val="uk-UA"/>
        </w:rPr>
        <w:t>0</w:t>
      </w:r>
      <w:r>
        <w:rPr>
          <w:rFonts w:ascii="Times New Roman" w:eastAsia="Times New Roman" w:hAnsi="Times New Roman" w:cs="Times New Roman"/>
          <w:i/>
          <w:spacing w:val="-4"/>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1"/>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i/>
          <w:sz w:val="20"/>
          <w:szCs w:val="20"/>
          <w:lang w:val="uk-UA"/>
        </w:rPr>
        <w:t>не</w:t>
      </w:r>
      <w:r>
        <w:rPr>
          <w:rFonts w:ascii="Times New Roman" w:eastAsia="Times New Roman" w:hAnsi="Times New Roman" w:cs="Times New Roman"/>
          <w:i/>
          <w:spacing w:val="-2"/>
          <w:sz w:val="20"/>
          <w:szCs w:val="20"/>
          <w:lang w:val="uk-UA"/>
        </w:rPr>
        <w:t xml:space="preserve"> зараховано</w:t>
      </w:r>
      <w:r>
        <w:rPr>
          <w:rFonts w:ascii="Times New Roman" w:eastAsia="Times New Roman" w:hAnsi="Times New Roman" w:cs="Times New Roman"/>
          <w:spacing w:val="-2"/>
          <w:sz w:val="20"/>
          <w:szCs w:val="20"/>
          <w:lang w:val="uk-UA"/>
        </w:rPr>
        <w:t>);</w:t>
      </w:r>
    </w:p>
    <w:p w:rsidR="00E51A5A" w:rsidRDefault="00E51A5A" w:rsidP="00E51A5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8"/>
          <w:sz w:val="20"/>
          <w:szCs w:val="20"/>
          <w:lang w:val="uk-UA"/>
        </w:rPr>
        <w:t xml:space="preserve"> </w:t>
      </w:r>
      <w:r>
        <w:rPr>
          <w:rFonts w:ascii="Times New Roman" w:eastAsia="Times New Roman" w:hAnsi="Times New Roman" w:cs="Times New Roman"/>
          <w:sz w:val="20"/>
          <w:szCs w:val="20"/>
          <w:lang w:val="uk-UA"/>
        </w:rPr>
        <w:t>1+:</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«частково</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впоратися</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із</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завданням»</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6"/>
          <w:sz w:val="20"/>
          <w:szCs w:val="20"/>
          <w:lang w:val="uk-UA"/>
        </w:rPr>
        <w:t xml:space="preserve"> 7-11</w:t>
      </w:r>
      <w:r>
        <w:rPr>
          <w:rFonts w:ascii="Times New Roman" w:eastAsia="Times New Roman" w:hAnsi="Times New Roman" w:cs="Times New Roman"/>
          <w:i/>
          <w:sz w:val="20"/>
          <w:szCs w:val="20"/>
          <w:lang w:val="uk-UA"/>
        </w:rPr>
        <w:t>-</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i/>
          <w:sz w:val="20"/>
          <w:szCs w:val="20"/>
          <w:lang w:val="uk-UA"/>
        </w:rPr>
        <w:t>зараховано</w:t>
      </w:r>
      <w:r>
        <w:rPr>
          <w:rFonts w:ascii="Times New Roman" w:eastAsia="Times New Roman" w:hAnsi="Times New Roman" w:cs="Times New Roman"/>
          <w:i/>
          <w:spacing w:val="-7"/>
          <w:sz w:val="20"/>
          <w:szCs w:val="20"/>
          <w:lang w:val="uk-UA"/>
        </w:rPr>
        <w:t xml:space="preserve"> </w:t>
      </w:r>
      <w:r>
        <w:rPr>
          <w:rFonts w:ascii="Times New Roman" w:eastAsia="Times New Roman" w:hAnsi="Times New Roman" w:cs="Times New Roman"/>
          <w:i/>
          <w:spacing w:val="-2"/>
          <w:sz w:val="20"/>
          <w:szCs w:val="20"/>
          <w:lang w:val="uk-UA"/>
        </w:rPr>
        <w:t>умовно</w:t>
      </w:r>
      <w:r>
        <w:rPr>
          <w:rFonts w:ascii="Times New Roman" w:eastAsia="Times New Roman" w:hAnsi="Times New Roman" w:cs="Times New Roman"/>
          <w:spacing w:val="-2"/>
          <w:sz w:val="20"/>
          <w:szCs w:val="20"/>
          <w:lang w:val="uk-UA"/>
        </w:rPr>
        <w:t>);</w:t>
      </w:r>
    </w:p>
    <w:p w:rsidR="00E51A5A" w:rsidRDefault="00E51A5A" w:rsidP="00E51A5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2:</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«назвати</w:t>
      </w:r>
      <w:r>
        <w:rPr>
          <w:rFonts w:ascii="Times New Roman" w:eastAsia="Times New Roman" w:hAnsi="Times New Roman" w:cs="Times New Roman"/>
          <w:spacing w:val="-6"/>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розпізнати</w:t>
      </w:r>
      <w:r>
        <w:rPr>
          <w:rFonts w:ascii="Times New Roman" w:eastAsia="Times New Roman" w:hAnsi="Times New Roman" w:cs="Times New Roman"/>
          <w:spacing w:val="-6"/>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виконати</w:t>
      </w:r>
      <w:r>
        <w:rPr>
          <w:rFonts w:ascii="Times New Roman" w:eastAsia="Times New Roman" w:hAnsi="Times New Roman" w:cs="Times New Roman"/>
          <w:spacing w:val="-6"/>
          <w:sz w:val="20"/>
          <w:szCs w:val="20"/>
          <w:lang w:val="uk-UA"/>
        </w:rPr>
        <w:t xml:space="preserve"> </w:t>
      </w:r>
      <w:r>
        <w:rPr>
          <w:rFonts w:ascii="Times New Roman" w:eastAsia="Times New Roman" w:hAnsi="Times New Roman" w:cs="Times New Roman"/>
          <w:sz w:val="20"/>
          <w:szCs w:val="20"/>
          <w:lang w:val="uk-UA"/>
        </w:rPr>
        <w:t>дії»</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12</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E51A5A" w:rsidRDefault="00E51A5A" w:rsidP="00E51A5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3:</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«виконати</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послідовність</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sz w:val="20"/>
          <w:szCs w:val="20"/>
          <w:lang w:val="uk-UA"/>
        </w:rPr>
        <w:t>дій</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описувати»</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i/>
          <w:sz w:val="20"/>
          <w:szCs w:val="20"/>
          <w:lang w:val="uk-UA"/>
        </w:rPr>
        <w:t>13-14</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E51A5A" w:rsidRDefault="00E51A5A" w:rsidP="00E51A5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4:</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«порівняти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показати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зв’язки»</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i/>
          <w:sz w:val="20"/>
          <w:szCs w:val="20"/>
          <w:lang w:val="uk-UA"/>
        </w:rPr>
        <w:t>14-15</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E51A5A" w:rsidRDefault="00E51A5A" w:rsidP="00E51A5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4+:</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«обґрунтувати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аналізувати»</w:t>
      </w:r>
      <w:r>
        <w:rPr>
          <w:rFonts w:ascii="Times New Roman" w:eastAsia="Times New Roman" w:hAnsi="Times New Roman" w:cs="Times New Roman"/>
          <w:spacing w:val="-1"/>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i/>
          <w:sz w:val="20"/>
          <w:szCs w:val="20"/>
          <w:lang w:val="uk-UA"/>
        </w:rPr>
        <w:t>16-17</w:t>
      </w:r>
      <w:r>
        <w:rPr>
          <w:rFonts w:ascii="Times New Roman" w:eastAsia="Times New Roman" w:hAnsi="Times New Roman" w:cs="Times New Roman"/>
          <w:i/>
          <w:spacing w:val="-6"/>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E51A5A" w:rsidRDefault="00E51A5A" w:rsidP="00E51A5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7"/>
          <w:sz w:val="20"/>
          <w:szCs w:val="20"/>
          <w:lang w:val="uk-UA"/>
        </w:rPr>
        <w:t xml:space="preserve"> </w:t>
      </w:r>
      <w:r>
        <w:rPr>
          <w:rFonts w:ascii="Times New Roman" w:eastAsia="Times New Roman" w:hAnsi="Times New Roman" w:cs="Times New Roman"/>
          <w:sz w:val="20"/>
          <w:szCs w:val="20"/>
          <w:lang w:val="uk-UA"/>
        </w:rPr>
        <w:t>5:</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«теоретизувати</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генерувати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гіпотези»</w:t>
      </w:r>
      <w:r>
        <w:rPr>
          <w:rFonts w:ascii="Times New Roman" w:eastAsia="Times New Roman" w:hAnsi="Times New Roman" w:cs="Times New Roman"/>
          <w:spacing w:val="-2"/>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5"/>
          <w:sz w:val="20"/>
          <w:szCs w:val="20"/>
          <w:lang w:val="uk-UA"/>
        </w:rPr>
        <w:t xml:space="preserve"> </w:t>
      </w:r>
      <w:r>
        <w:rPr>
          <w:rFonts w:ascii="Times New Roman" w:eastAsia="Times New Roman" w:hAnsi="Times New Roman" w:cs="Times New Roman"/>
          <w:i/>
          <w:sz w:val="20"/>
          <w:szCs w:val="20"/>
          <w:lang w:val="uk-UA"/>
        </w:rPr>
        <w:t>18-19</w:t>
      </w:r>
      <w:r>
        <w:rPr>
          <w:rFonts w:ascii="Times New Roman" w:eastAsia="Times New Roman" w:hAnsi="Times New Roman" w:cs="Times New Roman"/>
          <w:i/>
          <w:spacing w:val="-7"/>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2"/>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E51A5A" w:rsidRDefault="00E51A5A" w:rsidP="00E51A5A">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w:t>
      </w:r>
      <w:r>
        <w:rPr>
          <w:rFonts w:ascii="Times New Roman" w:eastAsia="Times New Roman" w:hAnsi="Times New Roman" w:cs="Times New Roman"/>
          <w:spacing w:val="-8"/>
          <w:sz w:val="20"/>
          <w:szCs w:val="20"/>
          <w:lang w:val="uk-UA"/>
        </w:rPr>
        <w:t xml:space="preserve"> </w:t>
      </w:r>
      <w:r>
        <w:rPr>
          <w:rFonts w:ascii="Times New Roman" w:eastAsia="Times New Roman" w:hAnsi="Times New Roman" w:cs="Times New Roman"/>
          <w:sz w:val="20"/>
          <w:szCs w:val="20"/>
          <w:lang w:val="uk-UA"/>
        </w:rPr>
        <w:t>5+:</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«абстрагувати</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створювати</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4"/>
          <w:sz w:val="20"/>
          <w:szCs w:val="20"/>
          <w:lang w:val="uk-UA"/>
        </w:rPr>
        <w:t xml:space="preserve"> </w:t>
      </w:r>
      <w:r>
        <w:rPr>
          <w:rFonts w:ascii="Times New Roman" w:eastAsia="Times New Roman" w:hAnsi="Times New Roman" w:cs="Times New Roman"/>
          <w:sz w:val="20"/>
          <w:szCs w:val="20"/>
          <w:lang w:val="uk-UA"/>
        </w:rPr>
        <w:t>формулювати»</w:t>
      </w:r>
      <w:r>
        <w:rPr>
          <w:rFonts w:ascii="Times New Roman" w:eastAsia="Times New Roman" w:hAnsi="Times New Roman" w:cs="Times New Roman"/>
          <w:spacing w:val="-3"/>
          <w:sz w:val="20"/>
          <w:szCs w:val="20"/>
          <w:lang w:val="uk-UA"/>
        </w:rPr>
        <w:t xml:space="preserve"> </w:t>
      </w:r>
      <w:r>
        <w:rPr>
          <w:rFonts w:ascii="Times New Roman" w:eastAsia="Times New Roman" w:hAnsi="Times New Roman" w:cs="Times New Roman"/>
          <w:sz w:val="20"/>
          <w:szCs w:val="20"/>
          <w:lang w:val="uk-UA"/>
        </w:rPr>
        <w:t>-</w:t>
      </w:r>
      <w:r>
        <w:rPr>
          <w:rFonts w:ascii="Times New Roman" w:eastAsia="Times New Roman" w:hAnsi="Times New Roman" w:cs="Times New Roman"/>
          <w:spacing w:val="-5"/>
          <w:sz w:val="20"/>
          <w:szCs w:val="20"/>
          <w:lang w:val="uk-UA"/>
        </w:rPr>
        <w:t xml:space="preserve"> 20</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i/>
          <w:sz w:val="20"/>
          <w:szCs w:val="20"/>
          <w:lang w:val="uk-UA"/>
        </w:rPr>
        <w:t>балів</w:t>
      </w:r>
      <w:r>
        <w:rPr>
          <w:rFonts w:ascii="Times New Roman" w:eastAsia="Times New Roman" w:hAnsi="Times New Roman" w:cs="Times New Roman"/>
          <w:i/>
          <w:spacing w:val="-3"/>
          <w:sz w:val="20"/>
          <w:szCs w:val="20"/>
          <w:lang w:val="uk-UA"/>
        </w:rPr>
        <w:t xml:space="preserve"> </w:t>
      </w:r>
      <w:r>
        <w:rPr>
          <w:rFonts w:ascii="Times New Roman" w:eastAsia="Times New Roman" w:hAnsi="Times New Roman" w:cs="Times New Roman"/>
          <w:spacing w:val="-2"/>
          <w:sz w:val="20"/>
          <w:szCs w:val="20"/>
          <w:lang w:val="uk-UA"/>
        </w:rPr>
        <w:t>(</w:t>
      </w:r>
      <w:r>
        <w:rPr>
          <w:rFonts w:ascii="Times New Roman" w:eastAsia="Times New Roman" w:hAnsi="Times New Roman" w:cs="Times New Roman"/>
          <w:i/>
          <w:spacing w:val="-2"/>
          <w:sz w:val="20"/>
          <w:szCs w:val="20"/>
          <w:lang w:val="uk-UA"/>
        </w:rPr>
        <w:t>зараховано</w:t>
      </w:r>
      <w:r>
        <w:rPr>
          <w:rFonts w:ascii="Times New Roman" w:eastAsia="Times New Roman" w:hAnsi="Times New Roman" w:cs="Times New Roman"/>
          <w:spacing w:val="-2"/>
          <w:sz w:val="20"/>
          <w:szCs w:val="20"/>
          <w:lang w:val="uk-UA"/>
        </w:rPr>
        <w:t>).</w:t>
      </w:r>
    </w:p>
    <w:p w:rsidR="00E51A5A" w:rsidRDefault="00E51A5A" w:rsidP="00E51A5A">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E51A5A" w:rsidRDefault="00E51A5A" w:rsidP="00E51A5A">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Підсумковий контроль вважається </w:t>
      </w:r>
      <w:r>
        <w:rPr>
          <w:rFonts w:ascii="Times New Roman" w:eastAsia="Times New Roman" w:hAnsi="Times New Roman" w:cs="Times New Roman"/>
          <w:i/>
          <w:sz w:val="20"/>
          <w:szCs w:val="20"/>
          <w:lang w:val="uk-UA"/>
        </w:rPr>
        <w:t>пройденим успішно</w:t>
      </w:r>
      <w:r>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sz w:val="20"/>
          <w:szCs w:val="20"/>
          <w:lang w:val="uk-UA"/>
        </w:rPr>
        <w:t xml:space="preserve">інакше </w:t>
      </w:r>
      <w:r>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Pr>
          <w:rFonts w:ascii="Times New Roman" w:eastAsia="Times New Roman" w:hAnsi="Times New Roman" w:cs="Times New Roman"/>
          <w:i/>
          <w:sz w:val="20"/>
          <w:szCs w:val="20"/>
          <w:lang w:val="uk-UA"/>
        </w:rPr>
        <w:t>підсумкова оцінка із дисципліни є незадовільною</w:t>
      </w:r>
      <w:r>
        <w:rPr>
          <w:rFonts w:ascii="Times New Roman" w:eastAsia="Times New Roman" w:hAnsi="Times New Roman" w:cs="Times New Roman"/>
          <w:sz w:val="20"/>
          <w:szCs w:val="20"/>
          <w:lang w:val="uk-UA"/>
        </w:rPr>
        <w:t>.</w:t>
      </w:r>
    </w:p>
    <w:p w:rsidR="00E51A5A" w:rsidRDefault="00E51A5A" w:rsidP="00E51A5A">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b/>
          <w:i/>
          <w:sz w:val="20"/>
          <w:szCs w:val="20"/>
          <w:lang w:val="uk-UA"/>
        </w:rPr>
        <w:t xml:space="preserve">Загальна семестрова бальна оцінка за дисципліну </w:t>
      </w:r>
      <w:r>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Pr>
          <w:rFonts w:ascii="Times New Roman" w:eastAsia="Times New Roman" w:hAnsi="Times New Roman" w:cs="Times New Roman"/>
          <w:spacing w:val="80"/>
          <w:sz w:val="20"/>
          <w:szCs w:val="20"/>
          <w:lang w:val="uk-UA"/>
        </w:rPr>
        <w:t xml:space="preserve"> </w:t>
      </w:r>
      <w:r>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Pr>
          <w:rFonts w:ascii="Times New Roman" w:eastAsia="Times New Roman" w:hAnsi="Times New Roman" w:cs="Times New Roman"/>
          <w:b/>
          <w:sz w:val="20"/>
          <w:szCs w:val="20"/>
          <w:lang w:val="uk-UA"/>
        </w:rPr>
        <w:t>100 балів</w:t>
      </w:r>
      <w:r>
        <w:rPr>
          <w:rFonts w:ascii="Times New Roman" w:eastAsia="Times New Roman" w:hAnsi="Times New Roman" w:cs="Times New Roman"/>
          <w:sz w:val="20"/>
          <w:szCs w:val="20"/>
          <w:lang w:val="uk-UA"/>
        </w:rPr>
        <w:t xml:space="preserve">. Бальна оцінка переводиться у </w:t>
      </w:r>
      <w:r>
        <w:rPr>
          <w:rFonts w:ascii="Times New Roman" w:eastAsia="Times New Roman" w:hAnsi="Times New Roman" w:cs="Times New Roman"/>
          <w:b/>
          <w:sz w:val="20"/>
          <w:szCs w:val="20"/>
          <w:lang w:val="uk-UA"/>
        </w:rPr>
        <w:t xml:space="preserve">національну </w:t>
      </w:r>
      <w:r>
        <w:rPr>
          <w:rFonts w:ascii="Times New Roman" w:eastAsia="Times New Roman" w:hAnsi="Times New Roman" w:cs="Times New Roman"/>
          <w:sz w:val="20"/>
          <w:szCs w:val="20"/>
          <w:lang w:val="uk-UA"/>
        </w:rPr>
        <w:t xml:space="preserve">шкалу та шкалу </w:t>
      </w:r>
      <w:r>
        <w:rPr>
          <w:rFonts w:ascii="Times New Roman" w:eastAsia="Times New Roman" w:hAnsi="Times New Roman" w:cs="Times New Roman"/>
          <w:b/>
          <w:spacing w:val="-2"/>
          <w:sz w:val="20"/>
          <w:szCs w:val="20"/>
          <w:lang w:val="uk-UA"/>
        </w:rPr>
        <w:t>ECTS</w:t>
      </w:r>
      <w:r>
        <w:rPr>
          <w:rFonts w:ascii="Times New Roman" w:eastAsia="Times New Roman" w:hAnsi="Times New Roman" w:cs="Times New Roman"/>
          <w:spacing w:val="-2"/>
          <w:sz w:val="20"/>
          <w:szCs w:val="20"/>
          <w:lang w:val="uk-UA"/>
        </w:rPr>
        <w:t>.</w:t>
      </w:r>
    </w:p>
    <w:p w:rsidR="00E51A5A" w:rsidRDefault="00E51A5A" w:rsidP="00E51A5A">
      <w:pPr>
        <w:suppressAutoHyphens/>
        <w:spacing w:after="0" w:line="240" w:lineRule="auto"/>
        <w:jc w:val="center"/>
        <w:rPr>
          <w:rFonts w:ascii="Times New Roman" w:eastAsia="MS Mincho" w:hAnsi="Times New Roman" w:cs="Times New Roman"/>
          <w:b/>
          <w:color w:val="000000"/>
          <w:sz w:val="20"/>
          <w:szCs w:val="20"/>
          <w:lang w:val="uk-UA" w:eastAsia="zh-CN"/>
        </w:rPr>
      </w:pPr>
    </w:p>
    <w:p w:rsidR="00E51A5A" w:rsidRDefault="00E51A5A" w:rsidP="00E51A5A">
      <w:pPr>
        <w:suppressAutoHyphens/>
        <w:spacing w:after="0" w:line="240" w:lineRule="auto"/>
        <w:jc w:val="center"/>
        <w:rPr>
          <w:rFonts w:ascii="Times New Roman" w:eastAsia="MS Mincho" w:hAnsi="Times New Roman" w:cs="Times New Roman"/>
          <w:b/>
          <w:color w:val="000000"/>
          <w:sz w:val="20"/>
          <w:szCs w:val="20"/>
          <w:lang w:val="uk-UA" w:eastAsia="zh-CN"/>
        </w:rPr>
      </w:pPr>
      <w:r>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4A0"/>
      </w:tblPr>
      <w:tblGrid>
        <w:gridCol w:w="1500"/>
        <w:gridCol w:w="4510"/>
        <w:gridCol w:w="2126"/>
        <w:gridCol w:w="1873"/>
      </w:tblGrid>
      <w:tr w:rsidR="00E51A5A" w:rsidTr="00E51A5A">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hideMark/>
          </w:tcPr>
          <w:p w:rsidR="00E51A5A" w:rsidRDefault="00E51A5A">
            <w:pPr>
              <w:keepNext/>
              <w:keepLines/>
              <w:tabs>
                <w:tab w:val="num" w:pos="0"/>
              </w:tabs>
              <w:suppressAutoHyphens/>
              <w:spacing w:after="0" w:line="218" w:lineRule="auto"/>
              <w:jc w:val="center"/>
              <w:outlineLvl w:val="1"/>
              <w:rPr>
                <w:rFonts w:ascii="Calibri" w:eastAsia="MS Gothic" w:hAnsi="Calibri" w:cs="Calibri"/>
                <w:color w:val="000000"/>
                <w:sz w:val="20"/>
                <w:szCs w:val="20"/>
                <w:lang w:val="uk-UA" w:eastAsia="zh-CN"/>
              </w:rPr>
            </w:pPr>
            <w:r>
              <w:rPr>
                <w:rFonts w:ascii="Times New Roman" w:eastAsia="MS Gothic" w:hAnsi="Times New Roman" w:cs="Times New Roman"/>
                <w:caps/>
                <w:color w:val="000000"/>
                <w:sz w:val="20"/>
                <w:szCs w:val="20"/>
                <w:lang w:val="uk-UA" w:eastAsia="zh-CN"/>
              </w:rPr>
              <w:t>З</w:t>
            </w:r>
            <w:r>
              <w:rPr>
                <w:rFonts w:ascii="Times New Roman" w:eastAsia="MS Gothic" w:hAnsi="Times New Roman" w:cs="Times New Roman"/>
                <w:color w:val="000000"/>
                <w:sz w:val="20"/>
                <w:szCs w:val="20"/>
                <w:lang w:val="uk-UA" w:eastAsia="zh-CN"/>
              </w:rPr>
              <w:t>а шкалою</w:t>
            </w:r>
          </w:p>
          <w:p w:rsidR="00E51A5A" w:rsidRDefault="00E51A5A">
            <w:pPr>
              <w:keepNext/>
              <w:keepLines/>
              <w:tabs>
                <w:tab w:val="num" w:pos="0"/>
              </w:tabs>
              <w:suppressAutoHyphens/>
              <w:spacing w:after="0" w:line="218" w:lineRule="auto"/>
              <w:jc w:val="center"/>
              <w:outlineLvl w:val="5"/>
              <w:rPr>
                <w:rFonts w:ascii="Calibri" w:eastAsia="MS Gothic" w:hAnsi="Calibri" w:cs="Calibri"/>
                <w:color w:val="000000"/>
                <w:sz w:val="20"/>
                <w:szCs w:val="20"/>
                <w:lang w:val="uk-UA" w:eastAsia="zh-CN"/>
              </w:rPr>
            </w:pPr>
            <w:r>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hideMark/>
          </w:tcPr>
          <w:p w:rsidR="00E51A5A" w:rsidRDefault="00E51A5A">
            <w:pPr>
              <w:keepNext/>
              <w:keepLines/>
              <w:tabs>
                <w:tab w:val="num" w:pos="0"/>
              </w:tabs>
              <w:suppressAutoHyphens/>
              <w:spacing w:after="0" w:line="218" w:lineRule="auto"/>
              <w:ind w:right="-108"/>
              <w:jc w:val="center"/>
              <w:outlineLvl w:val="4"/>
              <w:rPr>
                <w:rFonts w:ascii="Calibri" w:eastAsia="MS Gothic" w:hAnsi="Calibri" w:cs="Calibri"/>
                <w:color w:val="000000"/>
                <w:sz w:val="20"/>
                <w:szCs w:val="20"/>
                <w:lang w:val="uk-UA" w:eastAsia="zh-CN"/>
              </w:rPr>
            </w:pPr>
            <w:r>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hideMark/>
          </w:tcPr>
          <w:p w:rsidR="00E51A5A" w:rsidRDefault="00E51A5A">
            <w:pPr>
              <w:keepNext/>
              <w:keepLines/>
              <w:tabs>
                <w:tab w:val="left" w:pos="0"/>
              </w:tabs>
              <w:suppressAutoHyphens/>
              <w:spacing w:after="0" w:line="218" w:lineRule="auto"/>
              <w:jc w:val="center"/>
              <w:outlineLvl w:val="2"/>
              <w:rPr>
                <w:rFonts w:ascii="Calibri" w:eastAsia="MS Gothic" w:hAnsi="Calibri" w:cs="Calibri"/>
                <w:color w:val="000000"/>
                <w:sz w:val="20"/>
                <w:szCs w:val="20"/>
                <w:lang w:val="uk-UA" w:eastAsia="zh-CN"/>
              </w:rPr>
            </w:pPr>
            <w:r>
              <w:rPr>
                <w:rFonts w:ascii="Times New Roman" w:eastAsia="MS Gothic" w:hAnsi="Times New Roman" w:cs="Times New Roman"/>
                <w:color w:val="000000"/>
                <w:sz w:val="20"/>
                <w:szCs w:val="20"/>
                <w:lang w:val="uk-UA" w:eastAsia="zh-CN"/>
              </w:rPr>
              <w:t>За національною шкалою</w:t>
            </w:r>
          </w:p>
        </w:tc>
      </w:tr>
      <w:tr w:rsidR="00E51A5A" w:rsidTr="00E51A5A">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E51A5A" w:rsidRDefault="00E51A5A">
            <w:pPr>
              <w:spacing w:after="0" w:line="240" w:lineRule="auto"/>
              <w:rPr>
                <w:rFonts w:ascii="Calibri" w:eastAsia="MS Gothic" w:hAnsi="Calibri" w:cs="Calibri"/>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E51A5A" w:rsidRDefault="00E51A5A">
            <w:pPr>
              <w:spacing w:after="0" w:line="240" w:lineRule="auto"/>
              <w:rPr>
                <w:rFonts w:ascii="Calibri" w:eastAsia="MS Gothic" w:hAnsi="Calibri" w:cs="Calibri"/>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hideMark/>
          </w:tcPr>
          <w:p w:rsidR="00E51A5A" w:rsidRDefault="00E51A5A">
            <w:pPr>
              <w:keepNext/>
              <w:keepLines/>
              <w:tabs>
                <w:tab w:val="num" w:pos="0"/>
              </w:tabs>
              <w:suppressAutoHyphens/>
              <w:spacing w:after="0" w:line="218" w:lineRule="auto"/>
              <w:jc w:val="center"/>
              <w:outlineLvl w:val="2"/>
              <w:rPr>
                <w:rFonts w:ascii="Calibri" w:eastAsia="MS Gothic" w:hAnsi="Calibri" w:cs="Calibri"/>
                <w:color w:val="000000"/>
                <w:sz w:val="20"/>
                <w:szCs w:val="20"/>
                <w:lang w:val="uk-UA" w:eastAsia="zh-CN"/>
              </w:rPr>
            </w:pPr>
            <w:r>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hideMark/>
          </w:tcPr>
          <w:p w:rsidR="00E51A5A" w:rsidRDefault="00E51A5A">
            <w:pPr>
              <w:keepNext/>
              <w:keepLines/>
              <w:tabs>
                <w:tab w:val="num" w:pos="0"/>
              </w:tabs>
              <w:suppressAutoHyphens/>
              <w:spacing w:after="0" w:line="218" w:lineRule="auto"/>
              <w:jc w:val="center"/>
              <w:outlineLvl w:val="2"/>
              <w:rPr>
                <w:rFonts w:ascii="Calibri" w:eastAsia="MS Gothic" w:hAnsi="Calibri" w:cs="Calibri"/>
                <w:color w:val="000000"/>
                <w:sz w:val="20"/>
                <w:szCs w:val="20"/>
                <w:lang w:val="uk-UA" w:eastAsia="zh-CN"/>
              </w:rPr>
            </w:pPr>
            <w:r>
              <w:rPr>
                <w:rFonts w:ascii="Times New Roman" w:eastAsia="MS Gothic" w:hAnsi="Times New Roman" w:cs="Times New Roman"/>
                <w:color w:val="000000"/>
                <w:sz w:val="20"/>
                <w:szCs w:val="20"/>
                <w:lang w:val="uk-UA" w:eastAsia="zh-CN"/>
              </w:rPr>
              <w:t>Залік</w:t>
            </w:r>
          </w:p>
        </w:tc>
      </w:tr>
      <w:tr w:rsidR="00E51A5A" w:rsidTr="00E51A5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keepNext/>
              <w:keepLines/>
              <w:tabs>
                <w:tab w:val="num" w:pos="0"/>
              </w:tabs>
              <w:suppressAutoHyphens/>
              <w:spacing w:after="0" w:line="218" w:lineRule="auto"/>
              <w:jc w:val="center"/>
              <w:outlineLvl w:val="3"/>
              <w:rPr>
                <w:rFonts w:ascii="Calibri" w:eastAsia="MS Gothic" w:hAnsi="Calibri" w:cs="Calibri"/>
                <w:i/>
                <w:iCs/>
                <w:color w:val="000000"/>
                <w:sz w:val="20"/>
                <w:szCs w:val="20"/>
                <w:lang w:val="uk-UA" w:eastAsia="zh-CN"/>
              </w:rPr>
            </w:pPr>
            <w:r>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E51A5A" w:rsidRDefault="00E51A5A">
            <w:pPr>
              <w:keepNext/>
              <w:keepLines/>
              <w:tabs>
                <w:tab w:val="num" w:pos="0"/>
              </w:tabs>
              <w:suppressAutoHyphens/>
              <w:spacing w:after="0" w:line="218" w:lineRule="auto"/>
              <w:jc w:val="center"/>
              <w:outlineLvl w:val="3"/>
              <w:rPr>
                <w:rFonts w:ascii="Calibri" w:eastAsia="MS Gothic" w:hAnsi="Calibri" w:cs="Calibri"/>
                <w:i/>
                <w:iCs/>
                <w:color w:val="000000"/>
                <w:sz w:val="20"/>
                <w:szCs w:val="20"/>
                <w:lang w:val="uk-UA" w:eastAsia="zh-CN"/>
              </w:rPr>
            </w:pPr>
            <w:r>
              <w:rPr>
                <w:rFonts w:ascii="Times New Roman" w:eastAsia="MS Gothic" w:hAnsi="Times New Roman" w:cs="Times New Roman"/>
                <w:iCs/>
                <w:color w:val="000000"/>
                <w:sz w:val="20"/>
                <w:szCs w:val="20"/>
                <w:lang w:val="uk-UA" w:eastAsia="zh-CN"/>
              </w:rPr>
              <w:t>Зараховано</w:t>
            </w:r>
          </w:p>
        </w:tc>
      </w:tr>
      <w:tr w:rsidR="00E51A5A" w:rsidTr="00E51A5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54"/>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51A5A" w:rsidRDefault="00E51A5A">
            <w:pPr>
              <w:spacing w:after="0" w:line="240" w:lineRule="auto"/>
              <w:rPr>
                <w:rFonts w:ascii="Calibri" w:eastAsia="MS Gothic" w:hAnsi="Calibri" w:cs="Calibri"/>
                <w:i/>
                <w:iCs/>
                <w:color w:val="000000"/>
                <w:sz w:val="20"/>
                <w:szCs w:val="20"/>
                <w:lang w:val="uk-UA" w:eastAsia="zh-CN"/>
              </w:rPr>
            </w:pPr>
          </w:p>
        </w:tc>
      </w:tr>
      <w:tr w:rsidR="00E51A5A" w:rsidTr="00E51A5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75 – 84 (добре)</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E51A5A" w:rsidRDefault="00E51A5A">
            <w:pPr>
              <w:spacing w:after="0" w:line="240" w:lineRule="auto"/>
              <w:rPr>
                <w:rFonts w:ascii="Times New Roman" w:eastAsia="MS Mincho" w:hAnsi="Times New Roman" w:cs="Times New Roman"/>
                <w:color w:val="000000"/>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51A5A" w:rsidRDefault="00E51A5A">
            <w:pPr>
              <w:spacing w:after="0" w:line="240" w:lineRule="auto"/>
              <w:rPr>
                <w:rFonts w:ascii="Calibri" w:eastAsia="MS Gothic" w:hAnsi="Calibri" w:cs="Calibri"/>
                <w:i/>
                <w:iCs/>
                <w:color w:val="000000"/>
                <w:sz w:val="20"/>
                <w:szCs w:val="20"/>
                <w:lang w:val="uk-UA" w:eastAsia="zh-CN"/>
              </w:rPr>
            </w:pPr>
          </w:p>
        </w:tc>
      </w:tr>
      <w:tr w:rsidR="00E51A5A" w:rsidTr="00E51A5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54"/>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51A5A" w:rsidRDefault="00E51A5A">
            <w:pPr>
              <w:spacing w:after="0" w:line="240" w:lineRule="auto"/>
              <w:rPr>
                <w:rFonts w:ascii="Calibri" w:eastAsia="MS Gothic" w:hAnsi="Calibri" w:cs="Calibri"/>
                <w:i/>
                <w:iCs/>
                <w:color w:val="000000"/>
                <w:sz w:val="20"/>
                <w:szCs w:val="20"/>
                <w:lang w:val="uk-UA" w:eastAsia="zh-CN"/>
              </w:rPr>
            </w:pPr>
          </w:p>
        </w:tc>
      </w:tr>
      <w:tr w:rsidR="00E51A5A" w:rsidTr="00E51A5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60 – 69 (достатньо)</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E51A5A" w:rsidRDefault="00E51A5A">
            <w:pPr>
              <w:spacing w:after="0" w:line="240" w:lineRule="auto"/>
              <w:rPr>
                <w:rFonts w:ascii="Times New Roman" w:eastAsia="MS Mincho" w:hAnsi="Times New Roman" w:cs="Times New Roman"/>
                <w:color w:val="000000"/>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51A5A" w:rsidRDefault="00E51A5A">
            <w:pPr>
              <w:spacing w:after="0" w:line="240" w:lineRule="auto"/>
              <w:rPr>
                <w:rFonts w:ascii="Calibri" w:eastAsia="MS Gothic" w:hAnsi="Calibri" w:cs="Calibri"/>
                <w:i/>
                <w:iCs/>
                <w:color w:val="000000"/>
                <w:sz w:val="20"/>
                <w:szCs w:val="20"/>
                <w:lang w:val="uk-UA" w:eastAsia="zh-CN"/>
              </w:rPr>
            </w:pPr>
          </w:p>
        </w:tc>
      </w:tr>
      <w:tr w:rsidR="00E51A5A" w:rsidTr="00E51A5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54"/>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54"/>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Не зараховано</w:t>
            </w:r>
          </w:p>
        </w:tc>
      </w:tr>
      <w:tr w:rsidR="00E51A5A" w:rsidTr="00E51A5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68"/>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51A5A" w:rsidRDefault="00E51A5A">
            <w:pPr>
              <w:suppressAutoHyphens/>
              <w:spacing w:after="0" w:line="218" w:lineRule="auto"/>
              <w:ind w:right="223"/>
              <w:jc w:val="center"/>
              <w:rPr>
                <w:rFonts w:ascii="Times New Roman" w:eastAsia="MS Mincho" w:hAnsi="Times New Roman" w:cs="Times New Roman"/>
                <w:color w:val="000000"/>
                <w:sz w:val="20"/>
                <w:szCs w:val="20"/>
                <w:lang w:val="uk-UA" w:eastAsia="zh-CN"/>
              </w:rPr>
            </w:pPr>
            <w:r>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E51A5A" w:rsidRDefault="00E51A5A">
            <w:pPr>
              <w:spacing w:after="0" w:line="240" w:lineRule="auto"/>
              <w:rPr>
                <w:rFonts w:ascii="Times New Roman" w:eastAsia="MS Mincho" w:hAnsi="Times New Roman" w:cs="Times New Roman"/>
                <w:color w:val="000000"/>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51A5A" w:rsidRDefault="00E51A5A">
            <w:pPr>
              <w:spacing w:after="0" w:line="240" w:lineRule="auto"/>
              <w:rPr>
                <w:rFonts w:ascii="Times New Roman" w:eastAsia="MS Mincho" w:hAnsi="Times New Roman" w:cs="Times New Roman"/>
                <w:color w:val="000000"/>
                <w:sz w:val="20"/>
                <w:szCs w:val="20"/>
                <w:lang w:val="uk-UA" w:eastAsia="zh-CN"/>
              </w:rPr>
            </w:pPr>
          </w:p>
        </w:tc>
      </w:tr>
    </w:tbl>
    <w:p w:rsidR="00434530" w:rsidRPr="00E51A5A" w:rsidRDefault="00434530">
      <w:pPr>
        <w:rPr>
          <w:lang w:val="uk-UA"/>
        </w:rPr>
      </w:pPr>
    </w:p>
    <w:sectPr w:rsidR="00434530" w:rsidRPr="00E51A5A" w:rsidSect="004345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E51A5A"/>
    <w:rsid w:val="00434530"/>
    <w:rsid w:val="00E51A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A5A"/>
    <w:pPr>
      <w:spacing w:after="160"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1A5A"/>
    <w:pPr>
      <w:spacing w:after="0" w:line="240" w:lineRule="auto"/>
    </w:pPr>
    <w:rPr>
      <w:lang w:val="ru-RU"/>
    </w:rPr>
  </w:style>
  <w:style w:type="character" w:styleId="a4">
    <w:name w:val="Hyperlink"/>
    <w:basedOn w:val="a0"/>
    <w:uiPriority w:val="99"/>
    <w:semiHidden/>
    <w:unhideWhenUsed/>
    <w:rsid w:val="00E51A5A"/>
    <w:rPr>
      <w:color w:val="0000FF"/>
      <w:u w:val="single"/>
    </w:rPr>
  </w:style>
</w:styles>
</file>

<file path=word/webSettings.xml><?xml version="1.0" encoding="utf-8"?>
<w:webSettings xmlns:r="http://schemas.openxmlformats.org/officeDocument/2006/relationships" xmlns:w="http://schemas.openxmlformats.org/wordprocessingml/2006/main">
  <w:divs>
    <w:div w:id="199521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e.surl.li/uoqtj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14324</Words>
  <Characters>8166</Characters>
  <Application>Microsoft Office Word</Application>
  <DocSecurity>0</DocSecurity>
  <Lines>68</Lines>
  <Paragraphs>44</Paragraphs>
  <ScaleCrop>false</ScaleCrop>
  <Company/>
  <LinksUpToDate>false</LinksUpToDate>
  <CharactersWithSpaces>22446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2025-11-10T14:20:00Z</dcterms:created>
  <dcterms:modified xsi:type="dcterms:W3CDTF">2025-11-10T14:23:00Z</dcterms:modified>
</cp:coreProperties>
</file>