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FCF" w:rsidRPr="005A4FCF" w:rsidRDefault="005A4FCF" w:rsidP="005A4F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FCF">
        <w:rPr>
          <w:rFonts w:ascii="Times New Roman" w:hAnsi="Times New Roman" w:cs="Times New Roman"/>
          <w:b/>
          <w:bCs/>
          <w:sz w:val="28"/>
          <w:szCs w:val="28"/>
        </w:rPr>
        <w:t>Тема: Кліматолікування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Питання для розгляду: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1. Особливості кліматолікування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2. Кліматичні чинники проведення рекреації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3. Аеротерапія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4. Геліотерапія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5. Таласотерапія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proofErr w:type="spellStart"/>
      <w:r w:rsidRPr="005A4FCF">
        <w:rPr>
          <w:rFonts w:ascii="Times New Roman" w:hAnsi="Times New Roman" w:cs="Times New Roman"/>
          <w:i/>
          <w:iCs/>
          <w:sz w:val="28"/>
          <w:szCs w:val="28"/>
        </w:rPr>
        <w:t>Мікротерапія</w:t>
      </w:r>
      <w:proofErr w:type="spellEnd"/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7. Лікувальні ефекти типів клімату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FCF">
        <w:rPr>
          <w:rFonts w:ascii="Times New Roman" w:hAnsi="Times New Roman" w:cs="Times New Roman"/>
          <w:b/>
          <w:bCs/>
          <w:sz w:val="28"/>
          <w:szCs w:val="28"/>
        </w:rPr>
        <w:t>1. Особливості кліматолікування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Людський організм високочутливий до зміни геофізичних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метеорологічних умов. На основі цієї властивості організму людини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базується кліматолікування, яке обґрунтовується безпосереднім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впливом кліматичних умов на здоров’я, коли за допомогою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кліматичних чинників відновлюються порушені фізіологічні функції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організму.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 допомогою дії кліматичних чинників підвищується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стійкість людського організму в цілому, на рівні функціонувань всіх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систем: системи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термоадаптації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– при аеротерапії,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симпатико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адреналової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нейрогуморальної регуляції – при геліотерапії, системи сполученого функціонування і тренування органів кровотворення,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дихання, руху і терморегуляції – при таласотерапії тощо. Ефект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кліматотерапії як стимулюючого лікування багато в чому залежить від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кліматичних чинників, які використовуються для активного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лікування. Безпосередній вплив на організм людини мають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температура, тиск, вологість та рух повітря.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Основний вплив клімату на організм людини характеризується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результатом дії погоди в цілому. Комплексні методи кліматології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виділяють погоду доби і погоду моменту, яка дає більш точну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характеристику зміни метеорологічних факторів протягом доби і має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велике значення для проведення кліматолікувальних процедур. Оцінка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впливу погоди і клімату на організм людини базується 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характеристиці теплообміну людини з навколишнім середовищем: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виділяють відповідно комфортну (сприятливу),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субкомфортну</w:t>
      </w:r>
      <w:proofErr w:type="spellEnd"/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(відносно сприятливу) і несприятливу погоду.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Сприятлива погода характеризується рівним ходом основних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метеорологічних елементів при стійких повітряних масах і відсутності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фронтальної активності,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міждобовій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мінливості атмосферного тиску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 більш ніж 4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мбар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на добу, температурі повітря 2°С на добу,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швидкості вітру не більш ніж 3 м/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з відносною вологістю від 55 до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85%.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Найбільш сприятливими для людини є умови, при яких відносна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вологість дорівнює 50%, температура – 17-19°С, а швидкість вітру не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перевищує 3 м/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Відносно сприятлива погода супроводжується змінами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рівного ходу метеорологічних елементів, слабкою циклонічною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діяльністю з проходженням різко виражених фронтів зі швидкістю до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35-40 км/год,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міждобовою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мінливістю атмосферного тиску (5-8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мбар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 добу), температури (3-4°С на добу); відносна вологість може бути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нижчою від 55% і вищою від 85%, швидкість вітру – понад 4 м/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Несприятлива погода характеризується різкими змінами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метеорологічних елементів при яскраво вираженій циклонічній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активності.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Міждобова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мінливість атмосферного тиску – понад 8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мбар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на добу, температури – понад 4°С на добу.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FCF">
        <w:rPr>
          <w:rFonts w:ascii="Times New Roman" w:hAnsi="Times New Roman" w:cs="Times New Roman"/>
          <w:b/>
          <w:bCs/>
          <w:sz w:val="28"/>
          <w:szCs w:val="28"/>
        </w:rPr>
        <w:t>2. Кліматичні чинники проведення рекреації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 процесі кліматолікування треба враховувати зміни ритмів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роботи організму людини при зміні кліматичних умов у різні сезони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року та різницю термінів настання і тривалості пір року в різних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ландшафтних умовах. Перехід від сезону до сезону року пов’язаний із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змінами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кліматоутворюючих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чинників, а погодні умови попереднього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сезону визначають початок наступного. Початок і кінець сезонів року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 межах України не збігається ні з календарними датами, ні 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астрономічними. Межами для умовного виділення кліматичних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сезонів є дати стійкого переходу середньої добової температури через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0°С для зими і 15°С для літа. Ці температури відображають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особливості формування термічного режиму в конкретні періоди року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і зумовлюють відмінну тривалість їх у певні роки.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Комплекс медичних заходів,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т.з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метеопрофілактика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направлені на попередження розвитку сезонних, добових реакцій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організму на зміну стану природного місця існування.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Медична оцінка погоди і клімату з виявленням несприятливих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метеорологічних ситуацій, що викликають порушення стану здоров’я,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є визначальною ланкою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метеопрофілактики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. При певних значеннях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метеорологічних і телуричних чинників (температура нижче 0°С,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відносна вологість вище 85%, атмосферний тиск нижче 100,5 і вище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102 кПа, швидкість вітру більше 8 м/с, магнітна індукція вище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100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мкТл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), а також при різких змінах погоди виникають порушення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життєдіяльності людини –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метеопатичні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реакції. Крім того, для різних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періодів календарного року характерні сезонні захворювання і реакції.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Всі ці форми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кліматопатології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пов’язані з порушенням існуючих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механізмів індивідуальної адаптації і частіше формуються 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немолодих хворих з ослабленою реактивністю і високою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метеолабільністю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. Володіючи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метеотропними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властивостями,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кліматолікувальні чинники при некоректному застосуванні можуть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викликати подібні реакції, відіграючи роль провокуючого чинника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загострення захворювання.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Виділяють 4 класи захворювань, пов’язаних з дією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клімато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метеорологічних і геофізичних чинників: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а) хвороби, викликані термічними навантаженнями;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б) хвороби, обумовлені сонячним УФ випромінюванням;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>в) сезонні інфекційні хвороби;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г) істинно сезонні хвороби, що виникають щорічно.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Сезонні захворювання заведено класифікувати за відповідними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періодами року. УФ-недостатність дорослих і особливо дітей взимку 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північних і помірних широтах безпосередньо пов’язана з сезоном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низького стояння Сонця. Навесні і влітку виникають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фотодерматози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кон’юнктивіти, сонячні опіки і перегрівання, а також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полінози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викликані пилком квітучих рослин. Пізно восени і взимку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переважають простудні захворювання, озноблення, обмороження,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випадки замерзання, а також загострення рекурентних депресивних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розладів. У теплу пору року зазвичай з’являються захворювання,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пов’язані з харчовими отруєннями, хвороби, викликані отруйними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тваринами і комахами, кишкові інфекції, пов’язані з розмноженням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патогенних мікробів.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Для курортної практики рекомендовано класифікувати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кліматичні сезони за обсягом вживаних природних лікувальних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чинників. У літній сезон (15 червня – 15 вересня) можливе комплексне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застосування всього спектру методів кліматотерапії –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аеро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геліо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таласотерапії. Осінній сезон (15 вересня – 15 грудня) характеризується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поєднанням геліотерапії (з поступовим зниженням потужності потоку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УФ випромінювання) і аеротерапії. Зимовий сезон (15 грудня – 15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березня) обмежений переважно аеротерапією. У весняний сезон (15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березня – 15 червня), разом з аеротерапією, поступово з’являється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можливість прийому процедур геліотерапії.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До медичних заходів, що знижують залежність від сезонного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чинника, відноситься виявлення пацієнтів, що мають анамнез по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сезонній патології, проведення планової, поточної і термінової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сезонної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метеопрофілактики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в періоди несприятливої погоди,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адекватне призначення процедур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клімато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бальнео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пелоїдотерапії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апаратних методів фізіотерапії і ЛФК в різні періоди року,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оптимізацію мікроклімату приміщень здравниць, призначення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фізіологічно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обгрунтованої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сезонної дієти, лікарських адаптогенів, 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також – формування правильних стереотипів поведінки з придбанням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навичок дозованого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термозагартування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системних фізичних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тренувань.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Кліматотерапія – використання різних кліматичних чинників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і особливостей клімату місцевості для лікування хворих. При даному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виді лікування на організм діють комплекс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кліматопогодних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подразників природної зони постійного мешкання хворого або іншої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природної зони (лікувально-оздоровчої місцевості).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Кліматичні чинники – природні подразники організму, діють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 всі види його рецепторів, сенсорних структур і нервових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провідників. Вони багато в чому обумовлюють реактивність організму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 процесі його філогенезу. Формування у відповідь реакцій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відбувається на всіх рівнях структурно-функціональної організації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організму – від аферентних провідників до підкіркових і кіркових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структур головного мозку. Під дією чинників різної фізичної природи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 процесі еволюції в організмі виробилися різні механізми регуляції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функцій. Взаємодія із зовнішнім середовищем і пристосування до її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умов є невід’ємним компонентом існування організму.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У різних поєднаннях кліматичні чинники можуть бути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ефективно використані для стимуляції механізмів довготривалої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адаптації організму. Умовно виділяють аеротерапію, геліотерапію,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таласотерапію.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FCF">
        <w:rPr>
          <w:rFonts w:ascii="Times New Roman" w:hAnsi="Times New Roman" w:cs="Times New Roman"/>
          <w:b/>
          <w:bCs/>
          <w:sz w:val="28"/>
          <w:szCs w:val="28"/>
        </w:rPr>
        <w:t>3. Аеротерапія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Аеротерапія (лікування повітрям) – лікувальне застосування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свіжого повітря на відкритій місцевості. Вона включає цілодобову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аеротерапію і повітряні ванни (дія повітря на повністю або частково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голого хворого).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78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Цілодобова аеротерапія – тривала дія свіжого повітря 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хворого під час прогулянок, сну в спеціальних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кліматопавільйонах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верандах. Фізіологічна і лікувальна дія даного методу обумовлена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охолоджуванням людини і підвищеним забезпеченням організму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киснем.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Збудження холодним повітрям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механо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 і терморецепторів шкіри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слизистих оболонок верхніх дихальних шляхів призводить до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рефлекторної зміни дихального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патерну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і структури серцевого циклу 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наростанням парціального тиску кисню в альвеолах.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Аероіони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що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знаходяться в повітрі, терпени і озон підвищують окислювальний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потенціал кисню, що поглинається кров’ю. Під дією холодного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атмосферного повітря відбувається перебудова компенсаторних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реакцій системи дихання, кровообігу і терморегуляції.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При дії холодного і теплого повітря, що чергуються, підвищується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терморегуляторний тонус м’язів шиї, тулуба і кінцівок. В результаті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посилення скоротливого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термогенезу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підвищується теплопродукція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організму. При процедурах, що повторюються, знижується чутливість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термосенсорних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структур бронхів і формуються позитивні умовні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рефлекси на холодовий чинник. Особливого значення цілодобова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аеротерапія набуває в холодний період року, коли хворі багато часу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проводять в приміщеннях.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Лікувальні ефекти: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вентиляційно-перфузійний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тонізуючий,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актопротекторний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нейроміостимулюючий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вазоактивний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Показання: захворювання міокарду і клапанного апарату серця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без порушення ритму, атеросклероз коронарних, мозкових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периферичних судин, ішемічна хвороба серця, стенокардія напруги I</w:t>
      </w:r>
      <w:r w:rsidRPr="005A4FCF">
        <w:rPr>
          <w:rFonts w:ascii="Times New Roman" w:hAnsi="Times New Roman" w:cs="Times New Roman"/>
          <w:sz w:val="28"/>
          <w:szCs w:val="28"/>
        </w:rPr>
        <w:t xml:space="preserve">II ФК,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нейроциркуляторна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дистонія всіх форм, гіпертонічна хвороба I</w:t>
      </w:r>
      <w:r w:rsidRPr="005A4FCF">
        <w:rPr>
          <w:rFonts w:ascii="Times New Roman" w:hAnsi="Times New Roman" w:cs="Times New Roman"/>
          <w:sz w:val="28"/>
          <w:szCs w:val="28"/>
        </w:rPr>
        <w:t xml:space="preserve">II стадії; хронічні захворювання органів дихання (бронхіт, трахеїт,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пневмонія) у фазі ремісії; туберкульоз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у фазі розсмоктування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ущільнення; хронічні захворювання органів травлення і обміну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речовин поза загостренням; функціональні захворювання нервової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системи з не різко вираженими проявами,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метеопатичні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реакції.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Протипоказання: загострення хронічних захворювань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периферичної нервової системи (неврити, невралгії, радикуліти),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суглобів, нирок, хронічні захворювання серцево-судинної системи 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недостатністю кровообігу І-III стадії, органів дихання з легеневою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недостатністю вище за II стадію, часті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рецидивуючі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ангіни, пневмонії,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підвищена чутливість до холоду у осіб старше 60 років.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Повітряні ванни – дозована дія свіжого повітря на організм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повністю або частково голої людини.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Охолодження повітрям шкірних рецепторів відкритих ділянок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тіла і нервових закінчень слизистих оболонок верхніх дихальних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шляхів підвищує поріг чутливості рецепторів і тренує механізми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терморегуляції, що сприяє гартуванню організму. Відбувається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пониження температури шкірних покровів, підвищення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теплопродукції м’язів.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Охолодження організму носить фазний характер. Перша фаза –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нервово- рефлекторна (первинного ознобу), характеризується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відчуттям холоду, зниженням шкірної температури, почастішанням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дихання, «завмиранням серця» і т. д., триваліша у осіб незагартованих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і не звиклих до холоду; друга – реактивна, така, що виявляється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відчуттям тепла; у основі її лежить підвищення теплопродукції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організму унаслідок хімічної терморегуляції. При хибному проведенні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повітряної ванни і переохолодженні настає третя фаза (вторинного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ознобу), що призводить до парезу шкірних судин, ціанозу, вираженого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піломоторного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рефлексу («гусяча шкіра»).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 даними В.Г.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Бокші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(1968) аеротерапія, при дотриманні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основних методичних умов (акліматизація, поступовість регулярних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холодових навантажень, контроль самопочуття і ін.) підвищує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ефективність санаторного лікування на 30 %. Поєднання аеротерапії 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регулярними дозованими пішими прогулянками рівнинною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місцевістю і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теренкурами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сприяє зростанню ефективності даного виду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лікування. При проведенні аеротерапії в лісо-парковій зоні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спостерігається виражена психоемоційна дія. Мальовничі краєвиди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сприятливо впливають на стан центральної нервової системи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(«ландшафтний рефлекс»).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Аеротерапія добре сумісна зі всіма фізичними лікувальними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чинниками. Цілодобову аеротерапію поєднують з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електросонтерапією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геліотерапією (у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аерофотаріях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), ЛФК (гімнастичними вправами).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Дозовані повітряні ванни призначаються з моменту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народження і не мають вікових обмежень.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Лікувальні ефекти: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загартувальний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імуностимулюючий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актопротекторний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вентиляційно-перфузійний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нейроміостимулюючий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вазоактивний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, метаболічний.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Показання: захворювання міокарду і клапанного апарату серця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без порушення ритму; ІХС, стенокардія напруги I-II ФК, ГХ I-II стадії,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неврастенія. Хронічні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бронхо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-легеневі хвороби у фазі ремісії; хронічні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форми туберкульозу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; бронхіальна астма з рідкими нападами;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тиреотоксикоз, легка форма; анемія; гастрит, виразкова хвороба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шлунку поза фазою загострення; хронічний пієлонефрит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; захворювання шкіри і ЛОР-органів.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Протипоказання: гострі респіраторні захворювання,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бронхіальна астма з частими нападами, загострення хронічних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захворювань внутрішніх органів, опорно-рухового апарату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периферичної нервової системи,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легенево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-серцева недостатність вища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за II стадію.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FCF">
        <w:rPr>
          <w:rFonts w:ascii="Times New Roman" w:hAnsi="Times New Roman" w:cs="Times New Roman"/>
          <w:b/>
          <w:bCs/>
          <w:sz w:val="28"/>
          <w:szCs w:val="28"/>
        </w:rPr>
        <w:t>4. Геліотерапія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Геліотерапія – застосування сонячного випромінювання 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лікувальною і профілактичною метою (загальні і місцеві сонячні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ванни). Сумарне сонячне випромінювання («інсоляція») включає три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види: пряме,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витікаюче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безпосередньо від Сонця, розсіяне від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небосхилу і відбите від поверхні землі і різних предметів.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Основна частина сонячної енергії досягає Землі у вигляді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трьох складових: видимого світла (40%), інфрачервоного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випромінювання (50%) і ультрафіолету (10%). Найбільш значущою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добре вивченою частиною сонячного випромінювання є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ультрафіолетові (UV) промені. Короткі UVC-промені практично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повністю поглинаються озоновим шаром атмосфери, як і короткі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дуже активні космічні промені. UVB-промені більше розсіюються при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проходженні через атмосферні шари, ніж UVA. Із збільшенням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географічної широти, а також в холодний період року інтенсивність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UVB-променів зменшується. На відміну від UVA-променів велика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частина UVB-променів поглинається озоновим шаром, і його частка 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всій енергії UV-опромінення в літній полудень складає близько 3%.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Різна і проникаюча здатність UV-променів через бар’єр шкірного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покриву. Так, UVB-промені на 70% відбиваються роговим шаром, 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20% ослабляються при проходженні через епідерміс, дерми досягає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лише 10%. UVA-промені за рахунок поглинання, віддзеркалення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розсіювання з меншими втратами проникають в дерму – 20-30%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близько 1% від загальної енергії досягає підшкірної клітковини.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Під впливом UVB-променів відбувається синтез вітаміну D3.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 даними ВООЗ, в помірному кліматичному поясі достатньою для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цього вважається щоденне опромінення тіла з експозицією до 15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хвилин.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Сильна дія ультрафіолету виявляється у вигляді сонячної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еритеми і/або опіку, що позначаються як засмага – місцева фазна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реакція шкіри на поєднану дію всіх ділянок оптичного спектру. Через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1-2 години після опромінювання виникає почервоніння шкіри,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викликане інфрачервоним і видимим випромінюванням. Потім, через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6-12 годин, з’являється УФ-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ерітема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обумовлена UVB-опроміненням.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>Через 3-4 доби виявляється пігментація шкіри, викликана UVA</w:t>
      </w:r>
      <w:r w:rsidRPr="005A4FCF">
        <w:rPr>
          <w:rFonts w:ascii="Times New Roman" w:hAnsi="Times New Roman" w:cs="Times New Roman"/>
          <w:sz w:val="28"/>
          <w:szCs w:val="28"/>
        </w:rPr>
        <w:t xml:space="preserve">опроміненням. UVB-промені викликають еритему. Для оцінки ефекту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UV-опромінення використовується термін «мінімальна еритемна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доза» (МЕД) – енергетична експозиція UV-опромінення, що викликає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ледве помітну еритему неопроміненої раніше шкіри. Для світлої шкіри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1 МЕД дорівнює 200-300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/м2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. Проте величина випромінювання,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необхідна для розвитку еритеми, є суто індивідуальною і залежить від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типу шкіри, її фізіологічної чутливості до сонячних променів. Серед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чинників природного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фотозахисту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людини особливе місце належить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меланіну. Кількість і якість меланіну визначає стійкість до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ультрафіолетової дії, що пов’язано з кольором шкіри, волосся, очей.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Відома дія ультрафіолету на імунітет. Ряд дослідників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припускає, що UV-опромінення пригнічує реакції імунної системи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людини. UVA- і UVB-опромінення може активізувати вірус герпесу.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Експериментальні дані про можливу активацію ВІЛ, за даними ВООЗ,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 підтвердилися. Проте про недолік ультрафіолету також свідчить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зниження імунітету (зменшується титр комплементу, активність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лізоциму і ін.). Застосування профілактичних курсів UV-опромінення 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умовах його дефіциту (у північних широтах) володіє вираженою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адаптаційною дією. Клітини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Лангерганса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(мігруючі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дентритні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клітини) грають роль в імунологічному розпізнаванні і надзвичайно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чутливі до ультрафіолету. Їх функція порушується при досягненні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суберитемних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доз опромінювання (1/2 МЕД). Спостерігається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триваліший термін відновлення популяції цих клітин після UVA</w:t>
      </w:r>
      <w:r w:rsidRPr="005A4FCF">
        <w:rPr>
          <w:rFonts w:ascii="Times New Roman" w:hAnsi="Times New Roman" w:cs="Times New Roman"/>
          <w:sz w:val="28"/>
          <w:szCs w:val="28"/>
        </w:rPr>
        <w:t xml:space="preserve">опромінення (2-3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тиж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.), ніж після UVB (48 год.).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Сонячні ванни у повністю або частково голої людини (місцеві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ванни) проводять при різних значеннях температури і вологості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повітря, швидкості вітру і щільності сумарного сонячного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випромінювання. Для подібної комплексної оцінки введено поняття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радіаційно-еквівалентно-ефективної температури (РЕЕТ), що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розраховується за номограмою міри теплового відчуття голої людини,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що знаходиться у спокої і піддається сонячному опромінюванню, 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урахуванням вказаних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метеопараметрів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. Залежно від фізичних умов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освітлення сонячними променями, сонячні ванни діляться на ванни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сумарної, розсіяної, ослабленої радіації; загальні і місцеві.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Сумарні радіації проводяться під відкритим сонцем. Людина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опромінюється прямим світлом всіх ділянок сонячного спектру.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Можлива переривиста методика, коли опромінювання наміченої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тривалості 2-3 рази переривається на 10-20 хвилин і більше;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Ослаблені радіації проводяться під матерчатими тентами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екранами (жалюзійним або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гратчастим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) для зниження інтенсивності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сонячного випромінювання;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Розсіяні радіації – з виключенням прямих сонячних променів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для більш м’якої і щадної дії. Хворий піддається дії переважно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сонячної радіації, що йде від небосхилу, для чого встановлюються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спеціальні тенти, змонтовані на достатній висоті і такі, що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обертаються на шарнірах, які, закриваючи диск сонця, залишають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максимально відкритим небосхил;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Концентровані – за допомогою спеціальних дзеркальних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рефлекторів різної конструкції (циліндровий увігнутими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алюмінієвими дзеркалами або сферично розташованими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прямокутними дзеркалами);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Селективні – зі світлофільтрами різного кольору.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Сумарна сонячна дія, за рекомендаціями ВООЗ, не повинна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перевищувати 60 МЕД на рік. На практиці тривалість перебування під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прямими променями Сонця складає на початку 5-10 хв. і поступово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доводиться до 40-50 хв. в день. Сонячні ванни слід дозувати по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біодозах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– мінімальній кількості сонячної енергії, здатної викликати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почервоніння – еритему, на непігментованій шкірі людини (в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хвилинах). Одна і та ж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біодоза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досягається за різний проміжок часу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залежно від пори року і доби, а також різна для різних географічних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широт. Інтенсивність УФ залежить від положення Сонця – чим вище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над горизонтом, тим вона більша. До 9 годин ранку в спектрі Сонця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УФ-промені практично відсутні.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Геліотерапія не поєднується з іншими видами світлолікування.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Її поєднують зазвичай з аеротерапією, таласотерапією, ЛФК. При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комбінованій дії перерва між сонячними ваннами і сумісними з ними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процедурами повинна складати не менше 2 годин. Дозована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геліотерапія у дітей проводиться з 3-місячного віку. Для осіб старше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55 років режим геліотерапії повинен бути щадним!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Серед чинників природного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фотозахисту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від ультрафіолету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використовуються дві групи з’єднань, що відрізняються по механізму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захисної дії: екрани, що є за хімічною природою мінеральними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сполуками, які відображають і заломлюють сонячні промені і, як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правило, «працюють» на поверхні шкіри – діоксид цинку (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ZnO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діоксид титану (TiO2), оксид заліза (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FeO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Fe2O3); хімічні фільтри, що є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органічними сполуками. Поглинаючи UV, вони перетворюються 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фотоізомери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що вивільняють поглинену енергію при зворотному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процесі вже в безпечному довгохвильовому випромінюванні.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Ступінь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фотозахисту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оцінюють за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т.з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sun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factor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»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(SPF). Це коефіцієнт, що відображає відношення МЕД захищеної UV</w:t>
      </w:r>
      <w:r w:rsidRPr="005A4FCF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фильтром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шкіри до МЕД незахищеної шкіри. SPF орієнтований 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еритемний ефект, викликаний UVB-опроміненням. Оскільки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ушкоджувальна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дія UVA не пов’язана з еритемою, SPF не дає ніякої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інформації про захищеність від UVA-променів. В даний час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використовується декілька показників, в основі яких закладена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вираженість моментальної і відстроченої пігментації, що виникає 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відповідь на дію UVA-променів на захищену і незахищену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фотопротектором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(IPD –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immediate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pigment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darkening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PPD –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persistent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lastRenderedPageBreak/>
        <w:t>pigment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darkening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) шкіру. Використовується також чинник,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заснований на ступені прояву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фототоксичності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. Для європейських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виробників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фотозахисних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засобів сьогодні існує єдина класифікація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Colipa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що оцінює допустимі значення SPF: низький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фотозахист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– 2-4-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6; середній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фотозахист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– 8-10-12; високий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фотозахист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– 15-20-25;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дуже високий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фотозахист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– 30-40-50; максимальний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фотозахист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– 50+.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Показання: гіповітаміноз вітаміну D; початкові прояви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атеросклерозу; артеріальна гіпертензія I-II стадії; ревматизм 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неактивній стадії; запальні захворювання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, шлунково</w:t>
      </w:r>
      <w:r w:rsidRPr="005A4FCF">
        <w:rPr>
          <w:rFonts w:ascii="Times New Roman" w:hAnsi="Times New Roman" w:cs="Times New Roman"/>
          <w:sz w:val="28"/>
          <w:szCs w:val="28"/>
        </w:rPr>
        <w:t xml:space="preserve">кишкового тракту, нирок, суглобів і нервової системи поза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загостренням; подагра; ожиріння; депресії і сезонні афективні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розлади; дерматологічні захворювання (псоріаз,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атопічний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дерматит,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склеродермія, іхтіоз); місцева геліотерапія області попереку, показана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при хронічної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люмбалгії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залишкових явищах неускладненого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гломерулонефриту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Протипоказання: захворювання в гострій стадії і періоді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загострення, прогресуючий туберкульоз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і інших органів,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серцево-судинна недостатність II-III ступеня,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колагенози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органічні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захворювання НС, кахексія, кровотечі, тиреотоксикоз, підвищена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чутливість до УФ-опромінення.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Ускладнення: сонячний опік – поява почервоніння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хворобливості, слід припинити на 2-3 дні прийом сонячних ванн, 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шкіру протерти спиртом, одеколоном; сонячний удар – з’являється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раптова слабкість, відчуття розбитості, головний біль, нудота,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необхідно перенести постраждалого в тінь, звільнити від одягу,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покласти холодні компреси з льодом на голову і серце або просто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облити холодною водою; сонячна алергія – при підвищеній чутливості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до Сонця перебувати на пляжі краще тільки рано вранці. Показано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застосування спеціальних сонцезахисних засобів.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FCF">
        <w:rPr>
          <w:rFonts w:ascii="Times New Roman" w:hAnsi="Times New Roman" w:cs="Times New Roman"/>
          <w:b/>
          <w:bCs/>
          <w:sz w:val="28"/>
          <w:szCs w:val="28"/>
        </w:rPr>
        <w:t>5. Таласотерапія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Таласотерапія – лікувальне використання клімату морського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узбережжя і морських купань. За інтенсивністю дії послідовно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розрізняють наступні види таласотерапії: обтирання морською водою,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обливання водою заданої температури, занурення (перебування у воді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менше 1 хвилини), морські купання і плавання в морі.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Лікувальні купання проводять в прохолодній морський воді, 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також – річок, озер, лиманів, відкритих і закритих штучних водойм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при різній температурі води і ЕЕТ повітря. За температурним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режимом купання діляться на дуже холодні (температура води &lt;14°С),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холодні (14-16°С), прохолодні (17-19°С), теплуваті (20-22°С), теплі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(23-25°С) і дуже теплі (&gt;25°С). Залежно від хвилювання морські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купання розділяються: при штилі і хвилюванні 1 бал – гідростатичні,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2-3 бали –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слабкодинамічні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більше 3 балів – динамічні (не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рекомендуються, оскільки висота хвиль більше 1,25 м). Чорне море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відноситься до морів середньої солоності з мінералізацією води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17,6 г/л, Азовське море – 12 г/л (Середземне – 34 г/л). Завдяки цьому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тіло людини підтримується на поверхні під час плавання. Дія методу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обумовлена комплексним впливом термічних, механічних і хімічних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чинників морської води, а також морського повітря (див. аеротерапія)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і УФ-променів сонця, які проникають в товщу води на глибину до 1 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(див. геліотерапія). Механічна дія полягає в природному гідромасажі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тіла під дією хвиль зі стимуляцією шкірного кровотоку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гідростатичним тиском води. Підвищується м’язовий тонус при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інтенсивних рухах, для підтримки рівноваги і подолання опору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рухомих мас води. Хімічний вплив відбувається під дією осмотичного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тиску – в організм через сальні і потові залози з морської води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селективно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проникають іони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K,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J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внутрішньошкірні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ін’єкції морських солей»), морські солі після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купань також осідають на шкірі, створюючи «сольовий плащ», 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результаті підвищуючи тонус і еластичність шкіри. Фізичне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роздратування рецепторного поля тіла, а також термічний ефект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охолоджування як результат низької температури морської води і її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великої теплопровідності викликає збільшення тепловіддачі організму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і значне підвищення основного обміну. Чергування фаз звуження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розширення судин при кожному купанні – це своєрідна гімнастика для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кровоносних судин, важливий засіб профілактики і лікування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захворювань.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У першу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-рефлекторну фазу (первинного охолоджування)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короткочасно через раптове охолоджування тіла виникає спазм судин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шкіри і розширення глибоких судин з депонуванням крові 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внутрішніх органах. Рефлекторне збудження переважно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парасимпатичної нервової системи призводить до брадикардії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брадипное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підвищенню АТ. У другу (реактивну) фазу, за рахунок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активації різних видів обміну в організмі, зростає рівень хімічної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терморегуляції, підвищується питома вага метаболічної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теплопродукції. Настає гіперемія шкіри, частішає і заглиблюється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дихання, в 2-3 рази збільшується ступінь утилізації кисню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підвищується інтенсивність клітинного дихання. Характерне приємне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відчуття тепла. Патологічна III фаза (вторинного охолоджування) є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наслідком виснаження механізмів терморегуляції. Вона настає при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тривалому перебуванні у воді і характеризується постійним ознобом,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тремтінням, симпатичним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пиломоторним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рефлексом («гусяча шкіра»).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Настає парез судин шкіри із застійною венозною гіперемією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(ціанозом), що може призвести до переохолодження хворого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загострення хвороби. Дозиметрія морських купань направлена 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попередження цієї патологічної фази.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Морські купання сприятливо впливають на всі органи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системи організму. Забезпечується тренування терморегуляції,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стимуляція ЦНС,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симпато-адреналової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системи, обміну речовин,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окислювальних процесів, підвищення життєвого тонусу організму,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його адаптаційних можливостей, виражена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гартуюча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дія. Краса моря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прибережний ландшафт разом з плескотом хвиль (0-1 бал – седативна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дія) або шумом прибою (2-3 бали – тонізуюча дія) мають позитивну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психоемоційну дію.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Методики таласотерапії сумісні з багатьма фізичними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лікувальними чинниками, в першу чергу з іншими методами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кліматотерапії і ЛФК. Слід уникати морських купань в дні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призначення бальнеологічних процедур, загальних грязьових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аплікацій і чергувати їх по днях в курсовому лікуванні. Дозовані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морські купання призначаються з 1-2 років і не мають вікових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обмежень. За даними В.Г.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Бокши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(1983), поліпшення дихання при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кліматолікуванні без застосування спеціальних процедур відмічене 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43,4%, при включенні сну на повітрі – у 56,1, при морській аеротерапії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– 68,5%, при морській аеротерапії з купаннями –у 70%. Поєднання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таласотерапії з іншими методами кліматолікування, а також всіма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чинниками моря (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ландшафтотерапія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вживання морепродуктів,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катання на човнах і катерах) сприяє зростанню ефективності даного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виду лікування.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Лікувальні ефекти: тонізуючий, адаптогенний, загартування,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метаболічний, трофічний,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актопротекторний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вазоактивний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Показання: хронічні запальні захворювання поза загостренням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(бронхіт, пневмонія, гастрити); бронхіальна астма, ІХС, стенокардія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напруги I-II ФК,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постаінфарктний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кардіосклероз (1 рік); артеріальна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гіпертензія I-II стадії; наслідки травм і захворювань опорно-рухового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апарату і периферичної нервової системи.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Протипоказання: гострі і хронічні запальні захворювання 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фазі загострення, серцево-судинна і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легенево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-серцева недостатність II</w:t>
      </w:r>
      <w:r w:rsidRPr="005A4FCF">
        <w:rPr>
          <w:rFonts w:ascii="Times New Roman" w:hAnsi="Times New Roman" w:cs="Times New Roman"/>
          <w:sz w:val="28"/>
          <w:szCs w:val="28"/>
        </w:rPr>
        <w:t xml:space="preserve">III ступеня, гіпертонічна хвороба III стадії, органічні захворювання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НС, атеросклероз судин нижніх кінцівок з трофічними розладами,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епілепсія.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FC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proofErr w:type="spellStart"/>
      <w:r w:rsidRPr="005A4FCF">
        <w:rPr>
          <w:rFonts w:ascii="Times New Roman" w:hAnsi="Times New Roman" w:cs="Times New Roman"/>
          <w:b/>
          <w:bCs/>
          <w:sz w:val="28"/>
          <w:szCs w:val="28"/>
        </w:rPr>
        <w:t>Мікротерапія</w:t>
      </w:r>
      <w:proofErr w:type="spellEnd"/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Мікротерапія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– застосування з лікувальною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метю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особливих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кліматичних чинників, характерних тільки для даної місцевості. Разом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із вищезазначеними загальними видами кліматотерапії, в окремих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регіонах України існують особливі унікальні мікрокліматичні умови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для проведення ряду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лікування. До подібних напрямів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відносять наступні: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Аероіонотерапія – вдихання повітря, що містить електричні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негативно заряджені газові молекули (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аероіони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). Природна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гідроаероіонізація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забезпечується тривалим перебуванням 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місцевостях з чистим іонізованим повітрям (у горах, поблизу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водопадів, на березі моря вранці і під час прибоїв). При розбризкуванні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води, розриві водних крапель утворюються позитивно і негативно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заряджені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гідроаероіони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баллоелектричний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ефект).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Використовуються також штучні водопади, над якими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розташовуються майданчики для відпочинку,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розбризкувачі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води 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парках, на пляжах.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Аерофітотерапія – вдихання повітря, насиченого летючими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ароматичними речовинами (фітонциди, терпени, ефірні масла), що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виділяються рослинами. Рослини знезаражують повітря, іонізують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його, очищують від пилу, нейтралізують хімічно агресивні речовини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так далі. Аерофітотерапію проводять в паркових зонах, засаджених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представниками певної флори (наприклад, лавр благородний, сосна –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для отримання бактерицидного ефекту; розмарин – тонізуючого;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лаванда – седативного і т. д.), де можна зробити пішу прогулянку,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відпочити на лавці, зробити дихальну гімнастику. Наявні науково</w:t>
      </w:r>
      <w:r w:rsidRPr="005A4FCF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обгрунтовані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рекомендації по формуванню паркових зон, як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лікувальних, дозволяють створювати алеї, пішохідні доріжки,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куртини, куточки для перебування хворих з конкретними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захворюваннями органів дихання, серцево-судинної системи. При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цьому важливу роль грає емоційна дія природної або цілодобової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аеротерапії, істотним елементом якої є продумана організація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рекреаційного процесу: супровід груп хворих медичним персоналом 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метою забезпечення вимог до проведення процедур (дотримання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темпу ходьби, ритму дихання, тривалості перебування в зоні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специфічної аеротерапії і ін.), присутність культпрацівника або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екскурсовода, здатного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донести цікаву інформацію про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дерева, трави, квіти, їх роль у формуванні повітряного середовища.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Хаотична забудова рекреаційних паркових зон, що проводиться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останніми роками, робить все більш проблематичним проведення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подібних медичних заходів. Тим часом, раціональне використання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садово-паркових зон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спияє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їх збереженню і розширенню як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найважливішу складову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оздоровчо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-курортних комплексів.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Для відтворення ефектів аерофітотерапії останніми роками набули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поширення кабінети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ароматерапії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(див. «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фітоароматерапія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» в розділі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«Альтернативні традиційні і нетрадиційні методи лікування»).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Морська цілодобова аеротерапія – проводиться 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чорноморських і азовських приморських курортах у вигляді денного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перебування і нічного сну в безпосередній близькості від моря 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прибережній пляжній смузі в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кліматопавільйонах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або у відкритому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морі на відповідних плавзасобах (човнах, плотах, парусних яхтах). На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організм пацієнта впливає морське повітря, насичене негативно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зарядженими іонами, озоном (вміст в 2-3 рази вищий, ніж 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материковому повітрі), фітонцидами морських водоростей,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частинками солей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(«іонні рефлекси із слизистих» верхніх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дихальних шляхів), J і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(зміст в 12 разів більший, ніж 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материковому повітрі!). Берег моря – унікальний природний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інгаляторій.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Цілодобова спелеотерапія – лікування захворювань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бронхо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легеневої системи в природних умовах соляних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копалень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і підземних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шахт (Солотвин Ужгородської обл. та Артемівськ Донецької обл.), 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також ряду карстових печер. У них утворюються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мілкодисперсні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аерозолі солей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Nа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Мg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й інших необхідних для організму хімічних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елементів. Бактерійна флора і алергени в подібних печерах відсутні.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Повітря з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тонкодисперсними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частинками солі проникає до рівня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дрібних бронхів, викликаючи збільшення амплітуди рухів вій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миготливого епітелію, активуючи тим самим виділення слизу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секрету, що знаходяться в дихальних шляхах. Істотно змінюється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функція зовнішнього дихання – збільшується максимальна вентиляція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і їх життєва ємкість. Дихання стає вільнішим, зникають хрипи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і кашель. Крім того, «сольовий плащ», що утворюється на поверхні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тіла, позитивно впливає на процеси шкірного дихання, забезпечуючи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загальнорегулюючу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дію на багато функцій організму. Незвичайна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обстановка підземної лікарні сприяє активізації психоемоційної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сфери. В результаті курсу спелеотерапії значно знижується ступінь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алергізації організму і підвищується імунітет до вірусних бактерійних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інфекцій, дії токсинів і інших екологічно шкідливих речовин.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 даний час відтворення оптимального повітряного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середовища для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мікрокліматотерапії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зазвичай здійснюється за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допомогою відповідної апаратури – кондиціонерів або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т.з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сплит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систем, тобто пристроїв, в яких відбувається обробка повітря і його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переміщення. В залежності від розташування, системи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кондиціонування діляться на центральні та місцеві. Як правило, 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сучасних умовах застосовують комбінацію систем. Наприклад, 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лікарнях в кожну окрему палату подається свіже повітря від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центральної системи в об’ємі санітарної норми, а далі температура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підтримується і регулюється за допомогою індивідуального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кондиціонеру. У санаторних умовах, разом з подібним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кондиціонуванням повітря, можливе створення відповідного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штучного лікувального середовища (див. «лікування штучно зміненим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 xml:space="preserve">повітрям» в розділі «апаратна фізіотерапія»). Найбільш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методично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відпрацьованою і ефективною є штучна спелеотерапія, запропонована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вперше проф. М.Д.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Торохтіним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(1977).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FCF">
        <w:rPr>
          <w:rFonts w:ascii="Times New Roman" w:hAnsi="Times New Roman" w:cs="Times New Roman"/>
          <w:b/>
          <w:bCs/>
          <w:sz w:val="28"/>
          <w:szCs w:val="28"/>
        </w:rPr>
        <w:t>7. Лікувальні ефекти типів клімату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Відповідно до різних типів клімату було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обгрунтовано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лікувальні ефекти і розроблено показання та протипоказання, щодо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санаторно-курортного лікування.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Континентальний клімат степів: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Лікувальні ефекти: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мікоцидний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секреторний, гіпотензивний,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-регуляторний,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актопротекторний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Показання: захворювання дихальної системи (хронічний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трахеїт, бронхіт з рясним виділенням секрету, сухий плеврит,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осередковий, інфільтративний і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диссемінований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туберкульоз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у фазі розсмоктування інфільтрату, ущільнення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рубцювання вогнищ, туберкульоз периферичних лімфатичних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вузлів у фазі ремісії), захворювання шлунково-кишкового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тракту (функціональні розлади шлунку, хронічний гастрит,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дуоденіт, коліт, хронічний гепатит), гіпертрофічний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вазомоторний риніт, хронічний тонзиліт, фарингіт і ларингіт.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Протипоказання: захворювання серцево-судинної системи 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недостатністю кровообігу II-III стадії, хронічна пневмонія,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емфізема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кавернозний туберкульоз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бронхіальна астма з нападами, що часто повторюються.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Континентальний клімат лісів: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Лікувальні ефекти: седативний,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-регуляторний,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актопротекторний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бронходренуючий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метаболічний,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гіпотонічний, бактерицидний,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репаративно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регенеративний.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Проказання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: хронічні захворювання органів дихання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(бронхіт, трахеїт, пневмонія, емфізема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туберкульоз); гіпертонічна хвороба I-II стадії,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lastRenderedPageBreak/>
        <w:t>постінфарктний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кардіосклероз (1-2 мес), гіпертрофічний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вазомоторний риніт, хронічний тонзиліт, фарингіт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ларингіт, неврози.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Протипоказання: ревматичний міокардит, недостатність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кровообігу II-III стадії, ішемічна хвороба серця,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стенокардія напруги III-IV ФК, атеросклероз судин нижніх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кінцівок,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облітеруючий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ендартеріїт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варікозна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хвороба,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бронхіальна астма з частими нападами.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Приморський клімат: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Лікувальні ефекти: седативний,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нейротрофічний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протизапальний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репаративно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-регенеративний),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актопротекторний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>, тонізуючий.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Показання: захворювання органів дихання (хронічні бронхіти,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пневмонії, сухий і ексудативний плеврит, бронхіальна астма),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серцево-судинної системи (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нейро-циркуляторна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дистонія всіх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типів, ішемічна хвороба серця, стенокардія напруги I-II ФК,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гіпертонічна хвороба I-II стадій, мітральні і аортальні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пороки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шлунково-кишкового тракту (функціональні розлади шлунку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кишечника,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дискінезії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жовчовивідних шляхів), ЛОР-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органов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нервової системи (наслідки закритих травм головного мозку через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4-6 міс, неврастенію, вегето-судинні дисфункції, мігрень,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токсичну енцефалопатію), сечостатевих органів (хронічний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дифузний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без порушення екскреторної функції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нирок), ендокринної системи (гіпертиреоз, дифузний токсичний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зоб без явищ тиреотоксикозу) і системи крові (анемії різних видів,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хронічний лейкоз).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Протипоказання: гострі запальні процеси різної локалізації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хронічні у стадії вираженого загострення, ревматичний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інфекційно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-алергічний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ендо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міо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– і перикардит, ішемічна хвороба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серця, стенокардія напруги вище III ФК з порушеннями ритму,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lastRenderedPageBreak/>
        <w:t>недостатність кровообігу II стадії, гіпертонічна хвороба II</w:t>
      </w:r>
      <w:r w:rsidRPr="005A4FCF">
        <w:rPr>
          <w:rFonts w:ascii="Times New Roman" w:hAnsi="Times New Roman" w:cs="Times New Roman"/>
          <w:sz w:val="28"/>
          <w:szCs w:val="28"/>
        </w:rPr>
        <w:t>III стадії, тиреотоксикоз.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Середньо- (400-1000 м) і високогірний (1000-2500 м) клімат: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Лікувальні ефекти: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репаративно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-регенеративний,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адаптаційно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-трофічний, імунодепресивний, метаболічний,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актопротекторний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детоксикаційний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гемостимулюючий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бактерицидний.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Показання: хронічні запальні захворювання органів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дихання (бронхіт, трахеїт, ексудативний і сухий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плеврит), бронхіальна астма з рідкісними і легкими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нападами,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постінфарктний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кардіосклероз (6 міс),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туберкульоз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кісток, суглобів, хвороби крові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(залізодефіцитна, перніціозна,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гіпопластична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гемолітична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анемія у стадії ремісії, хронічний лейкоз,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лімфогранулематоз,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еритрема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, токсичні ураження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системи крові), гіпертрофічний і вазомоторний риніт,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хронічний тонзиліт, фарингіт і ларингіт, неврози.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 Протипоказання: туберкульоз гортані, гіпертонічна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хвороба, недостатність кровообігу I стадії, порушення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мозкового кровообігу, гепатит, ниркова недостатність,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наслідки черепно-мозкової травми, вагітність, фіброміома 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міома матки, цукровий діабет у стадії декомпенсації.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Всі види кліматотерапії сприяють тренуванню механізмів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адаптації, що лежать в основі гартування, здійснюють на організм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неспецифічну, </w:t>
      </w:r>
      <w:proofErr w:type="spellStart"/>
      <w:r w:rsidRPr="005A4FCF">
        <w:rPr>
          <w:rFonts w:ascii="Times New Roman" w:hAnsi="Times New Roman" w:cs="Times New Roman"/>
          <w:sz w:val="28"/>
          <w:szCs w:val="28"/>
        </w:rPr>
        <w:t>загальнозміцнюючу</w:t>
      </w:r>
      <w:proofErr w:type="spellEnd"/>
      <w:r w:rsidRPr="005A4FCF">
        <w:rPr>
          <w:rFonts w:ascii="Times New Roman" w:hAnsi="Times New Roman" w:cs="Times New Roman"/>
          <w:sz w:val="28"/>
          <w:szCs w:val="28"/>
        </w:rPr>
        <w:t xml:space="preserve"> дію, що підвищує його захисні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 xml:space="preserve">сили, стійкість до несприятливих умов зовнішнього середовища, 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sz w:val="28"/>
          <w:szCs w:val="28"/>
        </w:rPr>
      </w:pPr>
      <w:r w:rsidRPr="005A4FCF">
        <w:rPr>
          <w:rFonts w:ascii="Times New Roman" w:hAnsi="Times New Roman" w:cs="Times New Roman"/>
          <w:sz w:val="28"/>
          <w:szCs w:val="28"/>
        </w:rPr>
        <w:t>кліматотерапія є невід’ємною складовою ефективного санаторно</w:t>
      </w:r>
      <w:r w:rsidRPr="005A4FCF">
        <w:rPr>
          <w:rFonts w:ascii="Times New Roman" w:hAnsi="Times New Roman" w:cs="Times New Roman"/>
          <w:sz w:val="28"/>
          <w:szCs w:val="28"/>
        </w:rPr>
        <w:t>курортного лікування.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 w:rsidRPr="005A4FCF">
        <w:rPr>
          <w:rFonts w:ascii="Times New Roman" w:hAnsi="Times New Roman" w:cs="Times New Roman"/>
          <w:i/>
          <w:iCs/>
          <w:sz w:val="28"/>
          <w:szCs w:val="28"/>
        </w:rPr>
        <w:t>Контрольні питання: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1. Особливості кліматолікування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lastRenderedPageBreak/>
        <w:t>2. Кліматичні чинники проведення рекреації 3. Аеротерапія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4. Геліотерапія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5. Таласотерапія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6. Мікро 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7. Аероіонотерапія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8. Аерофітотерапія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9. Морська цілодобова аеротерапія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10. Цілодобова спелеотерапія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11. Лікувальний ефект континентального клімату степів.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12. Лікувальний ефект континентального клімату лісів.</w:t>
      </w:r>
    </w:p>
    <w:p w:rsidR="005A4FCF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13. Лікувальний ефект приморського клімату.</w:t>
      </w:r>
    </w:p>
    <w:p w:rsidR="0046113B" w:rsidRPr="005A4FCF" w:rsidRDefault="005A4FCF" w:rsidP="005A4F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4FCF">
        <w:rPr>
          <w:rFonts w:ascii="Times New Roman" w:hAnsi="Times New Roman" w:cs="Times New Roman"/>
          <w:i/>
          <w:iCs/>
          <w:sz w:val="28"/>
          <w:szCs w:val="28"/>
        </w:rPr>
        <w:t>14. Лікувальний ефект середньо- і високогірного клімату</w:t>
      </w:r>
      <w:bookmarkEnd w:id="0"/>
    </w:p>
    <w:sectPr w:rsidR="0046113B" w:rsidRPr="005A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CF"/>
    <w:rsid w:val="0046113B"/>
    <w:rsid w:val="005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7309"/>
  <w15:chartTrackingRefBased/>
  <w15:docId w15:val="{1D4A8DE5-7100-4D1A-A25A-CE6DDE0D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24656</Words>
  <Characters>14055</Characters>
  <Application>Microsoft Office Word</Application>
  <DocSecurity>0</DocSecurity>
  <Lines>117</Lines>
  <Paragraphs>77</Paragraphs>
  <ScaleCrop>false</ScaleCrop>
  <Company/>
  <LinksUpToDate>false</LinksUpToDate>
  <CharactersWithSpaces>38634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2024-03-06T20:42:00Z</dcterms:created>
  <dcterms:modified xsi:type="dcterms:W3CDTF">2024-03-06T20:47:00Z</dcterms:modified>
</cp:coreProperties>
</file>