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B1" w:rsidRPr="00D80BD0" w:rsidRDefault="00BB722C" w:rsidP="00B04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BD0">
        <w:rPr>
          <w:rFonts w:ascii="Times New Roman" w:hAnsi="Times New Roman" w:cs="Times New Roman"/>
          <w:b/>
          <w:sz w:val="28"/>
          <w:szCs w:val="28"/>
        </w:rPr>
        <w:t>Практичне заняття №2</w:t>
      </w:r>
    </w:p>
    <w:p w:rsidR="00BB722C" w:rsidRPr="00D80BD0" w:rsidRDefault="00B04275" w:rsidP="00B04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BD0">
        <w:rPr>
          <w:rFonts w:ascii="Times New Roman" w:hAnsi="Times New Roman" w:cs="Times New Roman"/>
          <w:b/>
          <w:sz w:val="28"/>
          <w:szCs w:val="28"/>
        </w:rPr>
        <w:t>«Тигролови» І.Багряного –</w:t>
      </w:r>
      <w:r w:rsidR="00F87853">
        <w:rPr>
          <w:rFonts w:ascii="Times New Roman" w:hAnsi="Times New Roman" w:cs="Times New Roman"/>
          <w:b/>
          <w:sz w:val="28"/>
          <w:szCs w:val="28"/>
        </w:rPr>
        <w:t xml:space="preserve"> перший український пригодницький роман</w:t>
      </w:r>
    </w:p>
    <w:p w:rsidR="00B04275" w:rsidRPr="00B04275" w:rsidRDefault="00B04275" w:rsidP="007020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4275">
        <w:rPr>
          <w:rFonts w:ascii="Times New Roman" w:hAnsi="Times New Roman" w:cs="Times New Roman"/>
          <w:sz w:val="28"/>
          <w:szCs w:val="28"/>
        </w:rPr>
        <w:t>Жанр пригодницького роману в літературознавчому дискурсі.</w:t>
      </w:r>
    </w:p>
    <w:p w:rsidR="00B04275" w:rsidRPr="00B04275" w:rsidRDefault="00B04275" w:rsidP="007020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4275">
        <w:rPr>
          <w:rFonts w:ascii="Times New Roman" w:hAnsi="Times New Roman" w:cs="Times New Roman"/>
          <w:sz w:val="28"/>
          <w:szCs w:val="28"/>
        </w:rPr>
        <w:t>Жанрова специфіка твору.</w:t>
      </w:r>
      <w:r w:rsidR="007020F9">
        <w:rPr>
          <w:rFonts w:ascii="Times New Roman" w:hAnsi="Times New Roman" w:cs="Times New Roman"/>
          <w:sz w:val="28"/>
          <w:szCs w:val="28"/>
        </w:rPr>
        <w:t xml:space="preserve"> Історія написання.</w:t>
      </w:r>
    </w:p>
    <w:p w:rsidR="00B04275" w:rsidRPr="00B04275" w:rsidRDefault="00B04275" w:rsidP="007020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4275">
        <w:rPr>
          <w:rFonts w:ascii="Times New Roman" w:hAnsi="Times New Roman" w:cs="Times New Roman"/>
          <w:sz w:val="28"/>
          <w:szCs w:val="28"/>
        </w:rPr>
        <w:t>Особливості художнього моделювання типових характерів доби в романі.</w:t>
      </w:r>
    </w:p>
    <w:p w:rsidR="00B04275" w:rsidRPr="00B04275" w:rsidRDefault="00B04275" w:rsidP="007020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4275">
        <w:rPr>
          <w:rFonts w:ascii="Times New Roman" w:hAnsi="Times New Roman" w:cs="Times New Roman"/>
          <w:sz w:val="28"/>
          <w:szCs w:val="28"/>
        </w:rPr>
        <w:t>Образна система твору.</w:t>
      </w:r>
    </w:p>
    <w:p w:rsidR="00B04275" w:rsidRDefault="00B04275" w:rsidP="007020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4275">
        <w:rPr>
          <w:rFonts w:ascii="Times New Roman" w:hAnsi="Times New Roman" w:cs="Times New Roman"/>
          <w:sz w:val="28"/>
          <w:szCs w:val="28"/>
        </w:rPr>
        <w:t>Соціально-історичний контекст твору (</w:t>
      </w:r>
      <w:r w:rsidR="00D80BD0">
        <w:rPr>
          <w:rFonts w:ascii="Times New Roman" w:hAnsi="Times New Roman" w:cs="Times New Roman"/>
          <w:sz w:val="28"/>
          <w:szCs w:val="28"/>
        </w:rPr>
        <w:t xml:space="preserve">сталінські репресії, </w:t>
      </w:r>
      <w:r w:rsidRPr="00B04275">
        <w:rPr>
          <w:rFonts w:ascii="Times New Roman" w:hAnsi="Times New Roman" w:cs="Times New Roman"/>
          <w:sz w:val="28"/>
          <w:szCs w:val="28"/>
        </w:rPr>
        <w:t>поселення українців на Далекому Сході)</w:t>
      </w:r>
      <w:r w:rsidR="00D80BD0">
        <w:rPr>
          <w:rFonts w:ascii="Times New Roman" w:hAnsi="Times New Roman" w:cs="Times New Roman"/>
          <w:sz w:val="28"/>
          <w:szCs w:val="28"/>
        </w:rPr>
        <w:t>.</w:t>
      </w:r>
    </w:p>
    <w:p w:rsidR="00D80BD0" w:rsidRPr="00B04275" w:rsidRDefault="00D80BD0" w:rsidP="00D80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4275" w:rsidRDefault="00B04275" w:rsidP="00D80BD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04275">
        <w:rPr>
          <w:rFonts w:ascii="Times New Roman" w:hAnsi="Times New Roman" w:cs="Times New Roman"/>
          <w:sz w:val="28"/>
          <w:szCs w:val="28"/>
        </w:rPr>
        <w:t>Рекомендована література</w:t>
      </w:r>
    </w:p>
    <w:p w:rsidR="00040025" w:rsidRPr="00040025" w:rsidRDefault="00040025" w:rsidP="00D80B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025">
        <w:rPr>
          <w:rFonts w:ascii="Times New Roman" w:hAnsi="Times New Roman" w:cs="Times New Roman"/>
          <w:sz w:val="28"/>
          <w:szCs w:val="28"/>
        </w:rPr>
        <w:t>Жулинський М. Іван Багряний у дзеркалі критики. Багряний. Вибрані твори. Київ, 2006. С. 642–650.</w:t>
      </w:r>
    </w:p>
    <w:p w:rsidR="00F87853" w:rsidRPr="00F87853" w:rsidRDefault="00F87853" w:rsidP="00D80B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Романи І.Багряного «Тигролови» і «Сад Гетсиманський»</w:t>
      </w:r>
      <w:r w:rsidRPr="00F87853">
        <w:rPr>
          <w:rFonts w:ascii="Times New Roman" w:hAnsi="Times New Roman" w:cs="Times New Roman"/>
          <w:sz w:val="28"/>
          <w:szCs w:val="28"/>
        </w:rPr>
        <w:t>: Навчальний посібник. Кіровоград : Степова Еллада, 1998. С. 3-41.</w:t>
      </w:r>
    </w:p>
    <w:p w:rsidR="00D80BD0" w:rsidRPr="00D80BD0" w:rsidRDefault="00D80BD0" w:rsidP="00D80B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7853">
        <w:rPr>
          <w:rFonts w:ascii="Times New Roman" w:hAnsi="Times New Roman" w:cs="Times New Roman"/>
          <w:sz w:val="28"/>
          <w:szCs w:val="28"/>
        </w:rPr>
        <w:t>Михида</w:t>
      </w:r>
      <w:proofErr w:type="spellEnd"/>
      <w:r w:rsidRPr="00F87853">
        <w:rPr>
          <w:rFonts w:ascii="Times New Roman" w:hAnsi="Times New Roman" w:cs="Times New Roman"/>
          <w:sz w:val="28"/>
          <w:szCs w:val="28"/>
        </w:rPr>
        <w:t xml:space="preserve"> Л. Нові сторінки в історії написання роману І. Багряного «Тигролови». </w:t>
      </w:r>
      <w:r w:rsidRPr="00F87853">
        <w:rPr>
          <w:rFonts w:ascii="Times New Roman" w:hAnsi="Times New Roman" w:cs="Times New Roman"/>
          <w:i/>
          <w:sz w:val="28"/>
          <w:szCs w:val="28"/>
        </w:rPr>
        <w:t>Література. Фольклор</w:t>
      </w:r>
      <w:r w:rsidRPr="00D80BD0">
        <w:rPr>
          <w:rFonts w:ascii="Times New Roman" w:hAnsi="Times New Roman" w:cs="Times New Roman"/>
          <w:i/>
          <w:sz w:val="28"/>
          <w:szCs w:val="28"/>
        </w:rPr>
        <w:t>. Проблеми поетики</w:t>
      </w:r>
      <w:r w:rsidRPr="00D80BD0">
        <w:rPr>
          <w:rFonts w:ascii="Times New Roman" w:hAnsi="Times New Roman" w:cs="Times New Roman"/>
          <w:sz w:val="28"/>
          <w:szCs w:val="28"/>
        </w:rPr>
        <w:t xml:space="preserve">: зб. наук. Праць. Ред. </w:t>
      </w:r>
      <w:proofErr w:type="spellStart"/>
      <w:r w:rsidRPr="00D80BD0">
        <w:rPr>
          <w:rFonts w:ascii="Times New Roman" w:hAnsi="Times New Roman" w:cs="Times New Roman"/>
          <w:sz w:val="28"/>
          <w:szCs w:val="28"/>
        </w:rPr>
        <w:t>кол</w:t>
      </w:r>
      <w:proofErr w:type="spellEnd"/>
      <w:r w:rsidRPr="00D80BD0">
        <w:rPr>
          <w:rFonts w:ascii="Times New Roman" w:hAnsi="Times New Roman" w:cs="Times New Roman"/>
          <w:sz w:val="28"/>
          <w:szCs w:val="28"/>
        </w:rPr>
        <w:t>. : Л. Бублейник, А. Козлов (</w:t>
      </w:r>
      <w:proofErr w:type="spellStart"/>
      <w:r w:rsidRPr="00D80BD0">
        <w:rPr>
          <w:rFonts w:ascii="Times New Roman" w:hAnsi="Times New Roman" w:cs="Times New Roman"/>
          <w:sz w:val="28"/>
          <w:szCs w:val="28"/>
        </w:rPr>
        <w:t>відп</w:t>
      </w:r>
      <w:proofErr w:type="spellEnd"/>
      <w:r w:rsidRPr="00D80BD0">
        <w:rPr>
          <w:rFonts w:ascii="Times New Roman" w:hAnsi="Times New Roman" w:cs="Times New Roman"/>
          <w:sz w:val="28"/>
          <w:szCs w:val="28"/>
        </w:rPr>
        <w:t xml:space="preserve">. ред.), Г. Семенюк (гол. ред.) та ін. Київ : </w:t>
      </w:r>
      <w:proofErr w:type="spellStart"/>
      <w:r w:rsidRPr="00D80BD0">
        <w:rPr>
          <w:rFonts w:ascii="Times New Roman" w:hAnsi="Times New Roman" w:cs="Times New Roman"/>
          <w:sz w:val="28"/>
          <w:szCs w:val="28"/>
        </w:rPr>
        <w:t>Твімінтер</w:t>
      </w:r>
      <w:proofErr w:type="spellEnd"/>
      <w:r w:rsidRPr="00D80BD0">
        <w:rPr>
          <w:rFonts w:ascii="Times New Roman" w:hAnsi="Times New Roman" w:cs="Times New Roman"/>
          <w:sz w:val="28"/>
          <w:szCs w:val="28"/>
        </w:rPr>
        <w:t>, 2009. Вип. 34 ч. 1. С. 327–344.</w:t>
      </w:r>
    </w:p>
    <w:p w:rsidR="00D80BD0" w:rsidRDefault="00D80BD0" w:rsidP="00D80B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0BD0">
        <w:rPr>
          <w:rFonts w:ascii="Times New Roman" w:hAnsi="Times New Roman" w:cs="Times New Roman"/>
          <w:sz w:val="28"/>
          <w:szCs w:val="28"/>
        </w:rPr>
        <w:t>Романова І. Герой у протистоянні зі світом (на</w:t>
      </w:r>
      <w:r w:rsidR="00F87853">
        <w:rPr>
          <w:rFonts w:ascii="Times New Roman" w:hAnsi="Times New Roman" w:cs="Times New Roman"/>
          <w:sz w:val="28"/>
          <w:szCs w:val="28"/>
        </w:rPr>
        <w:t xml:space="preserve"> матеріалі роману І. Багряного «Тигролови»</w:t>
      </w:r>
      <w:r w:rsidRPr="00D80BD0">
        <w:rPr>
          <w:rFonts w:ascii="Times New Roman" w:hAnsi="Times New Roman" w:cs="Times New Roman"/>
          <w:sz w:val="28"/>
          <w:szCs w:val="28"/>
        </w:rPr>
        <w:t xml:space="preserve">). </w:t>
      </w:r>
      <w:r w:rsidRPr="00D80BD0">
        <w:rPr>
          <w:rFonts w:ascii="Times New Roman" w:hAnsi="Times New Roman" w:cs="Times New Roman"/>
          <w:i/>
          <w:sz w:val="28"/>
          <w:szCs w:val="28"/>
        </w:rPr>
        <w:t>Наукові записки Харківського національного педагогічного університету ім. Г. С. Сковороди.</w:t>
      </w:r>
      <w:r w:rsidRPr="00D80BD0">
        <w:rPr>
          <w:rFonts w:ascii="Times New Roman" w:hAnsi="Times New Roman" w:cs="Times New Roman"/>
          <w:sz w:val="28"/>
          <w:szCs w:val="28"/>
        </w:rPr>
        <w:t xml:space="preserve"> Сер. : Літературознавство, 2014. Вип. 3 (2). С. 192–200. URL : http://nbuv.gov.ua/UJRN/Nzl_2014_3%282%29__20 (дата звернення 02.09.2023).</w:t>
      </w:r>
    </w:p>
    <w:p w:rsidR="00040025" w:rsidRPr="00D80BD0" w:rsidRDefault="00040025" w:rsidP="00D80B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Пригоди української літератури (від романтизму до постмодернізму). Київ 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Темпора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2023. С. 480–496.  </w:t>
      </w:r>
    </w:p>
    <w:p w:rsidR="00D80BD0" w:rsidRPr="00D80BD0" w:rsidRDefault="00F87853" w:rsidP="00D80B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Утріско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«Тигролови»</w:t>
      </w:r>
      <w:r w:rsidR="00D80BD0" w:rsidRPr="00D80BD0">
        <w:rPr>
          <w:rFonts w:ascii="Times New Roman" w:hAnsi="Times New Roman" w:cs="Times New Roman"/>
          <w:sz w:val="28"/>
          <w:szCs w:val="28"/>
        </w:rPr>
        <w:t xml:space="preserve"> Івана Багряного та галицький пригодницький роман 30-х років ХХ століття: проблема актуалізації типологічного зіставлення. </w:t>
      </w:r>
      <w:r w:rsidR="00D80BD0" w:rsidRPr="00D80BD0">
        <w:rPr>
          <w:rFonts w:ascii="Times New Roman" w:hAnsi="Times New Roman" w:cs="Times New Roman"/>
          <w:i/>
          <w:sz w:val="28"/>
          <w:szCs w:val="28"/>
        </w:rPr>
        <w:t>Парадигма.</w:t>
      </w:r>
      <w:r w:rsidR="00D80BD0" w:rsidRPr="00D80BD0">
        <w:rPr>
          <w:rFonts w:ascii="Times New Roman" w:hAnsi="Times New Roman" w:cs="Times New Roman"/>
          <w:sz w:val="28"/>
          <w:szCs w:val="28"/>
        </w:rPr>
        <w:t xml:space="preserve"> 2011. Вип. 6. С. 123–131. URL : </w:t>
      </w:r>
      <w:hyperlink r:id="rId5" w:history="1">
        <w:r w:rsidR="00D80BD0" w:rsidRPr="00D80BD0">
          <w:rPr>
            <w:rStyle w:val="a4"/>
            <w:rFonts w:ascii="Times New Roman" w:hAnsi="Times New Roman" w:cs="Times New Roman"/>
            <w:sz w:val="28"/>
            <w:szCs w:val="28"/>
          </w:rPr>
          <w:t>https://www.inst-ukr.lviv.ua/files/22/Utrisko_Paradyhma-6.pdf</w:t>
        </w:r>
      </w:hyperlink>
      <w:r w:rsidR="00D80BD0">
        <w:rPr>
          <w:rFonts w:ascii="Times New Roman" w:hAnsi="Times New Roman" w:cs="Times New Roman"/>
          <w:sz w:val="28"/>
          <w:szCs w:val="28"/>
        </w:rPr>
        <w:t xml:space="preserve"> </w:t>
      </w:r>
      <w:r w:rsidR="00D80BD0" w:rsidRPr="00D80BD0">
        <w:rPr>
          <w:rFonts w:ascii="Times New Roman" w:hAnsi="Times New Roman" w:cs="Times New Roman"/>
          <w:sz w:val="28"/>
          <w:szCs w:val="28"/>
        </w:rPr>
        <w:t>(дата звернення 02.09.2023).</w:t>
      </w:r>
    </w:p>
    <w:p w:rsidR="00F87853" w:rsidRDefault="00D80BD0" w:rsidP="00F878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0BD0">
        <w:rPr>
          <w:rFonts w:ascii="Times New Roman" w:hAnsi="Times New Roman" w:cs="Times New Roman"/>
          <w:sz w:val="28"/>
          <w:szCs w:val="28"/>
        </w:rPr>
        <w:t xml:space="preserve">Яценко Т. Українська родина на трагічних скрижалях історії (За твором І. Багряного «Тигролови»). </w:t>
      </w:r>
      <w:r w:rsidRPr="00D80BD0">
        <w:rPr>
          <w:rFonts w:ascii="Times New Roman" w:hAnsi="Times New Roman" w:cs="Times New Roman"/>
          <w:i/>
          <w:sz w:val="28"/>
          <w:szCs w:val="28"/>
        </w:rPr>
        <w:t xml:space="preserve">Українська література в загальноосвітній школі. </w:t>
      </w:r>
      <w:r w:rsidRPr="00D80BD0">
        <w:rPr>
          <w:rFonts w:ascii="Times New Roman" w:hAnsi="Times New Roman" w:cs="Times New Roman"/>
          <w:sz w:val="28"/>
          <w:szCs w:val="28"/>
        </w:rPr>
        <w:t>1999. № 1. С. 29–34.</w:t>
      </w:r>
    </w:p>
    <w:p w:rsidR="00B04275" w:rsidRPr="00040025" w:rsidRDefault="00F87853" w:rsidP="000400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7853">
        <w:rPr>
          <w:rFonts w:ascii="Times New Roman" w:hAnsi="Times New Roman" w:cs="Times New Roman"/>
          <w:sz w:val="28"/>
          <w:szCs w:val="28"/>
        </w:rPr>
        <w:t>LAW NET. Тигролови (1994), 2022. </w:t>
      </w:r>
      <w:proofErr w:type="spellStart"/>
      <w:r w:rsidRPr="00F87853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F87853">
        <w:rPr>
          <w:rFonts w:ascii="Times New Roman" w:hAnsi="Times New Roman" w:cs="Times New Roman"/>
          <w:sz w:val="28"/>
          <w:szCs w:val="28"/>
        </w:rPr>
        <w:t>. URL: </w:t>
      </w:r>
      <w:hyperlink r:id="rId6" w:tgtFrame="_blank" w:history="1">
        <w:r w:rsidRPr="00F8785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https://www.youtube.com/watch?v=YGPaV4h6PsA</w:t>
        </w:r>
      </w:hyperlink>
      <w:r w:rsidRPr="00F87853">
        <w:rPr>
          <w:rFonts w:ascii="Times New Roman" w:hAnsi="Times New Roman" w:cs="Times New Roman"/>
          <w:sz w:val="28"/>
          <w:szCs w:val="28"/>
        </w:rPr>
        <w:t> (дата звернення: 12.03.2024).</w:t>
      </w:r>
    </w:p>
    <w:sectPr w:rsidR="00B04275" w:rsidRPr="00040025" w:rsidSect="00B67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E5E4D"/>
    <w:multiLevelType w:val="hybridMultilevel"/>
    <w:tmpl w:val="CF265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56BF9"/>
    <w:multiLevelType w:val="hybridMultilevel"/>
    <w:tmpl w:val="E164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722C"/>
    <w:rsid w:val="00040025"/>
    <w:rsid w:val="00262CFE"/>
    <w:rsid w:val="007020F9"/>
    <w:rsid w:val="00B04275"/>
    <w:rsid w:val="00B671B1"/>
    <w:rsid w:val="00BB722C"/>
    <w:rsid w:val="00D80BD0"/>
    <w:rsid w:val="00F8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B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2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0B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GPaV4h6PsA" TargetMode="External"/><Relationship Id="rId5" Type="http://schemas.openxmlformats.org/officeDocument/2006/relationships/hyperlink" Target="https://www.inst-ukr.lviv.ua/files/22/Utrisko_Paradyhma-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2024-03-12T14:37:00Z</dcterms:created>
  <dcterms:modified xsi:type="dcterms:W3CDTF">2024-03-12T17:55:00Z</dcterms:modified>
</cp:coreProperties>
</file>