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42" w:rsidRDefault="00A13442" w:rsidP="0028373D">
      <w:pPr>
        <w:tabs>
          <w:tab w:val="left" w:pos="0"/>
        </w:tabs>
        <w:spacing w:line="276" w:lineRule="auto"/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Змістовий модуль 3.</w:t>
      </w:r>
    </w:p>
    <w:p w:rsidR="0028373D" w:rsidRDefault="00A13442" w:rsidP="0028373D">
      <w:pPr>
        <w:tabs>
          <w:tab w:val="left" w:pos="0"/>
        </w:tabs>
        <w:spacing w:line="276" w:lineRule="auto"/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Передбачається у</w:t>
      </w:r>
      <w:r w:rsidR="0028373D" w:rsidRPr="0028373D">
        <w:rPr>
          <w:szCs w:val="28"/>
          <w:lang w:eastAsia="uk-UA"/>
        </w:rPr>
        <w:t xml:space="preserve">сне </w:t>
      </w:r>
      <w:proofErr w:type="spellStart"/>
      <w:r w:rsidR="0028373D" w:rsidRPr="0028373D">
        <w:rPr>
          <w:szCs w:val="28"/>
          <w:lang w:eastAsia="uk-UA"/>
        </w:rPr>
        <w:t>опитування</w:t>
      </w:r>
      <w:proofErr w:type="spellEnd"/>
      <w:r w:rsidR="0028373D" w:rsidRPr="0028373D">
        <w:rPr>
          <w:szCs w:val="28"/>
          <w:lang w:eastAsia="uk-UA"/>
        </w:rPr>
        <w:t xml:space="preserve"> за </w:t>
      </w:r>
      <w:r w:rsidR="0028373D" w:rsidRPr="0028373D">
        <w:rPr>
          <w:szCs w:val="28"/>
          <w:lang w:val="uk-UA" w:eastAsia="uk-UA"/>
        </w:rPr>
        <w:t xml:space="preserve">3-4 </w:t>
      </w:r>
      <w:r w:rsidR="0028373D" w:rsidRPr="0028373D">
        <w:rPr>
          <w:szCs w:val="28"/>
          <w:lang w:eastAsia="uk-UA"/>
        </w:rPr>
        <w:t>план</w:t>
      </w:r>
      <w:proofErr w:type="spellStart"/>
      <w:r w:rsidR="0028373D" w:rsidRPr="0028373D">
        <w:rPr>
          <w:szCs w:val="28"/>
          <w:lang w:val="uk-UA" w:eastAsia="uk-UA"/>
        </w:rPr>
        <w:t>ами</w:t>
      </w:r>
      <w:proofErr w:type="spellEnd"/>
      <w:r w:rsidR="0028373D" w:rsidRPr="0028373D">
        <w:rPr>
          <w:szCs w:val="28"/>
          <w:lang w:val="uk-UA" w:eastAsia="uk-UA"/>
        </w:rPr>
        <w:t xml:space="preserve"> (тест 2 бали) та виконання практичних завдань (13 балів)</w:t>
      </w:r>
      <w:r w:rsidR="0028373D" w:rsidRPr="0028373D">
        <w:rPr>
          <w:szCs w:val="28"/>
          <w:lang w:eastAsia="uk-UA"/>
        </w:rPr>
        <w:t xml:space="preserve">: </w:t>
      </w:r>
    </w:p>
    <w:p w:rsidR="0028373D" w:rsidRPr="0028373D" w:rsidRDefault="0028373D" w:rsidP="0028373D">
      <w:pPr>
        <w:spacing w:line="276" w:lineRule="auto"/>
        <w:ind w:left="720"/>
        <w:jc w:val="center"/>
        <w:rPr>
          <w:szCs w:val="28"/>
          <w:lang w:val="uk-UA"/>
        </w:rPr>
      </w:pPr>
      <w:bookmarkStart w:id="0" w:name="_GoBack"/>
      <w:bookmarkEnd w:id="0"/>
      <w:r w:rsidRPr="0028373D">
        <w:rPr>
          <w:szCs w:val="28"/>
          <w:lang w:val="uk-UA"/>
        </w:rPr>
        <w:t>Практичне заняття № 3</w:t>
      </w:r>
    </w:p>
    <w:p w:rsidR="0028373D" w:rsidRPr="0028373D" w:rsidRDefault="0028373D" w:rsidP="0028373D">
      <w:pPr>
        <w:spacing w:line="276" w:lineRule="auto"/>
        <w:ind w:left="720"/>
        <w:jc w:val="center"/>
        <w:rPr>
          <w:b/>
          <w:szCs w:val="28"/>
          <w:lang w:val="uk-UA"/>
        </w:rPr>
      </w:pPr>
      <w:r w:rsidRPr="0028373D">
        <w:rPr>
          <w:b/>
          <w:szCs w:val="28"/>
          <w:lang w:val="uk-UA"/>
        </w:rPr>
        <w:t>Класифікація політичних систем. Тексти політичної реклами: партійна преса та  програмні документи.</w:t>
      </w:r>
    </w:p>
    <w:p w:rsidR="0028373D" w:rsidRPr="0028373D" w:rsidRDefault="0028373D" w:rsidP="00567C83">
      <w:pPr>
        <w:spacing w:line="276" w:lineRule="auto"/>
        <w:ind w:left="720"/>
        <w:jc w:val="center"/>
        <w:rPr>
          <w:szCs w:val="28"/>
          <w:lang w:val="uk-UA"/>
        </w:rPr>
      </w:pPr>
      <w:r w:rsidRPr="0028373D">
        <w:rPr>
          <w:szCs w:val="28"/>
          <w:lang w:val="uk-UA"/>
        </w:rPr>
        <w:t>План</w:t>
      </w:r>
    </w:p>
    <w:p w:rsidR="0028373D" w:rsidRPr="0028373D" w:rsidRDefault="0028373D" w:rsidP="0028373D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>Сутність понять «влада», «конституційний лад», «політична система», «орган державної влади». Класифікація політичних систем.</w:t>
      </w:r>
      <w:r w:rsidRPr="0028373D">
        <w:rPr>
          <w:b/>
          <w:szCs w:val="28"/>
          <w:lang w:val="uk-UA"/>
        </w:rPr>
        <w:t xml:space="preserve"> </w:t>
      </w:r>
      <w:r w:rsidRPr="0028373D">
        <w:rPr>
          <w:szCs w:val="28"/>
          <w:lang w:val="uk-UA"/>
        </w:rPr>
        <w:t>Поняття</w:t>
      </w:r>
      <w:r w:rsidRPr="0028373D">
        <w:rPr>
          <w:b/>
          <w:szCs w:val="28"/>
          <w:lang w:val="uk-UA"/>
        </w:rPr>
        <w:t xml:space="preserve"> </w:t>
      </w:r>
      <w:r w:rsidRPr="0028373D">
        <w:rPr>
          <w:szCs w:val="28"/>
          <w:lang w:val="uk-UA"/>
        </w:rPr>
        <w:t xml:space="preserve">політична система, закриті й відкриті політичні системи. Тоталітарні політичні системи, авторитарні і демократичні, комуністичні системи. Авторитарно-радикальні, традиційні політичні системи, популістські політичні системи. Авторитарно-консервативні політичні системи. Англо-американська політична система, європейсько-континентальна політична система. Пряма демократія, опосередкована демократія. </w:t>
      </w:r>
      <w:proofErr w:type="spellStart"/>
      <w:r w:rsidRPr="0028373D">
        <w:rPr>
          <w:szCs w:val="28"/>
          <w:lang w:val="uk-UA"/>
        </w:rPr>
        <w:t>Доіндустріальна</w:t>
      </w:r>
      <w:proofErr w:type="spellEnd"/>
      <w:r w:rsidRPr="0028373D">
        <w:rPr>
          <w:szCs w:val="28"/>
          <w:lang w:val="uk-UA"/>
        </w:rPr>
        <w:t xml:space="preserve"> й частково індустріальна політична система. Політична реклама у контексті політичних систем. Політичні права й свободи в Україні. </w:t>
      </w:r>
    </w:p>
    <w:p w:rsidR="0028373D" w:rsidRDefault="0028373D" w:rsidP="0028373D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 xml:space="preserve">Особливості рекламної діяльності в провідних політичних системах. реклама та прийняття політичного рішення. </w:t>
      </w:r>
    </w:p>
    <w:p w:rsidR="0028373D" w:rsidRDefault="0028373D" w:rsidP="0028373D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 xml:space="preserve">Реклама для монархії. </w:t>
      </w:r>
    </w:p>
    <w:p w:rsidR="0028373D" w:rsidRPr="0028373D" w:rsidRDefault="0028373D" w:rsidP="0028373D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 xml:space="preserve">Рекламні заходи для комуністичної </w:t>
      </w:r>
      <w:proofErr w:type="spellStart"/>
      <w:r w:rsidRPr="0028373D">
        <w:rPr>
          <w:szCs w:val="28"/>
        </w:rPr>
        <w:t>ідеології</w:t>
      </w:r>
      <w:proofErr w:type="spellEnd"/>
      <w:r w:rsidRPr="0028373D">
        <w:rPr>
          <w:szCs w:val="28"/>
        </w:rPr>
        <w:t>.</w:t>
      </w:r>
      <w:r w:rsidRPr="0028373D">
        <w:rPr>
          <w:szCs w:val="28"/>
          <w:lang w:val="uk-UA"/>
        </w:rPr>
        <w:t xml:space="preserve"> Реклама</w:t>
      </w:r>
      <w:r w:rsidRPr="0028373D">
        <w:rPr>
          <w:szCs w:val="28"/>
        </w:rPr>
        <w:t xml:space="preserve"> при </w:t>
      </w:r>
      <w:proofErr w:type="spellStart"/>
      <w:r w:rsidRPr="0028373D">
        <w:rPr>
          <w:szCs w:val="28"/>
        </w:rPr>
        <w:t>тоталітаризмі</w:t>
      </w:r>
      <w:proofErr w:type="spellEnd"/>
      <w:r w:rsidRPr="0028373D">
        <w:rPr>
          <w:szCs w:val="28"/>
        </w:rPr>
        <w:t>.</w:t>
      </w:r>
      <w:r w:rsidRPr="0028373D">
        <w:rPr>
          <w:szCs w:val="28"/>
          <w:lang w:val="uk-UA"/>
        </w:rPr>
        <w:t xml:space="preserve"> Культ особи як продукт  рекламних і піар-технологій.</w:t>
      </w:r>
    </w:p>
    <w:p w:rsidR="0028373D" w:rsidRDefault="0028373D" w:rsidP="0028373D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proofErr w:type="spellStart"/>
      <w:r w:rsidRPr="0028373D">
        <w:rPr>
          <w:szCs w:val="28"/>
        </w:rPr>
        <w:t>Медіацентрована</w:t>
      </w:r>
      <w:proofErr w:type="spellEnd"/>
      <w:r w:rsidRPr="0028373D">
        <w:rPr>
          <w:szCs w:val="28"/>
        </w:rPr>
        <w:t xml:space="preserve"> </w:t>
      </w:r>
      <w:proofErr w:type="spellStart"/>
      <w:r w:rsidRPr="0028373D">
        <w:rPr>
          <w:szCs w:val="28"/>
        </w:rPr>
        <w:t>демократія</w:t>
      </w:r>
      <w:proofErr w:type="spellEnd"/>
      <w:r w:rsidRPr="0028373D">
        <w:rPr>
          <w:szCs w:val="28"/>
          <w:lang w:val="uk-UA"/>
        </w:rPr>
        <w:t xml:space="preserve"> та реклама</w:t>
      </w:r>
      <w:r w:rsidRPr="0028373D">
        <w:rPr>
          <w:szCs w:val="28"/>
        </w:rPr>
        <w:t>.</w:t>
      </w:r>
      <w:r w:rsidRPr="0028373D">
        <w:rPr>
          <w:szCs w:val="28"/>
          <w:lang w:val="uk-UA"/>
        </w:rPr>
        <w:t xml:space="preserve"> </w:t>
      </w:r>
    </w:p>
    <w:p w:rsidR="0028373D" w:rsidRDefault="0028373D" w:rsidP="0028373D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</w:rPr>
        <w:t>PR</w:t>
      </w:r>
      <w:r w:rsidRPr="0028373D">
        <w:rPr>
          <w:szCs w:val="28"/>
          <w:lang w:val="uk-UA"/>
        </w:rPr>
        <w:t>-</w:t>
      </w:r>
      <w:proofErr w:type="spellStart"/>
      <w:r w:rsidRPr="0028373D">
        <w:rPr>
          <w:szCs w:val="28"/>
        </w:rPr>
        <w:t>демократія</w:t>
      </w:r>
      <w:proofErr w:type="spellEnd"/>
      <w:r w:rsidRPr="0028373D">
        <w:rPr>
          <w:szCs w:val="28"/>
          <w:lang w:val="uk-UA"/>
        </w:rPr>
        <w:t xml:space="preserve"> та реклама. Етапи прийняття політичного рішення. </w:t>
      </w:r>
    </w:p>
    <w:p w:rsidR="0028373D" w:rsidRPr="0028373D" w:rsidRDefault="0028373D" w:rsidP="0028373D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>Ігрові технології в політичній рекламі.</w:t>
      </w:r>
    </w:p>
    <w:p w:rsidR="0028373D" w:rsidRPr="0028373D" w:rsidRDefault="0028373D" w:rsidP="0028373D">
      <w:pPr>
        <w:tabs>
          <w:tab w:val="left" w:pos="0"/>
        </w:tabs>
        <w:spacing w:line="276" w:lineRule="auto"/>
        <w:ind w:left="360"/>
        <w:jc w:val="both"/>
        <w:rPr>
          <w:b/>
          <w:iCs/>
          <w:szCs w:val="28"/>
          <w:lang w:val="uk-UA"/>
        </w:rPr>
      </w:pPr>
      <w:r w:rsidRPr="0028373D">
        <w:rPr>
          <w:b/>
          <w:iCs/>
          <w:szCs w:val="28"/>
          <w:lang w:val="uk-UA"/>
        </w:rPr>
        <w:t>Творче завдання</w:t>
      </w:r>
    </w:p>
    <w:p w:rsidR="0028373D" w:rsidRDefault="0028373D" w:rsidP="0028373D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iCs/>
          <w:szCs w:val="28"/>
          <w:lang w:val="uk-UA"/>
        </w:rPr>
      </w:pPr>
      <w:r w:rsidRPr="0028373D">
        <w:rPr>
          <w:iCs/>
          <w:szCs w:val="28"/>
          <w:lang w:val="uk-UA"/>
        </w:rPr>
        <w:t xml:space="preserve">Чому були недієвими зусилля </w:t>
      </w:r>
      <w:proofErr w:type="spellStart"/>
      <w:r w:rsidRPr="0028373D">
        <w:rPr>
          <w:iCs/>
          <w:szCs w:val="28"/>
          <w:lang w:val="uk-UA"/>
        </w:rPr>
        <w:t>рекламників</w:t>
      </w:r>
      <w:proofErr w:type="spellEnd"/>
      <w:r w:rsidRPr="0028373D">
        <w:rPr>
          <w:iCs/>
          <w:szCs w:val="28"/>
          <w:lang w:val="uk-UA"/>
        </w:rPr>
        <w:t xml:space="preserve"> зі створення позитивного іміджу партій «Україна – вперед» (2012) та «Громадянська позиція (Анатолій Гриценко)» (2014) та претендентів у президенти Ігоря </w:t>
      </w:r>
      <w:proofErr w:type="spellStart"/>
      <w:r w:rsidRPr="0028373D">
        <w:rPr>
          <w:iCs/>
          <w:szCs w:val="28"/>
          <w:lang w:val="uk-UA"/>
        </w:rPr>
        <w:t>Смешка</w:t>
      </w:r>
      <w:proofErr w:type="spellEnd"/>
      <w:r w:rsidRPr="0028373D">
        <w:rPr>
          <w:iCs/>
          <w:szCs w:val="28"/>
          <w:lang w:val="uk-UA"/>
        </w:rPr>
        <w:t xml:space="preserve"> та Петра Порошенка (2019) ? (3 бали)</w:t>
      </w:r>
    </w:p>
    <w:p w:rsidR="0028373D" w:rsidRPr="0028373D" w:rsidRDefault="0028373D" w:rsidP="0028373D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iCs/>
          <w:szCs w:val="28"/>
          <w:lang w:val="uk-UA"/>
        </w:rPr>
      </w:pPr>
      <w:r w:rsidRPr="0028373D">
        <w:rPr>
          <w:iCs/>
          <w:szCs w:val="28"/>
          <w:lang w:val="uk-UA"/>
        </w:rPr>
        <w:t xml:space="preserve">Відзначити специфіку інформаційної війни каналів «Інтер» та «1+1», хто виграв цю війну? Яку роль у цих подіях відіграли іміджмейкери та </w:t>
      </w:r>
      <w:proofErr w:type="spellStart"/>
      <w:r w:rsidRPr="0028373D">
        <w:rPr>
          <w:iCs/>
          <w:szCs w:val="28"/>
          <w:lang w:val="uk-UA"/>
        </w:rPr>
        <w:t>спіндоктори</w:t>
      </w:r>
      <w:proofErr w:type="spellEnd"/>
      <w:r w:rsidRPr="0028373D">
        <w:rPr>
          <w:iCs/>
          <w:szCs w:val="28"/>
          <w:lang w:val="uk-UA"/>
        </w:rPr>
        <w:t xml:space="preserve">, спічрайтери та </w:t>
      </w:r>
      <w:proofErr w:type="spellStart"/>
      <w:r w:rsidRPr="0028373D">
        <w:rPr>
          <w:iCs/>
          <w:szCs w:val="28"/>
          <w:lang w:val="uk-UA"/>
        </w:rPr>
        <w:t>копірайтери</w:t>
      </w:r>
      <w:proofErr w:type="spellEnd"/>
      <w:r w:rsidRPr="0028373D">
        <w:rPr>
          <w:iCs/>
          <w:szCs w:val="28"/>
          <w:lang w:val="uk-UA"/>
        </w:rPr>
        <w:t>? (3 бали)</w:t>
      </w:r>
    </w:p>
    <w:p w:rsidR="0028373D" w:rsidRPr="00A13442" w:rsidRDefault="00A13442" w:rsidP="0028373D">
      <w:pPr>
        <w:pStyle w:val="a3"/>
        <w:spacing w:line="276" w:lineRule="auto"/>
        <w:jc w:val="both"/>
        <w:rPr>
          <w:b/>
          <w:szCs w:val="28"/>
          <w:lang w:val="uk-UA"/>
        </w:rPr>
      </w:pPr>
      <w:r w:rsidRPr="00A13442">
        <w:rPr>
          <w:b/>
          <w:sz w:val="32"/>
          <w:szCs w:val="32"/>
          <w:lang w:val="uk-UA" w:eastAsia="uk-UA"/>
        </w:rPr>
        <w:t xml:space="preserve">Результат - </w:t>
      </w:r>
      <w:r>
        <w:rPr>
          <w:b/>
          <w:sz w:val="32"/>
          <w:szCs w:val="32"/>
          <w:lang w:val="uk-UA" w:eastAsia="uk-UA"/>
        </w:rPr>
        <w:t xml:space="preserve">текстовий, </w:t>
      </w:r>
      <w:r w:rsidRPr="00A13442">
        <w:rPr>
          <w:b/>
          <w:sz w:val="32"/>
          <w:szCs w:val="32"/>
          <w:lang w:val="uk-UA" w:eastAsia="uk-UA"/>
        </w:rPr>
        <w:t>в презентації або таблиці</w:t>
      </w:r>
    </w:p>
    <w:p w:rsidR="0028373D" w:rsidRPr="0028373D" w:rsidRDefault="0028373D" w:rsidP="0028373D">
      <w:pPr>
        <w:spacing w:line="276" w:lineRule="auto"/>
        <w:jc w:val="center"/>
        <w:rPr>
          <w:szCs w:val="28"/>
          <w:lang w:val="uk-UA"/>
        </w:rPr>
      </w:pPr>
      <w:r w:rsidRPr="0028373D">
        <w:rPr>
          <w:szCs w:val="28"/>
          <w:lang w:val="uk-UA"/>
        </w:rPr>
        <w:t>Практичне заняття № 4</w:t>
      </w:r>
    </w:p>
    <w:p w:rsidR="0028373D" w:rsidRPr="0028373D" w:rsidRDefault="0028373D" w:rsidP="0028373D">
      <w:pPr>
        <w:spacing w:line="276" w:lineRule="auto"/>
        <w:jc w:val="center"/>
        <w:rPr>
          <w:b/>
          <w:szCs w:val="28"/>
          <w:lang w:val="uk-UA"/>
        </w:rPr>
      </w:pPr>
      <w:r w:rsidRPr="0028373D">
        <w:rPr>
          <w:b/>
          <w:szCs w:val="28"/>
          <w:lang w:val="uk-UA"/>
        </w:rPr>
        <w:t>Аналіз політичної документації виборів Президента (2014, 2019) й передвиборчої кампанії до парламенту (2014, 2019) в Україні та поточної політичної реклами.</w:t>
      </w:r>
    </w:p>
    <w:p w:rsidR="0028373D" w:rsidRPr="0028373D" w:rsidRDefault="0028373D" w:rsidP="0028373D">
      <w:pPr>
        <w:pStyle w:val="a3"/>
        <w:spacing w:line="276" w:lineRule="auto"/>
        <w:jc w:val="center"/>
        <w:rPr>
          <w:szCs w:val="28"/>
          <w:lang w:val="uk-UA"/>
        </w:rPr>
      </w:pPr>
      <w:r w:rsidRPr="0028373D">
        <w:rPr>
          <w:szCs w:val="28"/>
          <w:lang w:val="uk-UA"/>
        </w:rPr>
        <w:lastRenderedPageBreak/>
        <w:t>План</w:t>
      </w:r>
    </w:p>
    <w:p w:rsidR="0028373D" w:rsidRPr="0028373D" w:rsidRDefault="0028373D" w:rsidP="0028373D">
      <w:pPr>
        <w:pStyle w:val="a3"/>
        <w:numPr>
          <w:ilvl w:val="0"/>
          <w:numId w:val="3"/>
        </w:numPr>
        <w:spacing w:line="276" w:lineRule="auto"/>
        <w:jc w:val="both"/>
        <w:rPr>
          <w:szCs w:val="28"/>
          <w:lang w:val="uk-UA"/>
        </w:rPr>
      </w:pPr>
      <w:proofErr w:type="spellStart"/>
      <w:r w:rsidRPr="0028373D">
        <w:rPr>
          <w:szCs w:val="28"/>
        </w:rPr>
        <w:t>Політична</w:t>
      </w:r>
      <w:proofErr w:type="spellEnd"/>
      <w:r w:rsidRPr="0028373D">
        <w:rPr>
          <w:szCs w:val="28"/>
          <w:lang w:val="uk-UA"/>
        </w:rPr>
        <w:t xml:space="preserve"> </w:t>
      </w:r>
      <w:r w:rsidRPr="0028373D">
        <w:rPr>
          <w:szCs w:val="28"/>
        </w:rPr>
        <w:t>самореклама</w:t>
      </w:r>
      <w:proofErr w:type="gramStart"/>
      <w:r w:rsidRPr="0028373D">
        <w:rPr>
          <w:szCs w:val="28"/>
          <w:lang w:val="uk-UA"/>
        </w:rPr>
        <w:t>.</w:t>
      </w:r>
      <w:proofErr w:type="gramEnd"/>
      <w:r w:rsidRPr="0028373D">
        <w:rPr>
          <w:szCs w:val="28"/>
        </w:rPr>
        <w:t xml:space="preserve"> </w:t>
      </w:r>
      <w:proofErr w:type="spellStart"/>
      <w:r w:rsidRPr="0028373D">
        <w:rPr>
          <w:szCs w:val="28"/>
        </w:rPr>
        <w:t>І</w:t>
      </w:r>
      <w:proofErr w:type="gramStart"/>
      <w:r w:rsidRPr="0028373D">
        <w:rPr>
          <w:szCs w:val="28"/>
        </w:rPr>
        <w:t>м</w:t>
      </w:r>
      <w:proofErr w:type="gramEnd"/>
      <w:r w:rsidRPr="0028373D">
        <w:rPr>
          <w:szCs w:val="28"/>
        </w:rPr>
        <w:t>ідж</w:t>
      </w:r>
      <w:proofErr w:type="spellEnd"/>
      <w:r w:rsidRPr="0028373D">
        <w:rPr>
          <w:szCs w:val="28"/>
        </w:rPr>
        <w:t xml:space="preserve"> </w:t>
      </w:r>
      <w:proofErr w:type="spellStart"/>
      <w:r w:rsidRPr="0028373D">
        <w:rPr>
          <w:szCs w:val="28"/>
        </w:rPr>
        <w:t>політика</w:t>
      </w:r>
      <w:proofErr w:type="spellEnd"/>
      <w:r w:rsidRPr="0028373D">
        <w:rPr>
          <w:szCs w:val="28"/>
        </w:rPr>
        <w:t xml:space="preserve">. Правила </w:t>
      </w:r>
      <w:proofErr w:type="spellStart"/>
      <w:r w:rsidRPr="0028373D">
        <w:rPr>
          <w:szCs w:val="28"/>
        </w:rPr>
        <w:t>ефективної</w:t>
      </w:r>
      <w:proofErr w:type="spellEnd"/>
      <w:r w:rsidRPr="0028373D">
        <w:rPr>
          <w:szCs w:val="28"/>
        </w:rPr>
        <w:t xml:space="preserve"> </w:t>
      </w:r>
      <w:proofErr w:type="spellStart"/>
      <w:r w:rsidRPr="0028373D">
        <w:rPr>
          <w:szCs w:val="28"/>
        </w:rPr>
        <w:t>самореклами</w:t>
      </w:r>
      <w:proofErr w:type="spellEnd"/>
      <w:r w:rsidRPr="0028373D">
        <w:rPr>
          <w:szCs w:val="28"/>
        </w:rPr>
        <w:t xml:space="preserve">. Реклама </w:t>
      </w:r>
      <w:proofErr w:type="spellStart"/>
      <w:r w:rsidRPr="0028373D">
        <w:rPr>
          <w:szCs w:val="28"/>
        </w:rPr>
        <w:t>Брежнєва</w:t>
      </w:r>
      <w:proofErr w:type="spellEnd"/>
      <w:r w:rsidRPr="0028373D">
        <w:rPr>
          <w:szCs w:val="28"/>
        </w:rPr>
        <w:t xml:space="preserve"> як приклад </w:t>
      </w:r>
      <w:proofErr w:type="spellStart"/>
      <w:r w:rsidRPr="0028373D">
        <w:rPr>
          <w:szCs w:val="28"/>
        </w:rPr>
        <w:t>самореклами</w:t>
      </w:r>
      <w:proofErr w:type="spellEnd"/>
      <w:r w:rsidRPr="0028373D">
        <w:rPr>
          <w:szCs w:val="28"/>
        </w:rPr>
        <w:t xml:space="preserve">. </w:t>
      </w:r>
      <w:proofErr w:type="spellStart"/>
      <w:r w:rsidRPr="0028373D">
        <w:rPr>
          <w:szCs w:val="28"/>
        </w:rPr>
        <w:t>Зустрічі</w:t>
      </w:r>
      <w:proofErr w:type="spellEnd"/>
      <w:r w:rsidRPr="0028373D">
        <w:rPr>
          <w:szCs w:val="28"/>
        </w:rPr>
        <w:t xml:space="preserve"> </w:t>
      </w:r>
      <w:proofErr w:type="spellStart"/>
      <w:r w:rsidRPr="0028373D">
        <w:rPr>
          <w:szCs w:val="28"/>
        </w:rPr>
        <w:t>політика</w:t>
      </w:r>
      <w:proofErr w:type="spellEnd"/>
      <w:r w:rsidRPr="0028373D">
        <w:rPr>
          <w:szCs w:val="28"/>
        </w:rPr>
        <w:t xml:space="preserve"> з </w:t>
      </w:r>
      <w:proofErr w:type="spellStart"/>
      <w:r w:rsidRPr="0028373D">
        <w:rPr>
          <w:szCs w:val="28"/>
        </w:rPr>
        <w:t>електоратом</w:t>
      </w:r>
      <w:proofErr w:type="spellEnd"/>
      <w:r w:rsidRPr="0028373D">
        <w:rPr>
          <w:szCs w:val="28"/>
        </w:rPr>
        <w:t xml:space="preserve">: </w:t>
      </w:r>
      <w:proofErr w:type="spellStart"/>
      <w:proofErr w:type="gramStart"/>
      <w:r w:rsidRPr="0028373D">
        <w:rPr>
          <w:szCs w:val="28"/>
        </w:rPr>
        <w:t>п</w:t>
      </w:r>
      <w:proofErr w:type="gramEnd"/>
      <w:r w:rsidRPr="0028373D">
        <w:rPr>
          <w:szCs w:val="28"/>
        </w:rPr>
        <w:t>ідготовка</w:t>
      </w:r>
      <w:proofErr w:type="spellEnd"/>
      <w:r w:rsidRPr="0028373D">
        <w:rPr>
          <w:szCs w:val="28"/>
        </w:rPr>
        <w:t xml:space="preserve"> і </w:t>
      </w:r>
      <w:proofErr w:type="spellStart"/>
      <w:r w:rsidRPr="0028373D">
        <w:rPr>
          <w:szCs w:val="28"/>
        </w:rPr>
        <w:t>проведення</w:t>
      </w:r>
      <w:proofErr w:type="spellEnd"/>
      <w:r w:rsidRPr="0028373D">
        <w:rPr>
          <w:szCs w:val="28"/>
        </w:rPr>
        <w:t>.</w:t>
      </w:r>
    </w:p>
    <w:p w:rsidR="0028373D" w:rsidRPr="0028373D" w:rsidRDefault="0028373D" w:rsidP="0028373D">
      <w:pPr>
        <w:pStyle w:val="a3"/>
        <w:numPr>
          <w:ilvl w:val="0"/>
          <w:numId w:val="3"/>
        </w:numPr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 xml:space="preserve">Аналіз політичної документації виборів Президента (2014, 2019) й передвиборчої кампанії до парламенту (2014, 2019) в Україні та поточної політичної реклами. </w:t>
      </w:r>
    </w:p>
    <w:p w:rsidR="0028373D" w:rsidRPr="0028373D" w:rsidRDefault="0028373D" w:rsidP="0028373D">
      <w:pPr>
        <w:pStyle w:val="a3"/>
        <w:numPr>
          <w:ilvl w:val="0"/>
          <w:numId w:val="3"/>
        </w:numPr>
        <w:spacing w:line="276" w:lineRule="auto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>Аналіз політичних програм партій, блоків та кандидатів у Президенти в контексті політичної реклами</w:t>
      </w:r>
      <w:r>
        <w:rPr>
          <w:szCs w:val="28"/>
          <w:lang w:val="uk-UA"/>
        </w:rPr>
        <w:t xml:space="preserve"> </w:t>
      </w:r>
      <w:r w:rsidRPr="0028373D">
        <w:rPr>
          <w:szCs w:val="28"/>
          <w:lang w:val="uk-UA"/>
        </w:rPr>
        <w:t>(2014, 2019).</w:t>
      </w:r>
    </w:p>
    <w:p w:rsidR="0028373D" w:rsidRPr="0028373D" w:rsidRDefault="0028373D" w:rsidP="0028373D">
      <w:pPr>
        <w:tabs>
          <w:tab w:val="left" w:pos="0"/>
        </w:tabs>
        <w:spacing w:line="276" w:lineRule="auto"/>
        <w:ind w:left="708"/>
        <w:jc w:val="both"/>
        <w:rPr>
          <w:b/>
          <w:iCs/>
          <w:szCs w:val="28"/>
          <w:lang w:val="uk-UA"/>
        </w:rPr>
      </w:pPr>
      <w:r w:rsidRPr="0028373D">
        <w:rPr>
          <w:b/>
          <w:iCs/>
          <w:szCs w:val="28"/>
          <w:lang w:val="uk-UA"/>
        </w:rPr>
        <w:t>Творче завдання</w:t>
      </w:r>
    </w:p>
    <w:p w:rsidR="0028373D" w:rsidRPr="0028373D" w:rsidRDefault="0028373D" w:rsidP="0028373D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Cs w:val="28"/>
          <w:lang w:val="uk-UA"/>
        </w:rPr>
      </w:pPr>
      <w:r w:rsidRPr="0028373D">
        <w:rPr>
          <w:iCs/>
          <w:szCs w:val="28"/>
          <w:lang w:val="uk-UA"/>
        </w:rPr>
        <w:t xml:space="preserve">Чим можна пояснити «блискучі» прориви Сергія Тігіпка (2010), Володимира Кличка (об’єднання «Удар», 2012), Олега Ляшка (2014), Петра Порошенка (2014), Володимира Зеленського (2019)? Які особливості рекламних стратегій використали </w:t>
      </w:r>
      <w:proofErr w:type="spellStart"/>
      <w:r w:rsidRPr="0028373D">
        <w:rPr>
          <w:iCs/>
          <w:szCs w:val="28"/>
          <w:lang w:val="uk-UA"/>
        </w:rPr>
        <w:t>рилайтери</w:t>
      </w:r>
      <w:proofErr w:type="spellEnd"/>
      <w:r w:rsidRPr="0028373D">
        <w:rPr>
          <w:iCs/>
          <w:szCs w:val="28"/>
          <w:lang w:val="uk-UA"/>
        </w:rPr>
        <w:t>? (3 бали)</w:t>
      </w:r>
    </w:p>
    <w:p w:rsidR="00331528" w:rsidRDefault="0028373D" w:rsidP="0028373D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Cs w:val="28"/>
          <w:lang w:val="uk-UA"/>
        </w:rPr>
      </w:pPr>
      <w:r w:rsidRPr="0028373D">
        <w:rPr>
          <w:szCs w:val="28"/>
          <w:lang w:val="uk-UA"/>
        </w:rPr>
        <w:t xml:space="preserve">Проаналізуйте ігрові стратегії в політичній рекламі на прикладі «Інтернет-партії України» на чолі з </w:t>
      </w:r>
      <w:proofErr w:type="spellStart"/>
      <w:r w:rsidRPr="0028373D">
        <w:rPr>
          <w:szCs w:val="28"/>
          <w:lang w:val="uk-UA"/>
        </w:rPr>
        <w:t>Дартом</w:t>
      </w:r>
      <w:proofErr w:type="spellEnd"/>
      <w:r w:rsidRPr="0028373D">
        <w:rPr>
          <w:szCs w:val="28"/>
          <w:lang w:val="uk-UA"/>
        </w:rPr>
        <w:t xml:space="preserve"> </w:t>
      </w:r>
      <w:proofErr w:type="spellStart"/>
      <w:r w:rsidRPr="0028373D">
        <w:rPr>
          <w:szCs w:val="28"/>
          <w:lang w:val="uk-UA"/>
        </w:rPr>
        <w:t>Вейдером</w:t>
      </w:r>
      <w:proofErr w:type="spellEnd"/>
      <w:r w:rsidRPr="0028373D">
        <w:rPr>
          <w:szCs w:val="28"/>
          <w:lang w:val="uk-UA"/>
        </w:rPr>
        <w:t>. (4 бали)</w:t>
      </w:r>
    </w:p>
    <w:p w:rsidR="00A13442" w:rsidRPr="00A13442" w:rsidRDefault="00A13442" w:rsidP="00A13442">
      <w:pPr>
        <w:spacing w:line="276" w:lineRule="auto"/>
        <w:ind w:left="360"/>
        <w:jc w:val="both"/>
        <w:rPr>
          <w:b/>
          <w:szCs w:val="28"/>
          <w:lang w:val="uk-UA"/>
        </w:rPr>
      </w:pPr>
      <w:r w:rsidRPr="00A13442">
        <w:rPr>
          <w:b/>
          <w:sz w:val="32"/>
          <w:szCs w:val="32"/>
          <w:lang w:val="uk-UA" w:eastAsia="uk-UA"/>
        </w:rPr>
        <w:t xml:space="preserve">Результат - </w:t>
      </w:r>
      <w:r w:rsidRPr="00A13442">
        <w:rPr>
          <w:b/>
          <w:sz w:val="32"/>
          <w:szCs w:val="32"/>
          <w:lang w:val="uk-UA" w:eastAsia="uk-UA"/>
        </w:rPr>
        <w:t xml:space="preserve">текстовий, </w:t>
      </w:r>
      <w:r w:rsidRPr="00A13442">
        <w:rPr>
          <w:b/>
          <w:sz w:val="32"/>
          <w:szCs w:val="32"/>
          <w:lang w:val="uk-UA" w:eastAsia="uk-UA"/>
        </w:rPr>
        <w:t>в презентації або таблиці</w:t>
      </w:r>
    </w:p>
    <w:sectPr w:rsidR="00A13442" w:rsidRPr="00A1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269"/>
    <w:multiLevelType w:val="hybridMultilevel"/>
    <w:tmpl w:val="8A3A553C"/>
    <w:lvl w:ilvl="0" w:tplc="74D69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C08D7"/>
    <w:multiLevelType w:val="hybridMultilevel"/>
    <w:tmpl w:val="10283364"/>
    <w:lvl w:ilvl="0" w:tplc="A8FA1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50420D"/>
    <w:multiLevelType w:val="hybridMultilevel"/>
    <w:tmpl w:val="53AE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375FE"/>
    <w:multiLevelType w:val="hybridMultilevel"/>
    <w:tmpl w:val="F34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16284"/>
    <w:multiLevelType w:val="hybridMultilevel"/>
    <w:tmpl w:val="28F8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79"/>
    <w:rsid w:val="00180E79"/>
    <w:rsid w:val="0028373D"/>
    <w:rsid w:val="00331528"/>
    <w:rsid w:val="00567C83"/>
    <w:rsid w:val="00A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2021-10-25T04:53:00Z</dcterms:created>
  <dcterms:modified xsi:type="dcterms:W3CDTF">2021-10-25T05:05:00Z</dcterms:modified>
</cp:coreProperties>
</file>