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4218"/>
      </w:tblGrid>
      <w:tr w:rsidR="00943769" w:rsidRPr="00943769" w:rsidTr="00FE3425">
        <w:tc>
          <w:tcPr>
            <w:tcW w:w="5353" w:type="dxa"/>
          </w:tcPr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</w:pPr>
            <w:bookmarkStart w:id="0" w:name="_GoBack"/>
            <w:bookmarkEnd w:id="0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Доценко Катерина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Олексіївна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,</w:t>
            </w:r>
          </w:p>
          <w:p w:rsidR="00943769" w:rsidRPr="005B192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097</w:t>
            </w:r>
            <w:r w:rsidR="006A0D70"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-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770-31-97 (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viber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en-US" w:eastAsia="ru-RU"/>
              </w:rPr>
              <w:t>telegram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)</w:t>
            </w:r>
          </w:p>
          <w:p w:rsidR="00943769" w:rsidRPr="005B1929" w:rsidRDefault="002753C3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</w:pPr>
            <w:hyperlink r:id="rId5" w:history="1"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kato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2003@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ukr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eastAsia="ru-RU"/>
                </w:rPr>
                <w:t>.</w:t>
              </w:r>
              <w:r w:rsidR="00943769" w:rsidRPr="005B1929">
                <w:rPr>
                  <w:rStyle w:val="a3"/>
                  <w:rFonts w:ascii="Times New Roman" w:eastAsia="Times New Roman" w:hAnsi="Times New Roman" w:cs="Times New Roman"/>
                  <w:b/>
                  <w:color w:val="auto"/>
                  <w:kern w:val="36"/>
                  <w:sz w:val="24"/>
                  <w:szCs w:val="24"/>
                  <w:lang w:val="en-US" w:eastAsia="ru-RU"/>
                </w:rPr>
                <w:t>net</w:t>
              </w:r>
            </w:hyperlink>
          </w:p>
          <w:p w:rsidR="00943769" w:rsidRPr="00943769" w:rsidRDefault="00943769" w:rsidP="00943769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кафедра теорії комунікації, реклами та </w:t>
            </w:r>
            <w:proofErr w:type="spellStart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t xml:space="preserve"> із громадськістю, ауд.218, 221, </w:t>
            </w:r>
            <w:r w:rsidRPr="005B1929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val="uk-UA" w:eastAsia="ru-RU"/>
              </w:rPr>
              <w:br/>
              <w:t>2 корпус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Народилася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у м.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Запоріжжя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943769" w:rsidRPr="00FE3425" w:rsidRDefault="00943769" w:rsidP="0094376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</w:pPr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Кандидат філологічних наук, доцент кафедри теорії комунікації, реклами та </w:t>
            </w:r>
            <w:proofErr w:type="spellStart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>зв’язків</w:t>
            </w:r>
            <w:proofErr w:type="spellEnd"/>
            <w:r w:rsidRPr="00FE3425">
              <w:rPr>
                <w:rFonts w:ascii="Times New Roman" w:eastAsia="Times New Roman" w:hAnsi="Times New Roman" w:cs="Times New Roman"/>
                <w:sz w:val="24"/>
                <w:szCs w:val="24"/>
                <w:lang w:val="uk-UA" w:eastAsia="ru-RU"/>
              </w:rPr>
              <w:t xml:space="preserve"> із громадськістю </w:t>
            </w:r>
          </w:p>
          <w:p w:rsidR="00943769" w:rsidRPr="00943769" w:rsidRDefault="00943769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val="uk-UA" w:eastAsia="ru-RU"/>
              </w:rPr>
            </w:pPr>
          </w:p>
        </w:tc>
      </w:tr>
      <w:tr w:rsidR="00943769" w:rsidTr="00FE3425">
        <w:tc>
          <w:tcPr>
            <w:tcW w:w="5353" w:type="dxa"/>
          </w:tcPr>
          <w:p w:rsidR="00FE3425" w:rsidRPr="00FB1AF3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951312B" wp14:editId="6AD834C8">
                  <wp:extent cx="3448050" cy="2586838"/>
                  <wp:effectExtent l="0" t="0" r="0" b="444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694" cy="2586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943769" w:rsidRPr="005B1929" w:rsidRDefault="00FE3425" w:rsidP="005B192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Автор понад 100 наукових праць і методичних розробок.</w:t>
            </w:r>
          </w:p>
        </w:tc>
        <w:tc>
          <w:tcPr>
            <w:tcW w:w="4218" w:type="dxa"/>
          </w:tcPr>
          <w:p w:rsid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Освіта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D623E0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закінчена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вища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B1AF3" w:rsidRPr="00FE3425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2000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магістратур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а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філологічного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факультету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,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спеціальніст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ь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Українська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мова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та </w:t>
            </w:r>
            <w:proofErr w:type="spellStart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література</w:t>
            </w:r>
            <w:proofErr w:type="spellEnd"/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з </w:t>
            </w:r>
            <w:proofErr w:type="spellStart"/>
            <w:r w:rsidR="00FE3425" w:rsidRPr="006A0D70">
              <w:rPr>
                <w:rFonts w:ascii="Times New Roman" w:hAnsi="Times New Roman" w:cs="Times New Roman"/>
                <w:sz w:val="24"/>
                <w:szCs w:val="24"/>
              </w:rPr>
              <w:t>відзнакою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. Кваліфікація </w:t>
            </w:r>
            <w:r w:rsidR="00FE3425"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«Викладач вищої школи»</w:t>
            </w:r>
            <w:r w:rsidR="00C60B49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.</w:t>
            </w:r>
          </w:p>
          <w:p w:rsidR="00FE3425" w:rsidRDefault="00FE3425" w:rsidP="00943769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2005 р.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факультет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</w:t>
            </w:r>
            <w:proofErr w:type="gram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іслядипломної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освіти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НУ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за 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спеціальністю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«</w:t>
            </w: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Журналістика</w:t>
            </w:r>
            <w:proofErr w:type="spellEnd"/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». </w:t>
            </w:r>
          </w:p>
          <w:p w:rsidR="003C6F71" w:rsidRDefault="00943769" w:rsidP="0094376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2005 р. </w:t>
            </w:r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- </w:t>
            </w:r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з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ахист</w:t>
            </w:r>
            <w:proofErr w:type="spellEnd"/>
            <w:r w:rsidR="00FB1AF3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дисертаці</w:t>
            </w:r>
            <w:proofErr w:type="spellEnd"/>
            <w:r w:rsid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ї</w:t>
            </w:r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Трансформація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античних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мотивів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образів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у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творчості</w:t>
            </w:r>
            <w:proofErr w:type="spellEnd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Н. </w:t>
            </w:r>
            <w:proofErr w:type="spellStart"/>
            <w:r w:rsidRPr="00FB1AF3">
              <w:rPr>
                <w:rFonts w:ascii="Times New Roman" w:hAnsi="Times New Roman" w:cs="Times New Roman"/>
                <w:b/>
                <w:sz w:val="24"/>
                <w:szCs w:val="24"/>
              </w:rPr>
              <w:t>Королевої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 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здобула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науковий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ступінь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кандидата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філологічних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наук </w:t>
            </w:r>
            <w:proofErr w:type="gram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спеціальністю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10.01.01 – «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Українська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>література</w:t>
            </w:r>
            <w:proofErr w:type="spellEnd"/>
            <w:r w:rsidRPr="006A0D70">
              <w:rPr>
                <w:rFonts w:ascii="Times New Roman" w:hAnsi="Times New Roman" w:cs="Times New Roman"/>
                <w:sz w:val="24"/>
                <w:szCs w:val="24"/>
              </w:rPr>
              <w:t xml:space="preserve">». </w:t>
            </w:r>
          </w:p>
          <w:p w:rsidR="00943769" w:rsidRPr="006A0D70" w:rsidRDefault="006A0D70" w:rsidP="00FB1AF3">
            <w:pPr>
              <w:spacing w:before="100" w:beforeAutospacing="1" w:after="100" w:afterAutospacing="1"/>
              <w:jc w:val="both"/>
              <w:outlineLvl w:val="0"/>
              <w:rPr>
                <w:rFonts w:ascii="Times New Roman" w:eastAsia="Times New Roman" w:hAnsi="Times New Roman" w:cs="Times New Roman"/>
                <w:color w:val="333333"/>
                <w:kern w:val="36"/>
                <w:sz w:val="24"/>
                <w:szCs w:val="24"/>
                <w:lang w:val="uk-UA" w:eastAsia="ru-RU"/>
              </w:rPr>
            </w:pP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Одружена,</w:t>
            </w:r>
            <w:r w:rsidR="008E64D4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 xml:space="preserve"> подружжя виховує трьох донечо</w:t>
            </w:r>
            <w:r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.</w:t>
            </w:r>
          </w:p>
        </w:tc>
      </w:tr>
      <w:tr w:rsidR="006A0D70" w:rsidTr="00FE3425">
        <w:trPr>
          <w:trHeight w:val="3740"/>
        </w:trPr>
        <w:tc>
          <w:tcPr>
            <w:tcW w:w="5353" w:type="dxa"/>
          </w:tcPr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Основні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курси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Брендинг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іалізація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Організація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роботи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рекламної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агенції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F43EB8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«Практикум з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політичного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PR»,</w:t>
            </w:r>
          </w:p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Фотожурналістика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Спец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іалізація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. PR-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жанри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та PR-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Галузева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реклама та PR.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Правознавча та політична тематика</w:t>
            </w: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Зарубіжна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реклама та PR»,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«Практикум з </w:t>
            </w:r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реклами </w:t>
            </w:r>
            <w:proofErr w:type="gram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сфері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шоубізнесу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FE3425" w:rsidRDefault="006A0D70" w:rsidP="00641D1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Виборч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і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технології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</w:p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«Посади за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фахом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  <w:r w:rsidRPr="00710B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4218" w:type="dxa"/>
          </w:tcPr>
          <w:p w:rsid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  <w:r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  <w:t>Кваліфікація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«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Перекладач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англійської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мови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».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</w:p>
          <w:p w:rsidR="00FE3425" w:rsidRPr="00FE3425" w:rsidRDefault="00FE3425" w:rsidP="00FE3425">
            <w:pPr>
              <w:jc w:val="both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val="uk-UA" w:eastAsia="ru-RU"/>
              </w:rPr>
            </w:pPr>
          </w:p>
          <w:p w:rsidR="006A0D70" w:rsidRPr="00FE3425" w:rsidRDefault="00FE3425" w:rsidP="00FE34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П</w:t>
            </w:r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рактичний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досвід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роботи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в рекламному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>журналі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kern w:val="36"/>
                <w:sz w:val="24"/>
                <w:szCs w:val="24"/>
                <w:lang w:eastAsia="ru-RU"/>
              </w:rPr>
              <w:t xml:space="preserve"> «QP»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журналі</w:t>
            </w:r>
            <w:proofErr w:type="gram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ст</w:t>
            </w:r>
            <w:proofErr w:type="spellEnd"/>
            <w:proofErr w:type="gram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коректор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)</w:t>
            </w:r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та на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біржах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копірайтингу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="006A0D70" w:rsidRPr="006A0D70">
              <w:rPr>
                <w:rFonts w:ascii="Times New Roman" w:eastAsia="Times New Roman" w:hAnsi="Times New Roman" w:cs="Times New Roman"/>
                <w:b/>
                <w:i/>
                <w:kern w:val="36"/>
                <w:sz w:val="24"/>
                <w:szCs w:val="24"/>
                <w:lang w:eastAsia="ru-RU"/>
              </w:rPr>
              <w:t>копірайтер-рерайтер</w:t>
            </w:r>
            <w:proofErr w:type="spellEnd"/>
            <w:r w:rsidR="006A0D70" w:rsidRPr="006A0D70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).</w:t>
            </w: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</w:tc>
      </w:tr>
      <w:tr w:rsidR="006A0D70" w:rsidTr="005B1929">
        <w:trPr>
          <w:trHeight w:val="2506"/>
        </w:trPr>
        <w:tc>
          <w:tcPr>
            <w:tcW w:w="5353" w:type="dxa"/>
          </w:tcPr>
          <w:p w:rsidR="006A0D70" w:rsidRPr="00FE3425" w:rsidRDefault="006A0D70" w:rsidP="006A0D7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Загальний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керівни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  <w:t>к</w:t>
            </w:r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навчальних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і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виробничих</w:t>
            </w:r>
            <w:proofErr w:type="spellEnd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практик </w:t>
            </w:r>
            <w:proofErr w:type="spell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студенті</w:t>
            </w:r>
            <w:proofErr w:type="gramStart"/>
            <w:r w:rsidRPr="00FE3425"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  <w:proofErr w:type="spellEnd"/>
            <w:proofErr w:type="gram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кафедрі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теорії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комунікацій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реклами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зв’язків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із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громадськістю</w:t>
            </w:r>
            <w:proofErr w:type="spellEnd"/>
            <w:r w:rsidRPr="00FE342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A0D70" w:rsidRDefault="006A0D70" w:rsidP="00710B05">
            <w:pPr>
              <w:spacing w:before="100" w:beforeAutospacing="1" w:after="100" w:afterAutospacing="1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333333"/>
                <w:kern w:val="36"/>
                <w:sz w:val="28"/>
                <w:szCs w:val="28"/>
                <w:lang w:eastAsia="ru-RU"/>
              </w:rPr>
            </w:pPr>
          </w:p>
        </w:tc>
        <w:tc>
          <w:tcPr>
            <w:tcW w:w="4218" w:type="dxa"/>
          </w:tcPr>
          <w:p w:rsidR="006A0D70" w:rsidRPr="006A0D70" w:rsidRDefault="006A0D70" w:rsidP="006A0D7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У 2017 р.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пройшла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стажування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Інтенсивного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тренінгового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інституту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методології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медіадосліджень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(за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ідтримки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IREX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Міжнародної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досліджень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і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обмінів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), брала участь у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роботі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Активні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громадяни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»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Британської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ради) та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тренінгу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з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написання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грантів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для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ЄС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" (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під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егідою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Національного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Бюро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програми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"Креативна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Україна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"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створеного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Міністерством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Культури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України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при </w:t>
            </w:r>
            <w:proofErr w:type="spellStart"/>
            <w:proofErr w:type="gram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proofErr w:type="gram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ідтримці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посольства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Європейського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 xml:space="preserve"> Союзу в </w:t>
            </w:r>
            <w:proofErr w:type="spellStart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Україні</w:t>
            </w:r>
            <w:proofErr w:type="spellEnd"/>
            <w:r w:rsidRPr="006A0D70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</w:tbl>
    <w:p w:rsidR="006A0D70" w:rsidRPr="005B1929" w:rsidRDefault="006A0D70" w:rsidP="005B192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6A0D70" w:rsidRPr="005B19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6C71"/>
    <w:rsid w:val="00202939"/>
    <w:rsid w:val="00267372"/>
    <w:rsid w:val="002753C3"/>
    <w:rsid w:val="003C6F71"/>
    <w:rsid w:val="005B1929"/>
    <w:rsid w:val="006A0D70"/>
    <w:rsid w:val="00710B05"/>
    <w:rsid w:val="007C6C71"/>
    <w:rsid w:val="008E64D4"/>
    <w:rsid w:val="00943769"/>
    <w:rsid w:val="00A74D2F"/>
    <w:rsid w:val="00C60B49"/>
    <w:rsid w:val="00D251DD"/>
    <w:rsid w:val="00D623E0"/>
    <w:rsid w:val="00D8561C"/>
    <w:rsid w:val="00D8620D"/>
    <w:rsid w:val="00F43EB8"/>
    <w:rsid w:val="00FB1AF3"/>
    <w:rsid w:val="00FE3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10B0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10B0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level0">
    <w:name w:val="level0"/>
    <w:basedOn w:val="a0"/>
    <w:rsid w:val="00710B05"/>
  </w:style>
  <w:style w:type="character" w:styleId="a3">
    <w:name w:val="Hyperlink"/>
    <w:basedOn w:val="a0"/>
    <w:uiPriority w:val="99"/>
    <w:unhideWhenUsed/>
    <w:rsid w:val="00710B05"/>
    <w:rPr>
      <w:color w:val="0000FF"/>
      <w:u w:val="single"/>
    </w:rPr>
  </w:style>
  <w:style w:type="character" w:customStyle="1" w:styleId="level1">
    <w:name w:val="level1"/>
    <w:basedOn w:val="a0"/>
    <w:rsid w:val="00710B05"/>
  </w:style>
  <w:style w:type="character" w:customStyle="1" w:styleId="level2">
    <w:name w:val="level2"/>
    <w:basedOn w:val="a0"/>
    <w:rsid w:val="00710B05"/>
  </w:style>
  <w:style w:type="paragraph" w:styleId="a4">
    <w:name w:val="Normal (Web)"/>
    <w:basedOn w:val="a"/>
    <w:uiPriority w:val="99"/>
    <w:semiHidden/>
    <w:unhideWhenUsed/>
    <w:rsid w:val="00710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9437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43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4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30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5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3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48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5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ato2003@ukr.net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2021-01-20T05:50:00Z</dcterms:created>
  <dcterms:modified xsi:type="dcterms:W3CDTF">2021-01-20T05:50:00Z</dcterms:modified>
</cp:coreProperties>
</file>