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06" w:rsidRDefault="002E5D06">
      <w:r>
        <w:t xml:space="preserve">ПИТАННЯ ДО </w:t>
      </w:r>
      <w:proofErr w:type="spellStart"/>
      <w:r>
        <w:t>ЗаЛІКУ</w:t>
      </w:r>
      <w:proofErr w:type="spellEnd"/>
      <w:r>
        <w:t>.</w:t>
      </w:r>
    </w:p>
    <w:p w:rsidR="002E5D06" w:rsidRDefault="002E5D06" w:rsidP="002E5D06">
      <w:pPr>
        <w:pStyle w:val="a3"/>
        <w:numPr>
          <w:ilvl w:val="0"/>
          <w:numId w:val="1"/>
        </w:numPr>
      </w:pPr>
      <w:r>
        <w:t>Звичай і традиція: визначення, характер взаємозв’язку</w:t>
      </w:r>
    </w:p>
    <w:p w:rsidR="002E5D06" w:rsidRDefault="002E5D06" w:rsidP="002E5D06">
      <w:pPr>
        <w:pStyle w:val="a3"/>
        <w:numPr>
          <w:ilvl w:val="0"/>
          <w:numId w:val="1"/>
        </w:numPr>
      </w:pPr>
      <w:r>
        <w:t>Обряд та ритуал: до проблеми дефініцій.</w:t>
      </w:r>
    </w:p>
    <w:p w:rsidR="002E5D06" w:rsidRDefault="002E5D06" w:rsidP="002E5D06">
      <w:pPr>
        <w:pStyle w:val="a3"/>
        <w:numPr>
          <w:ilvl w:val="0"/>
          <w:numId w:val="1"/>
        </w:numPr>
      </w:pPr>
      <w:r>
        <w:t>Універсальне та національне у традиції.</w:t>
      </w:r>
    </w:p>
    <w:p w:rsidR="002E5D06" w:rsidRDefault="002E5D06" w:rsidP="002E5D06">
      <w:pPr>
        <w:pStyle w:val="a3"/>
        <w:numPr>
          <w:ilvl w:val="0"/>
          <w:numId w:val="1"/>
        </w:numPr>
      </w:pPr>
      <w:r>
        <w:t xml:space="preserve">Вітання народів Європи: акціональна та вербальна </w:t>
      </w:r>
      <w:proofErr w:type="spellStart"/>
      <w:r>
        <w:t>сскладові</w:t>
      </w:r>
      <w:proofErr w:type="spellEnd"/>
      <w:r>
        <w:t>.</w:t>
      </w:r>
    </w:p>
    <w:p w:rsidR="002E5D06" w:rsidRDefault="002E5D06" w:rsidP="002E5D06">
      <w:pPr>
        <w:pStyle w:val="a3"/>
        <w:numPr>
          <w:ilvl w:val="0"/>
          <w:numId w:val="1"/>
        </w:numPr>
      </w:pPr>
      <w:r>
        <w:t>Їжа як вияв традиції.</w:t>
      </w:r>
    </w:p>
    <w:p w:rsidR="002E5D06" w:rsidRDefault="002E5D06" w:rsidP="002E5D06">
      <w:pPr>
        <w:pStyle w:val="a3"/>
        <w:numPr>
          <w:ilvl w:val="0"/>
          <w:numId w:val="1"/>
        </w:numPr>
      </w:pPr>
      <w:proofErr w:type="spellStart"/>
      <w:r>
        <w:t>Гео</w:t>
      </w:r>
      <w:proofErr w:type="spellEnd"/>
      <w:r>
        <w:t>-кліматичні та природні засади традиційної кухні.</w:t>
      </w:r>
    </w:p>
    <w:p w:rsidR="002E5D06" w:rsidRDefault="002E5D06" w:rsidP="002E5D06">
      <w:pPr>
        <w:pStyle w:val="a3"/>
        <w:numPr>
          <w:ilvl w:val="0"/>
          <w:numId w:val="1"/>
        </w:numPr>
      </w:pPr>
      <w:r>
        <w:t>Українські страви як вияв традиції.</w:t>
      </w:r>
    </w:p>
    <w:p w:rsidR="002E5D06" w:rsidRDefault="002E5D06" w:rsidP="002E5D06">
      <w:pPr>
        <w:pStyle w:val="a3"/>
        <w:numPr>
          <w:ilvl w:val="0"/>
          <w:numId w:val="1"/>
        </w:numPr>
      </w:pPr>
      <w:r>
        <w:t>Одяг та традиція.</w:t>
      </w:r>
    </w:p>
    <w:p w:rsidR="002E5D06" w:rsidRDefault="002E5D06" w:rsidP="002E5D06">
      <w:pPr>
        <w:pStyle w:val="a3"/>
        <w:numPr>
          <w:ilvl w:val="0"/>
          <w:numId w:val="1"/>
        </w:numPr>
      </w:pPr>
      <w:r>
        <w:t>Специфічні ознаки традиційного одягу одного з народів Європи.</w:t>
      </w:r>
    </w:p>
    <w:p w:rsidR="002E5D06" w:rsidRDefault="002E5D06" w:rsidP="002E5D06">
      <w:pPr>
        <w:pStyle w:val="a3"/>
        <w:numPr>
          <w:ilvl w:val="0"/>
          <w:numId w:val="1"/>
        </w:numPr>
      </w:pPr>
      <w:r>
        <w:t xml:space="preserve">Обрядовий комплекс – обряд - </w:t>
      </w:r>
      <w:proofErr w:type="spellStart"/>
      <w:r>
        <w:t>обрядодія</w:t>
      </w:r>
      <w:proofErr w:type="spellEnd"/>
    </w:p>
    <w:p w:rsidR="002E5D06" w:rsidRDefault="002E5D06" w:rsidP="002E5D06">
      <w:pPr>
        <w:pStyle w:val="a3"/>
        <w:numPr>
          <w:ilvl w:val="0"/>
          <w:numId w:val="1"/>
        </w:numPr>
      </w:pPr>
      <w:r>
        <w:t>Функції обрядів.</w:t>
      </w:r>
    </w:p>
    <w:p w:rsidR="002E5D06" w:rsidRDefault="002E5D06" w:rsidP="002E5D06">
      <w:pPr>
        <w:pStyle w:val="a3"/>
        <w:numPr>
          <w:ilvl w:val="0"/>
          <w:numId w:val="1"/>
        </w:numPr>
      </w:pPr>
      <w:r>
        <w:t>Сучасний прояв традиційної обрядовості.</w:t>
      </w:r>
    </w:p>
    <w:p w:rsidR="002E5D06" w:rsidRDefault="002E5D06" w:rsidP="002E5D06">
      <w:pPr>
        <w:pStyle w:val="a3"/>
        <w:numPr>
          <w:ilvl w:val="0"/>
          <w:numId w:val="1"/>
        </w:numPr>
      </w:pPr>
      <w:r>
        <w:t>Обряд та міф.</w:t>
      </w:r>
    </w:p>
    <w:p w:rsidR="002E5D06" w:rsidRDefault="002E5D06" w:rsidP="002E5D06">
      <w:pPr>
        <w:pStyle w:val="a3"/>
        <w:numPr>
          <w:ilvl w:val="0"/>
          <w:numId w:val="1"/>
        </w:numPr>
      </w:pPr>
      <w:r>
        <w:t>Універсальне в обрядовій системі.</w:t>
      </w:r>
    </w:p>
    <w:p w:rsidR="002E5D06" w:rsidRDefault="002E5D06" w:rsidP="002E5D06">
      <w:pPr>
        <w:pStyle w:val="a3"/>
        <w:numPr>
          <w:ilvl w:val="0"/>
          <w:numId w:val="1"/>
        </w:numPr>
      </w:pPr>
      <w:r>
        <w:t>Типологія обрядів за походженням.</w:t>
      </w:r>
    </w:p>
    <w:p w:rsidR="002E5D06" w:rsidRDefault="002E5D06" w:rsidP="002E5D06">
      <w:pPr>
        <w:pStyle w:val="a3"/>
        <w:numPr>
          <w:ilvl w:val="0"/>
          <w:numId w:val="1"/>
        </w:numPr>
      </w:pPr>
      <w:r>
        <w:t>Типологія обряду за функціями.</w:t>
      </w:r>
    </w:p>
    <w:p w:rsidR="002E5D06" w:rsidRDefault="002E5D06" w:rsidP="002E5D06">
      <w:pPr>
        <w:pStyle w:val="a3"/>
        <w:numPr>
          <w:ilvl w:val="0"/>
          <w:numId w:val="1"/>
        </w:numPr>
      </w:pPr>
      <w:r>
        <w:t>Класифікація обрядів за метою та спрямуванням.</w:t>
      </w:r>
    </w:p>
    <w:p w:rsidR="002E5D06" w:rsidRDefault="002E5D06" w:rsidP="002E5D06">
      <w:pPr>
        <w:pStyle w:val="a3"/>
        <w:numPr>
          <w:ilvl w:val="0"/>
          <w:numId w:val="1"/>
        </w:numPr>
      </w:pPr>
      <w:r>
        <w:t>Виконавці обрядів.</w:t>
      </w:r>
    </w:p>
    <w:p w:rsidR="002E5D06" w:rsidRDefault="002E5D06" w:rsidP="002E5D06">
      <w:pPr>
        <w:pStyle w:val="a3"/>
        <w:numPr>
          <w:ilvl w:val="0"/>
          <w:numId w:val="1"/>
        </w:numPr>
      </w:pPr>
      <w:r>
        <w:t>Календарні обряди: походження та розвиток.</w:t>
      </w:r>
    </w:p>
    <w:p w:rsidR="002E5D06" w:rsidRDefault="002E5D06" w:rsidP="002E5D06">
      <w:pPr>
        <w:pStyle w:val="a3"/>
        <w:numPr>
          <w:ilvl w:val="0"/>
          <w:numId w:val="1"/>
        </w:numPr>
      </w:pPr>
      <w:r>
        <w:t>Календарні обряди: функції та національна специфіка.</w:t>
      </w:r>
    </w:p>
    <w:p w:rsidR="002E5D06" w:rsidRDefault="002E5D06" w:rsidP="002E5D06">
      <w:pPr>
        <w:pStyle w:val="a3"/>
        <w:numPr>
          <w:ilvl w:val="0"/>
          <w:numId w:val="1"/>
        </w:numPr>
      </w:pPr>
      <w:proofErr w:type="spellStart"/>
      <w:r>
        <w:t>Міфопоетичні</w:t>
      </w:r>
      <w:proofErr w:type="spellEnd"/>
      <w:r>
        <w:t xml:space="preserve"> засади народного календаря.</w:t>
      </w:r>
    </w:p>
    <w:p w:rsidR="002E5D06" w:rsidRDefault="002E5D06" w:rsidP="002E5D06">
      <w:pPr>
        <w:pStyle w:val="a3"/>
        <w:numPr>
          <w:ilvl w:val="0"/>
          <w:numId w:val="1"/>
        </w:numPr>
      </w:pPr>
      <w:r>
        <w:t>Тотемізм та його вплив на календарну обрядовість.</w:t>
      </w:r>
    </w:p>
    <w:p w:rsidR="002E5D06" w:rsidRDefault="002E5D06" w:rsidP="002E5D06">
      <w:pPr>
        <w:pStyle w:val="a3"/>
        <w:numPr>
          <w:ilvl w:val="0"/>
          <w:numId w:val="1"/>
        </w:numPr>
      </w:pPr>
      <w:r>
        <w:t>Анімізм та його відгуки у календарному обряді.</w:t>
      </w:r>
    </w:p>
    <w:p w:rsidR="002E5D06" w:rsidRDefault="002E5D06" w:rsidP="002E5D06">
      <w:pPr>
        <w:pStyle w:val="a3"/>
        <w:numPr>
          <w:ilvl w:val="0"/>
          <w:numId w:val="1"/>
        </w:numPr>
      </w:pPr>
      <w:r>
        <w:t>Антропоморфізм у календарних обрядах.</w:t>
      </w:r>
    </w:p>
    <w:p w:rsidR="002E5D06" w:rsidRDefault="002E5D06" w:rsidP="002E5D06">
      <w:pPr>
        <w:pStyle w:val="a3"/>
        <w:numPr>
          <w:ilvl w:val="0"/>
          <w:numId w:val="1"/>
        </w:numPr>
      </w:pPr>
      <w:r>
        <w:t>Обряд і магія.</w:t>
      </w:r>
    </w:p>
    <w:p w:rsidR="004C5199" w:rsidRDefault="004C5199" w:rsidP="004C5199">
      <w:pPr>
        <w:pStyle w:val="a3"/>
        <w:numPr>
          <w:ilvl w:val="0"/>
          <w:numId w:val="1"/>
        </w:numPr>
      </w:pPr>
      <w:r>
        <w:t>Солярна основа календарних обрядів Європи.</w:t>
      </w:r>
    </w:p>
    <w:p w:rsidR="004C5199" w:rsidRDefault="004C5199" w:rsidP="004C5199">
      <w:pPr>
        <w:pStyle w:val="a3"/>
        <w:numPr>
          <w:ilvl w:val="0"/>
          <w:numId w:val="1"/>
        </w:numPr>
      </w:pPr>
      <w:r>
        <w:t>Субститути сонця в обрядах календарного циклу.</w:t>
      </w:r>
    </w:p>
    <w:p w:rsidR="002E5D06" w:rsidRDefault="002E5D06" w:rsidP="002E5D06">
      <w:pPr>
        <w:pStyle w:val="a3"/>
        <w:numPr>
          <w:ilvl w:val="0"/>
          <w:numId w:val="1"/>
        </w:numPr>
      </w:pPr>
      <w:r>
        <w:t>Прояви християнсько-язичницького синкретизму у календарних обрядах.</w:t>
      </w:r>
    </w:p>
    <w:p w:rsidR="002E5D06" w:rsidRDefault="002E5D06" w:rsidP="002E5D06">
      <w:pPr>
        <w:pStyle w:val="a3"/>
        <w:numPr>
          <w:ilvl w:val="0"/>
          <w:numId w:val="1"/>
        </w:numPr>
      </w:pPr>
      <w:r>
        <w:t>Календарні обряди та сучасність.</w:t>
      </w:r>
    </w:p>
    <w:p w:rsidR="002E5D06" w:rsidRDefault="002E5D06" w:rsidP="002E5D06">
      <w:pPr>
        <w:pStyle w:val="a3"/>
        <w:numPr>
          <w:ilvl w:val="0"/>
          <w:numId w:val="1"/>
        </w:numPr>
      </w:pPr>
      <w:r>
        <w:t>Календарні маскаради у країнах Європи.</w:t>
      </w:r>
    </w:p>
    <w:p w:rsidR="002E5D06" w:rsidRDefault="002E5D06" w:rsidP="002E5D06">
      <w:pPr>
        <w:pStyle w:val="a3"/>
        <w:numPr>
          <w:ilvl w:val="0"/>
          <w:numId w:val="1"/>
        </w:numPr>
      </w:pPr>
      <w:r>
        <w:t>Обряди зимового циклу (на матеріалі однієї з країн Європи на вибір студента)</w:t>
      </w:r>
      <w:r w:rsidRPr="002E5D06">
        <w:t xml:space="preserve"> </w:t>
      </w:r>
    </w:p>
    <w:p w:rsidR="002E5D06" w:rsidRPr="002E5D06" w:rsidRDefault="002E5D06" w:rsidP="002E5D06">
      <w:pPr>
        <w:pStyle w:val="a3"/>
        <w:numPr>
          <w:ilvl w:val="0"/>
          <w:numId w:val="1"/>
        </w:numPr>
      </w:pPr>
      <w:r w:rsidRPr="002E5D06">
        <w:t xml:space="preserve">Обряди </w:t>
      </w:r>
      <w:r>
        <w:t>весняного</w:t>
      </w:r>
      <w:r w:rsidRPr="002E5D06">
        <w:t xml:space="preserve"> циклу (на матеріалі однієї з країн Європи на вибір студента).</w:t>
      </w:r>
    </w:p>
    <w:p w:rsidR="002E5D06" w:rsidRPr="002E5D06" w:rsidRDefault="002E5D06" w:rsidP="002E5D06">
      <w:pPr>
        <w:pStyle w:val="a3"/>
        <w:numPr>
          <w:ilvl w:val="0"/>
          <w:numId w:val="1"/>
        </w:numPr>
      </w:pPr>
      <w:r w:rsidRPr="002E5D06">
        <w:t xml:space="preserve">Обряди </w:t>
      </w:r>
      <w:r>
        <w:t xml:space="preserve">літнього </w:t>
      </w:r>
      <w:r w:rsidRPr="002E5D06">
        <w:t>циклу (на матеріалі однієї з країн Європи на вибір студента).</w:t>
      </w:r>
    </w:p>
    <w:p w:rsidR="002E5D06" w:rsidRPr="002E5D06" w:rsidRDefault="002E5D06" w:rsidP="002E5D06">
      <w:pPr>
        <w:pStyle w:val="a3"/>
        <w:numPr>
          <w:ilvl w:val="0"/>
          <w:numId w:val="1"/>
        </w:numPr>
      </w:pPr>
      <w:r w:rsidRPr="002E5D06">
        <w:t>Обряди</w:t>
      </w:r>
      <w:r>
        <w:t xml:space="preserve"> осіннього</w:t>
      </w:r>
      <w:r w:rsidRPr="002E5D06">
        <w:t xml:space="preserve"> циклу (на матеріалі однієї з країн Європи на вибір студента).</w:t>
      </w:r>
    </w:p>
    <w:p w:rsidR="004C5199" w:rsidRDefault="004C5199" w:rsidP="00FE7247">
      <w:pPr>
        <w:pStyle w:val="a3"/>
        <w:numPr>
          <w:ilvl w:val="0"/>
          <w:numId w:val="1"/>
        </w:numPr>
      </w:pPr>
      <w:r>
        <w:t>Календарний обрядовий фольклор.</w:t>
      </w:r>
    </w:p>
    <w:p w:rsidR="004C5199" w:rsidRDefault="004C5199" w:rsidP="00FE7247">
      <w:pPr>
        <w:pStyle w:val="a3"/>
        <w:numPr>
          <w:ilvl w:val="0"/>
          <w:numId w:val="1"/>
        </w:numPr>
      </w:pPr>
      <w:r>
        <w:t>Календарні обряди і сучасність.</w:t>
      </w:r>
    </w:p>
    <w:p w:rsidR="004C5199" w:rsidRDefault="004C5199" w:rsidP="00FE7247">
      <w:pPr>
        <w:pStyle w:val="a3"/>
        <w:numPr>
          <w:ilvl w:val="0"/>
          <w:numId w:val="1"/>
        </w:numPr>
      </w:pPr>
      <w:r>
        <w:t>Символи та субститути в календарних обрядах.</w:t>
      </w:r>
    </w:p>
    <w:p w:rsidR="004C5199" w:rsidRDefault="004C5199" w:rsidP="00FE7247">
      <w:pPr>
        <w:pStyle w:val="a3"/>
        <w:numPr>
          <w:ilvl w:val="0"/>
          <w:numId w:val="1"/>
        </w:numPr>
      </w:pPr>
      <w:r>
        <w:t>Дід Мороз чи Санта Клаус?</w:t>
      </w:r>
    </w:p>
    <w:p w:rsidR="004C5199" w:rsidRDefault="004C5199" w:rsidP="00FE7247">
      <w:pPr>
        <w:pStyle w:val="a3"/>
        <w:numPr>
          <w:ilvl w:val="0"/>
          <w:numId w:val="1"/>
        </w:numPr>
      </w:pPr>
      <w:r>
        <w:t>Святий Миколай та Санта Клаус.</w:t>
      </w:r>
    </w:p>
    <w:p w:rsidR="004C5199" w:rsidRDefault="004C5199" w:rsidP="00FE7247">
      <w:pPr>
        <w:pStyle w:val="a3"/>
        <w:numPr>
          <w:ilvl w:val="0"/>
          <w:numId w:val="1"/>
        </w:numPr>
      </w:pPr>
      <w:r>
        <w:t>Рослини у календарних обрядах.</w:t>
      </w:r>
    </w:p>
    <w:p w:rsidR="004C5199" w:rsidRDefault="004C5199" w:rsidP="00FE7247">
      <w:pPr>
        <w:pStyle w:val="a3"/>
        <w:numPr>
          <w:ilvl w:val="0"/>
          <w:numId w:val="1"/>
        </w:numPr>
      </w:pPr>
      <w:r>
        <w:t>Ініціація: архаїка та сучасні трансформації.</w:t>
      </w:r>
    </w:p>
    <w:p w:rsidR="004C5199" w:rsidRDefault="004C5199" w:rsidP="00FE7247">
      <w:pPr>
        <w:pStyle w:val="a3"/>
        <w:numPr>
          <w:ilvl w:val="0"/>
          <w:numId w:val="1"/>
        </w:numPr>
      </w:pPr>
      <w:r>
        <w:t>Основні ознаки родинно-побутових обрядів.</w:t>
      </w:r>
    </w:p>
    <w:p w:rsidR="004C5199" w:rsidRDefault="004C5199" w:rsidP="00FE7247">
      <w:pPr>
        <w:pStyle w:val="a3"/>
        <w:numPr>
          <w:ilvl w:val="0"/>
          <w:numId w:val="1"/>
        </w:numPr>
      </w:pPr>
      <w:r>
        <w:t>Обряди народження у представників різних країн Європи (на вибір студента).</w:t>
      </w:r>
    </w:p>
    <w:p w:rsidR="004C5199" w:rsidRDefault="004C5199" w:rsidP="00FE7247">
      <w:pPr>
        <w:pStyle w:val="a3"/>
        <w:numPr>
          <w:ilvl w:val="0"/>
          <w:numId w:val="1"/>
        </w:numPr>
      </w:pPr>
      <w:r>
        <w:t>Обряди проводів у військо у країнах Європи (на вибір студента).</w:t>
      </w:r>
    </w:p>
    <w:p w:rsidR="004C5199" w:rsidRDefault="004C5199" w:rsidP="00FE7247">
      <w:pPr>
        <w:pStyle w:val="a3"/>
        <w:numPr>
          <w:ilvl w:val="0"/>
          <w:numId w:val="1"/>
        </w:numPr>
      </w:pPr>
      <w:r>
        <w:t>Весільні обряди у різних країнах Європи (на вибір студента).</w:t>
      </w:r>
    </w:p>
    <w:p w:rsidR="004C5199" w:rsidRDefault="004C5199" w:rsidP="00FE7247">
      <w:pPr>
        <w:pStyle w:val="a3"/>
        <w:numPr>
          <w:ilvl w:val="0"/>
          <w:numId w:val="1"/>
        </w:numPr>
      </w:pPr>
      <w:r>
        <w:lastRenderedPageBreak/>
        <w:t>Обряди, пов’язані із смертю у різних народів Європи (на вибір студента).</w:t>
      </w:r>
    </w:p>
    <w:p w:rsidR="004C5199" w:rsidRDefault="004C5199" w:rsidP="00FE7247">
      <w:pPr>
        <w:pStyle w:val="a3"/>
        <w:numPr>
          <w:ilvl w:val="0"/>
          <w:numId w:val="1"/>
        </w:numPr>
      </w:pPr>
      <w:r>
        <w:t>Сучасні форми обрядів переходу у різних народів Європи (на вибір студента).</w:t>
      </w:r>
    </w:p>
    <w:p w:rsidR="004C5199" w:rsidRDefault="00ED2630" w:rsidP="00FE7247">
      <w:pPr>
        <w:pStyle w:val="a3"/>
        <w:numPr>
          <w:ilvl w:val="0"/>
          <w:numId w:val="1"/>
        </w:numPr>
      </w:pPr>
      <w:r>
        <w:t xml:space="preserve">Обрядові страви у родинній обрядовості. </w:t>
      </w:r>
    </w:p>
    <w:p w:rsidR="00ED2630" w:rsidRDefault="00ED2630" w:rsidP="00FE7247">
      <w:pPr>
        <w:pStyle w:val="a3"/>
        <w:numPr>
          <w:ilvl w:val="0"/>
          <w:numId w:val="1"/>
        </w:numPr>
      </w:pPr>
      <w:r>
        <w:t>Форми обрядового хліба у різних народів Європи (на вибір студента).</w:t>
      </w:r>
    </w:p>
    <w:p w:rsidR="00ED2630" w:rsidRDefault="00ED2630" w:rsidP="00FE7247">
      <w:pPr>
        <w:pStyle w:val="a3"/>
        <w:numPr>
          <w:ilvl w:val="0"/>
          <w:numId w:val="1"/>
        </w:numPr>
      </w:pPr>
      <w:r>
        <w:t>Взаємозв’язок календарної та родинно-побутової обрядовості.</w:t>
      </w:r>
      <w:bookmarkStart w:id="0" w:name="_GoBack"/>
      <w:bookmarkEnd w:id="0"/>
    </w:p>
    <w:p w:rsidR="002E5D06" w:rsidRDefault="002E5D06"/>
    <w:p w:rsidR="002E5D06" w:rsidRDefault="002E5D06"/>
    <w:p w:rsidR="002E5D06" w:rsidRDefault="002E5D06"/>
    <w:sectPr w:rsidR="002E5D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03419"/>
    <w:multiLevelType w:val="hybridMultilevel"/>
    <w:tmpl w:val="08226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07"/>
    <w:rsid w:val="002E5D06"/>
    <w:rsid w:val="00383AE7"/>
    <w:rsid w:val="004C5199"/>
    <w:rsid w:val="00ED2630"/>
    <w:rsid w:val="00E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63E3"/>
  <w15:chartTrackingRefBased/>
  <w15:docId w15:val="{AF75BD2F-1023-4590-8AA6-47E5DD3C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2024-03-14T16:51:00Z</dcterms:created>
  <dcterms:modified xsi:type="dcterms:W3CDTF">2024-03-14T17:13:00Z</dcterms:modified>
</cp:coreProperties>
</file>