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87" w:rsidRPr="007C4687" w:rsidRDefault="007C46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6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</w:t>
      </w:r>
      <w:r w:rsidR="00BB33A9">
        <w:rPr>
          <w:rFonts w:ascii="Times New Roman" w:hAnsi="Times New Roman" w:cs="Times New Roman"/>
          <w:b/>
          <w:sz w:val="28"/>
          <w:szCs w:val="28"/>
          <w:lang w:val="uk-UA"/>
        </w:rPr>
        <w:t>№3</w:t>
      </w:r>
      <w:r w:rsidRPr="007C46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3CCF" w:rsidRPr="007C4687" w:rsidRDefault="007C4687" w:rsidP="007C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87">
        <w:rPr>
          <w:rFonts w:ascii="Times New Roman" w:hAnsi="Times New Roman" w:cs="Times New Roman"/>
          <w:b/>
          <w:sz w:val="28"/>
          <w:szCs w:val="28"/>
        </w:rPr>
        <w:t xml:space="preserve">Оволодіння лектингістохімічним методом для вивчення міжклітинних </w:t>
      </w:r>
      <w:proofErr w:type="gramStart"/>
      <w:r w:rsidRPr="007C4687">
        <w:rPr>
          <w:rFonts w:ascii="Times New Roman" w:hAnsi="Times New Roman" w:cs="Times New Roman"/>
          <w:b/>
          <w:sz w:val="28"/>
          <w:szCs w:val="28"/>
        </w:rPr>
        <w:t>контактів .</w:t>
      </w:r>
      <w:proofErr w:type="gramEnd"/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В процесі морфогенезу, утворені тканин і органів, при ідентифікації свого від чужого включається складний механізм адгезивної взаємодії. Біологи виділили і ідентифікували багато молекулярних адгезинів, що відповідальні за клітинні процеси адгезії</w:t>
      </w:r>
      <w:r w:rsidRPr="007C4687">
        <w:rPr>
          <w:rFonts w:ascii="Times New Roman" w:hAnsi="Times New Roman" w:cs="Times New Roman"/>
          <w:sz w:val="28"/>
          <w:szCs w:val="28"/>
          <w:lang w:val="uk-UA"/>
        </w:rPr>
        <w:t xml:space="preserve"> [12]. Класифікація рецепторів і лігандів клітинної адгезії стала визначальною подією в біології ссавців. </w:t>
      </w:r>
      <w:bookmarkStart w:id="0" w:name="_GoBack"/>
      <w:bookmarkEnd w:id="0"/>
      <w:r w:rsidRPr="007C4687">
        <w:rPr>
          <w:rFonts w:ascii="Times New Roman" w:hAnsi="Times New Roman" w:cs="Times New Roman"/>
          <w:sz w:val="28"/>
          <w:szCs w:val="28"/>
        </w:rPr>
        <w:t>Загальновідома догма (для клітин ссавців), що молекули клітинної адгезії поділяються на чотири групи.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1. Інтегрини – родина мембраних глікопротеїнів представлених α і β субодиницями. Обидві субодиниці зв´язуються з лігандом, а цитоплазматичний фрагмент інтегринів зв´язується зі цитоскелетом клітин. Інтегрини є рецепторами для білків міжклітинного матриксу. Вважається, що </w:t>
      </w:r>
      <w:proofErr w:type="gramStart"/>
      <w:r w:rsidRPr="007C4687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C4687">
        <w:rPr>
          <w:rFonts w:ascii="Times New Roman" w:hAnsi="Times New Roman" w:cs="Times New Roman"/>
          <w:sz w:val="28"/>
          <w:szCs w:val="28"/>
        </w:rPr>
        <w:t xml:space="preserve"> інтегринів входить послідовність амінокислот (Arg-Gly-Asp=RGD), що також приймає участь у розпізнаванні. Субродини інтегринів відрізняються своєю будовою. Перша підродина - (CD29) – VLA білок, зв´язується з екстрацелюлярними матриксними білками – фібронектином, коллагеном і ламініном. Друга підродина - (CD18) – притамана лейкоцитам, що забеспечує циркуляцію лейкоцитів в тканинах. Третя підродина - (CD61) – цитоадгезин, притамана тромбоцитам і мегакаріоцитам [11].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2. Селектини – родина кальційзалежних мембраних глікопротеїнів. Вони були виявлені тільки на циркуюючих клітинах та ендотелію. </w:t>
      </w:r>
      <w:r w:rsidRPr="007C4687">
        <w:rPr>
          <w:rStyle w:val="hps"/>
          <w:rFonts w:ascii="Times New Roman" w:hAnsi="Times New Roman" w:cs="Times New Roman"/>
          <w:sz w:val="28"/>
          <w:szCs w:val="28"/>
        </w:rPr>
        <w:t>LAM</w:t>
      </w:r>
      <w:r w:rsidRPr="007C4687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7C4687">
        <w:rPr>
          <w:rFonts w:ascii="Times New Roman" w:hAnsi="Times New Roman" w:cs="Times New Roman"/>
          <w:sz w:val="28"/>
          <w:szCs w:val="28"/>
        </w:rPr>
        <w:t xml:space="preserve">1 </w:t>
      </w:r>
      <w:r w:rsidRPr="007C4687">
        <w:rPr>
          <w:rStyle w:val="hpsatn"/>
          <w:rFonts w:ascii="Times New Roman" w:hAnsi="Times New Roman" w:cs="Times New Roman"/>
          <w:sz w:val="28"/>
          <w:szCs w:val="28"/>
        </w:rPr>
        <w:t>(</w:t>
      </w:r>
      <w:r w:rsidRPr="007C4687">
        <w:rPr>
          <w:rFonts w:ascii="Times New Roman" w:hAnsi="Times New Roman" w:cs="Times New Roman"/>
          <w:sz w:val="28"/>
          <w:szCs w:val="28"/>
        </w:rPr>
        <w:t>LECAM</w:t>
      </w:r>
      <w:r w:rsidRPr="007C4687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7C4687">
        <w:rPr>
          <w:rFonts w:ascii="Times New Roman" w:hAnsi="Times New Roman" w:cs="Times New Roman"/>
          <w:sz w:val="28"/>
          <w:szCs w:val="28"/>
        </w:rPr>
        <w:t>1) експресуються на нейтрофілах, моноцитах і більшості лімфоцитах, полегшуючи їх зв’язування з ендотелієм під час рециркуляції і при еміграції під час запалення. Роллінг лейкоцитів до ендотелію через селектини відбувається опосередковано через β</w:t>
      </w:r>
      <w:r w:rsidRPr="007C46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4687">
        <w:rPr>
          <w:rFonts w:ascii="Times New Roman" w:hAnsi="Times New Roman" w:cs="Times New Roman"/>
          <w:sz w:val="28"/>
          <w:szCs w:val="28"/>
        </w:rPr>
        <w:t>- інтегрини і молекули MAC-1 за допомогою ICAM-1 [8].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lastRenderedPageBreak/>
        <w:t>3. Імуноглобулінова суперродина – різноманітна группа молекул. Прототипом данних рецепторів є імуноглобулін. N-CAM також є членом данної суперродини. Інші представники суперродини приймають участь у імунному розпізнавані [7].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4. Кадгерини – особлива родина молекул клітиної адгезії, без структурної гомології з іншими адгезивними молекулами [2]. Члени родини кадгеринів є кальційзалежними і з механізмом гомофільного зв´язування. Представники мають масивний позаклітиний домен.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Всі чотири класса адгезинів мають вуглеводний компонент, споріднений до специфічного лектину, який може бути лігандом для різних імунокомпетентних клітин.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На одній клітини можуть зустрічатися рецептори всіх чотирьох групп і поки до кінця не зрозуміло, чому клітини потребують великої кількості «липких» молекул і чи існують відмінності у фізичній силі зв´язування серед цих адгезинів. З іншого боку постає питання, як клітина захищається від спонтаної адгезії. На поверхні цитоплазматичної мембрани розташовується «частокіл» з рецепторів білково-вуглеводної природи, що створює значний стеричний бар´єр і посилює електростатичне відталкування. В доповненя до молекулярної шорсткості приєднується «топографічна» шорсткість, що виникає при скророчуванні цитоскелету клітини.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На сьогодня одним із відкритих питань імуноморфології, є вивчення механізмів адгезії між компонентами сполучної тканини і клітинами імунної системи.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7C4687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7C4687">
        <w:rPr>
          <w:rFonts w:ascii="Times New Roman" w:hAnsi="Times New Roman" w:cs="Times New Roman"/>
          <w:sz w:val="28"/>
          <w:szCs w:val="28"/>
        </w:rPr>
        <w:t xml:space="preserve"> – встановити роль вуглеводів у процесі адгезії між компонентами фібриноїду плаценти та імунокомпетентними клітинами.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b/>
          <w:sz w:val="28"/>
          <w:szCs w:val="28"/>
        </w:rPr>
        <w:t xml:space="preserve">Матеріали і методи дослідження. </w:t>
      </w:r>
      <w:r w:rsidRPr="007C4687">
        <w:rPr>
          <w:rFonts w:ascii="Times New Roman" w:hAnsi="Times New Roman" w:cs="Times New Roman"/>
          <w:sz w:val="28"/>
          <w:szCs w:val="28"/>
        </w:rPr>
        <w:t xml:space="preserve">Матеріалом дослідження стали плаценти щурів. Було застосовано лектингістохімічний метод («Лектинтест», </w:t>
      </w:r>
      <w:r w:rsidRPr="007C4687">
        <w:rPr>
          <w:rFonts w:ascii="Times New Roman" w:hAnsi="Times New Roman" w:cs="Times New Roman"/>
          <w:sz w:val="28"/>
          <w:szCs w:val="28"/>
        </w:rPr>
        <w:lastRenderedPageBreak/>
        <w:t>м. Львів). Для дослідження вуглеводів в біологічній адгезії досліджено будову фібриноїду плаценти і зв'язок компонентів фібриноїду із різними популяціями лімфоцитів.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Для специфічного виявлення вуглеводного компоненту фібрину, який має залишки сіалової кислоти використовували лектин кори бузини чорної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SNA</w:t>
      </w:r>
      <w:r w:rsidRPr="007C4687">
        <w:rPr>
          <w:rFonts w:ascii="Times New Roman" w:hAnsi="Times New Roman" w:cs="Times New Roman"/>
          <w:sz w:val="28"/>
          <w:szCs w:val="28"/>
        </w:rPr>
        <w:t xml:space="preserve">) [5].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7C4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C4687">
        <w:rPr>
          <w:rFonts w:ascii="Times New Roman" w:hAnsi="Times New Roman" w:cs="Times New Roman"/>
          <w:sz w:val="28"/>
          <w:szCs w:val="28"/>
        </w:rPr>
        <w:t>–інтегрин має вуглеводний компонент також споріднений до рецепторів лектину кори бузини чорної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SNA</w:t>
      </w:r>
      <w:r w:rsidRPr="007C4687">
        <w:rPr>
          <w:rFonts w:ascii="Times New Roman" w:hAnsi="Times New Roman" w:cs="Times New Roman"/>
          <w:sz w:val="28"/>
          <w:szCs w:val="28"/>
        </w:rPr>
        <w:t>)</w:t>
      </w:r>
      <w:r w:rsidRPr="007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</w:rPr>
        <w:t xml:space="preserve">[13]. Для виявлення танесцину – протеїну, що належать </w:t>
      </w:r>
      <w:proofErr w:type="gramStart"/>
      <w:r w:rsidRPr="007C4687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C4687">
        <w:rPr>
          <w:rFonts w:ascii="Times New Roman" w:hAnsi="Times New Roman" w:cs="Times New Roman"/>
          <w:sz w:val="28"/>
          <w:szCs w:val="28"/>
        </w:rPr>
        <w:t xml:space="preserve"> фібриноїдних відкладань і виявляє велику спорідненість до фіколінів – лектинів які зв’язуються з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687">
        <w:rPr>
          <w:rFonts w:ascii="Times New Roman" w:hAnsi="Times New Roman" w:cs="Times New Roman"/>
          <w:sz w:val="28"/>
          <w:szCs w:val="28"/>
        </w:rPr>
        <w:t>-ацетілглюкозаміновими залишками, ідентифікують по вуглеводними залишками лектину пшениці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WGA</w:t>
      </w:r>
      <w:r w:rsidRPr="007C4687">
        <w:rPr>
          <w:rFonts w:ascii="Times New Roman" w:hAnsi="Times New Roman" w:cs="Times New Roman"/>
          <w:sz w:val="28"/>
          <w:szCs w:val="28"/>
        </w:rPr>
        <w:t>)</w:t>
      </w:r>
      <w:r w:rsidRPr="007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</w:rPr>
        <w:t xml:space="preserve">[6]. До вуглеводів із кінцевими залишками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ClcNac</w:t>
      </w:r>
      <w:r w:rsidRPr="007C4687">
        <w:rPr>
          <w:rFonts w:ascii="Times New Roman" w:hAnsi="Times New Roman" w:cs="Times New Roman"/>
          <w:sz w:val="28"/>
          <w:szCs w:val="28"/>
        </w:rPr>
        <w:t xml:space="preserve">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WGA</w:t>
      </w:r>
      <w:r w:rsidRPr="007C4687">
        <w:rPr>
          <w:rFonts w:ascii="Times New Roman" w:hAnsi="Times New Roman" w:cs="Times New Roman"/>
          <w:sz w:val="28"/>
          <w:szCs w:val="28"/>
        </w:rPr>
        <w:t xml:space="preserve">) проявляє тропність також білок аннексин [4].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C4687">
        <w:rPr>
          <w:rFonts w:ascii="Times New Roman" w:hAnsi="Times New Roman" w:cs="Times New Roman"/>
          <w:sz w:val="28"/>
          <w:szCs w:val="28"/>
        </w:rPr>
        <w:t xml:space="preserve">ЕС домени фібриноїду є лігандами для вуглеводних компонентів білків плазматичних мембран клітин, тому по характеру лектинрецепторного профілю поверхні цитоплазматичної мембрани лімфоцитів, що виявляються в товщі фібриноїдних депозитів, можливо судити про селективну адсорбцію окремих субпопуляцій лімфоцитів [3]. Сорбція імуноглобулінів та імунних комплексів в фібриноїдних масах діагностується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>–відкладаннями, тому що вуглеводні залишки конститутивних фрагментів імуноглобулінів проявляють специфічність до лектину сої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</w:rPr>
        <w:t xml:space="preserve">) [10]. Ламінин має вуглеводний компонент, що специфічно зв’язується з рецепторами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Ulex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europaeus</w:t>
      </w:r>
      <w:r w:rsidRPr="007C4687">
        <w:rPr>
          <w:rFonts w:ascii="Times New Roman" w:hAnsi="Times New Roman" w:cs="Times New Roman"/>
          <w:sz w:val="28"/>
          <w:szCs w:val="28"/>
        </w:rPr>
        <w:t xml:space="preserve">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UEA</w:t>
      </w:r>
      <w:r w:rsidRPr="007C4687">
        <w:rPr>
          <w:rFonts w:ascii="Times New Roman" w:hAnsi="Times New Roman" w:cs="Times New Roman"/>
          <w:sz w:val="28"/>
          <w:szCs w:val="28"/>
        </w:rPr>
        <w:t xml:space="preserve">) – лектином дроку европейского, який має вуглеводний залишок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Fucal</w:t>
      </w:r>
      <w:r w:rsidRPr="007C4687">
        <w:rPr>
          <w:rFonts w:ascii="Times New Roman" w:hAnsi="Times New Roman" w:cs="Times New Roman"/>
          <w:sz w:val="28"/>
          <w:szCs w:val="28"/>
        </w:rPr>
        <w:t>–2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Pr="007C4687">
        <w:rPr>
          <w:rFonts w:ascii="Times New Roman" w:hAnsi="Times New Roman" w:cs="Times New Roman"/>
          <w:sz w:val="28"/>
          <w:szCs w:val="28"/>
        </w:rPr>
        <w:t xml:space="preserve"> та ідентичний лектину ікри окуня</w:t>
      </w:r>
      <w:r w:rsidRPr="007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</w:rPr>
        <w:t>[14]. Специфічними маркерами до вуглеводного компоненту фібронектину є лектин арахісу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PNA</w:t>
      </w:r>
      <w:r w:rsidRPr="007C4687">
        <w:rPr>
          <w:rFonts w:ascii="Times New Roman" w:hAnsi="Times New Roman" w:cs="Times New Roman"/>
          <w:sz w:val="28"/>
          <w:szCs w:val="28"/>
        </w:rPr>
        <w:t xml:space="preserve">), що має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Galβ</w:t>
      </w:r>
      <w:r w:rsidRPr="007C4687">
        <w:rPr>
          <w:rFonts w:ascii="Times New Roman" w:hAnsi="Times New Roman" w:cs="Times New Roman"/>
          <w:sz w:val="28"/>
          <w:szCs w:val="28"/>
        </w:rPr>
        <w:t>1–3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GalNAcα</w:t>
      </w:r>
      <w:r w:rsidRPr="007C4687">
        <w:rPr>
          <w:rFonts w:ascii="Times New Roman" w:hAnsi="Times New Roman" w:cs="Times New Roman"/>
          <w:sz w:val="28"/>
          <w:szCs w:val="28"/>
        </w:rPr>
        <w:t xml:space="preserve"> залишки [9]. Інтерстиціальні колагени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4687">
        <w:rPr>
          <w:rFonts w:ascii="Times New Roman" w:hAnsi="Times New Roman" w:cs="Times New Roman"/>
          <w:sz w:val="28"/>
          <w:szCs w:val="28"/>
        </w:rPr>
        <w:t xml:space="preserve"> і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687">
        <w:rPr>
          <w:rFonts w:ascii="Times New Roman" w:hAnsi="Times New Roman" w:cs="Times New Roman"/>
          <w:sz w:val="28"/>
          <w:szCs w:val="28"/>
        </w:rPr>
        <w:t xml:space="preserve"> типів мають у своєму складі глікопротеїни, вуглеводні залишки яких є спорідненими до лектину окуня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Perca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fluviatilis</w:t>
      </w:r>
      <w:r w:rsidRPr="007C4687">
        <w:rPr>
          <w:rFonts w:ascii="Times New Roman" w:hAnsi="Times New Roman" w:cs="Times New Roman"/>
          <w:sz w:val="28"/>
          <w:szCs w:val="28"/>
        </w:rPr>
        <w:t xml:space="preserve">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PFA</w:t>
      </w:r>
      <w:r w:rsidRPr="007C4687">
        <w:rPr>
          <w:rFonts w:ascii="Times New Roman" w:hAnsi="Times New Roman" w:cs="Times New Roman"/>
          <w:sz w:val="28"/>
          <w:szCs w:val="28"/>
        </w:rPr>
        <w:t xml:space="preserve">). Диференціювання колагену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687">
        <w:rPr>
          <w:rFonts w:ascii="Times New Roman" w:hAnsi="Times New Roman" w:cs="Times New Roman"/>
          <w:sz w:val="28"/>
          <w:szCs w:val="28"/>
        </w:rPr>
        <w:t xml:space="preserve"> типу проводили по виявленню рецепторів до лектину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Perca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fluviatilis</w:t>
      </w:r>
      <w:r w:rsidRPr="007C4687">
        <w:rPr>
          <w:rFonts w:ascii="Times New Roman" w:hAnsi="Times New Roman" w:cs="Times New Roman"/>
          <w:sz w:val="28"/>
          <w:szCs w:val="28"/>
        </w:rPr>
        <w:t xml:space="preserve"> з попереднім проведенням кислотного гідролізу по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Qintarelli</w:t>
      </w:r>
      <w:r w:rsidRPr="007C4687">
        <w:rPr>
          <w:rFonts w:ascii="Times New Roman" w:hAnsi="Times New Roman" w:cs="Times New Roman"/>
          <w:sz w:val="28"/>
          <w:szCs w:val="28"/>
        </w:rPr>
        <w:t xml:space="preserve">, з урахуванням кислотостійкості цього колагену. Колаген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687">
        <w:rPr>
          <w:rFonts w:ascii="Times New Roman" w:hAnsi="Times New Roman" w:cs="Times New Roman"/>
          <w:sz w:val="28"/>
          <w:szCs w:val="28"/>
        </w:rPr>
        <w:t xml:space="preserve"> типу визначали по наявності на </w:t>
      </w:r>
      <w:r w:rsidRPr="007C4687">
        <w:rPr>
          <w:rFonts w:ascii="Times New Roman" w:hAnsi="Times New Roman" w:cs="Times New Roman"/>
          <w:sz w:val="28"/>
          <w:szCs w:val="28"/>
        </w:rPr>
        <w:lastRenderedPageBreak/>
        <w:t xml:space="preserve">його вуглеводних компонентах рецепторів до лектину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Glicine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C4687">
        <w:rPr>
          <w:rFonts w:ascii="Times New Roman" w:hAnsi="Times New Roman" w:cs="Times New Roman"/>
          <w:sz w:val="28"/>
          <w:szCs w:val="28"/>
        </w:rPr>
        <w:t xml:space="preserve">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</w:rPr>
        <w:t xml:space="preserve">). Колаген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4687">
        <w:rPr>
          <w:rFonts w:ascii="Times New Roman" w:hAnsi="Times New Roman" w:cs="Times New Roman"/>
          <w:sz w:val="28"/>
          <w:szCs w:val="28"/>
        </w:rPr>
        <w:t xml:space="preserve"> типу диференціювали по наявності у його складі рецептору 1251, спорідненого до лектину Lens culinaris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LCA</w:t>
      </w:r>
      <w:r w:rsidRPr="007C4687">
        <w:rPr>
          <w:rFonts w:ascii="Times New Roman" w:hAnsi="Times New Roman" w:cs="Times New Roman"/>
          <w:sz w:val="28"/>
          <w:szCs w:val="28"/>
        </w:rPr>
        <w:t xml:space="preserve">) [1].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b/>
          <w:sz w:val="28"/>
          <w:szCs w:val="28"/>
        </w:rPr>
        <w:t xml:space="preserve">Результати дослідження і їх обговорення. </w:t>
      </w:r>
      <w:r w:rsidRPr="007C4687">
        <w:rPr>
          <w:rFonts w:ascii="Times New Roman" w:hAnsi="Times New Roman" w:cs="Times New Roman"/>
          <w:sz w:val="28"/>
          <w:szCs w:val="28"/>
        </w:rPr>
        <w:t>В</w:t>
      </w:r>
      <w:r w:rsidRPr="007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</w:rPr>
        <w:t>роботі досліджено вуглеводний компонент матриксного і фібринового типів фібриноїду.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Вуглеводна композиція, що входить до відкладань фібриноїду в материнських лакунах, в плодових судинах, на межі материнської і плодової частини плаценти та в децидуальній тканині відтворює імуноморфологічні взаємовідносини в системі мати−плацента−плід.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Маскування антигенів клітин трофобласта шаром сіалоглікопротеїдів блокує аферентну ланку імунної реакції з боку материнського організму, в той час як шар фібриноїда, що фіксує антитрофобластичні антитіла і сенсибілізовані лімфоцити матері і, таким чином, виключає еферентну ланку імунної відповіді. Зовнішня поверхня трофобласта, що складається з фібриноїду, стає замаскованою і одночасно адгезивною, що сприяє зв’язуванню біополімерними молекулами рецепторів лімфоцитів, з подальшою їх інактивацію і відміною розвитку імунологічніх реакцій з трофобластом.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Фібриноїд плаценти переважно складається із фібрину – глікопротеїну, у якого вуглеводна частина закінчується сіаловими кислотами, що є лігандами для лектину кори бузини чорної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SNA</w:t>
      </w:r>
      <w:r w:rsidRPr="007C4687">
        <w:rPr>
          <w:rFonts w:ascii="Times New Roman" w:hAnsi="Times New Roman" w:cs="Times New Roman"/>
          <w:sz w:val="28"/>
          <w:szCs w:val="28"/>
        </w:rPr>
        <w:t>). Маскування рецепторів клітин трофобласту сіаловими кислотами захищає їх від різних руйнуючих факторів та є механізмом формування імунного неспецифічного бар’єру в плаценті. Одним із агресивних факторів по відношенню до клітин трофобласту є дія материнських цитотоксичних лімфоцитів лакунарної крові і децидуальної тканини, які завдяки своїм рецепторам проявляють тропність до рецепторів, що вміщують сіалові кислоти.</w:t>
      </w:r>
      <w:r w:rsidRPr="007C46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lastRenderedPageBreak/>
        <w:t xml:space="preserve">Тенасцин і аннексин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687">
        <w:rPr>
          <w:rFonts w:ascii="Times New Roman" w:hAnsi="Times New Roman" w:cs="Times New Roman"/>
          <w:sz w:val="28"/>
          <w:szCs w:val="28"/>
        </w:rPr>
        <w:t xml:space="preserve">, що виявляються лектином пшениці, вибірково адгезують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7C4687">
        <w:rPr>
          <w:rFonts w:ascii="Times New Roman" w:hAnsi="Times New Roman" w:cs="Times New Roman"/>
          <w:sz w:val="28"/>
          <w:szCs w:val="28"/>
        </w:rPr>
        <w:t xml:space="preserve">, В−лімфоцити, активовані Т−лімфоцити. Кількість та інтенсивність нашарувань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WGA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>−походження корелює із загальною кількістю лімфоцитів в децидуальній тканині і в шарі гігантських трофобластичних клітин. На випадок відсутності неспецифічного бар’єру фібринового походження на поверхні клітин трофобласту, імуноадсорбуючу функцію по відношенню до лімфоцитів виконують вуглеводні залишки рецепторів−інтегринів тенасцину і аннексину.</w:t>
      </w:r>
      <w:r w:rsidRPr="007C46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</w:rPr>
        <w:t xml:space="preserve">Беручи до уваги, що у формуванні фібриноїду децидуальної тканини в меншій мірі приймає участь коагуляційна система материнської крові, ніж в походженні фібриноїду лабіринтного відділу, із−за більшої площі контакту материнської крові з тканинами трофобласту, можливо більш детально пояснити біологічну роль мембраноасоційованих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WGA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−молекул тенасцину і аннексину в фібриноїдних композиціях материнських лакун. При відсутності неспецифічного бар’єру сформованого за рахунок відкладень фібриноїду фібринового походження на поверхні клітин трофобласту, адгезивну функцію по відношенню до Т−лімфоцитів виконують вуглеводні залишки рецепторів−інтегринів тенасцину і аннексину, які мають спорідненість до лектину пшениці.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Сорбція імуноглобулінів та імунних комплексів в фібриноїдних масах діагностується за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>−відкладаннями, тому що вуглеводні залишки конститутивних фрагментів імуноглобулінів проявляють специфічність до лектину сої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</w:rPr>
        <w:t xml:space="preserve">). Таким чином, накопичення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−субстанцій в різних відділах плаценти на базальних мембранах відтворює інтенсивність адгезії імуноглобулінів та імуноглобулінових комплексів і корелює із кількістю В−лімфоцитів.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Збільшення кількості неоднорідних за оптичною щільністю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−агрегатів протягом третього періоду вагітності на межі материнської і плодової частин плаценти відображає неспроможність клітин трофобласту зруйнувати за рахунок літичних ферментів імунні комплекси, які </w:t>
      </w:r>
      <w:r w:rsidRPr="007C4687">
        <w:rPr>
          <w:rFonts w:ascii="Times New Roman" w:hAnsi="Times New Roman" w:cs="Times New Roman"/>
          <w:sz w:val="28"/>
          <w:szCs w:val="28"/>
        </w:rPr>
        <w:lastRenderedPageBreak/>
        <w:t xml:space="preserve">накопичуються в фібриноїдних масах. В свою чергу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SBA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>−субстанції можуть розпізнаватися як антигени макрофагами, що призводить до розвитку імунної реакції матері проти плоду, як аллотрансплантанту, наприкінці вагітності і до порушення цілісності тканинного бар’єру.</w:t>
      </w:r>
    </w:p>
    <w:p w:rsidR="007C4687" w:rsidRPr="007C4687" w:rsidRDefault="007C4687" w:rsidP="007C4687">
      <w:pPr>
        <w:widowControl w:val="0"/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Специфічними маркерами до вуглеводного компоненту фібронектину, який є одним із компонентів фібриноїду, вважається лектин арахісу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PNA</w:t>
      </w:r>
      <w:r w:rsidRPr="007C4687">
        <w:rPr>
          <w:rFonts w:ascii="Times New Roman" w:hAnsi="Times New Roman" w:cs="Times New Roman"/>
          <w:sz w:val="28"/>
          <w:szCs w:val="28"/>
        </w:rPr>
        <w:t xml:space="preserve">).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PNA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−вуглеводні залишки, які входять до складу молекули фібронектину, відтворюють експресію рецептору адгезії. Фібронектин є адгезином для активованих Т− та В− лімфоцитів,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−лімфоцитів, для Т−лімфоцитів пам’яті та макрофагів. Посилене відкладання материнського і плодового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PNA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−фібриноїду можливо розцінювати як результат напруження імунологічних взаємовідношень між матір’ю і плодом. </w:t>
      </w:r>
    </w:p>
    <w:p w:rsidR="007C4687" w:rsidRPr="007C4687" w:rsidRDefault="007C4687" w:rsidP="007C4687">
      <w:pPr>
        <w:widowControl w:val="0"/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Ламінін – глікопротеїн базальних мембран, вуглеводна частина якого адгезує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7C4687">
        <w:rPr>
          <w:rFonts w:ascii="Times New Roman" w:hAnsi="Times New Roman" w:cs="Times New Roman"/>
          <w:sz w:val="28"/>
          <w:szCs w:val="28"/>
        </w:rPr>
        <w:t>−клітини і активовані лімфоцити і специфічно зв’язується з лектином ікри окуня (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PFA</w:t>
      </w:r>
      <w:r w:rsidRPr="007C4687">
        <w:rPr>
          <w:rFonts w:ascii="Times New Roman" w:hAnsi="Times New Roman" w:cs="Times New Roman"/>
          <w:sz w:val="28"/>
          <w:szCs w:val="28"/>
        </w:rPr>
        <w:t xml:space="preserve">). У тварин експериментальних груп, після дії антигенів на материнський і плідний організм, збільшується інтенсивність відкладання часточок бензидину на мембранах клітин трофобласту і базальних мембранах плодових судин та судин децидуальної оболонки. Ламінін, як адгезивна молекула відіграє важливу роль для адсорбції лімфоцитів. </w:t>
      </w:r>
    </w:p>
    <w:p w:rsidR="007C4687" w:rsidRPr="007C4687" w:rsidRDefault="007C4687" w:rsidP="007C4687">
      <w:pPr>
        <w:widowControl w:val="0"/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t>PFA</w:t>
      </w:r>
      <w:r w:rsidRPr="007C468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−ламінін належить до глікопротеїнів базальних мембран, вуглеводна частина якого адгезує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−клітини і активовані лімфоцити. Чутливість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7C4687">
        <w:rPr>
          <w:rFonts w:ascii="Times New Roman" w:hAnsi="Times New Roman" w:cs="Times New Roman"/>
          <w:sz w:val="28"/>
          <w:szCs w:val="28"/>
        </w:rPr>
        <w:t xml:space="preserve">−клітин прямо пропорційна рівню експресії рецепторів ламініна на клітинах−мішенях.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Поява в фібриноїдних нашаруваннях рецепторів до вуглеводних речовин з кінцевими залишками манози вказує на порушення трофічної функції плаценти, що пов’язано з відкладанням на поверхні лакун нерозчинних протеїнів.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проведені дослідження доводять, що морфо−функціональний стан імунологічного бар’єру в системі мати−плацента−плід забезпечується давньою і консервативною системою лектинового розпізнавання „свого” – „не свого”. Пошкодження тканин трофобласту материнськими цитотоксичними лімфоцитами має постійний, каскадний характер, починаючи з глікокаліксу клітин, їх цитоплазматичних мембран та базальних мембран. Ієрархія лектинопосередкованих механізмів захисту трофобласту має також ступінчатий характер.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Лімфоцит, як фактор морфогенезу ладен впливати на функціональний стан фібробластів, що пов’язано із синтезом колагенів декількох типів.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 xml:space="preserve">До колагену IV типу виявляє адгезивні властивості фібронектин, клітинний і плазмовий за походженням. Утворені конгломерати входять </w:t>
      </w:r>
      <w:proofErr w:type="gramStart"/>
      <w:r w:rsidRPr="007C4687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C4687">
        <w:rPr>
          <w:rFonts w:ascii="Times New Roman" w:hAnsi="Times New Roman" w:cs="Times New Roman"/>
          <w:sz w:val="28"/>
          <w:szCs w:val="28"/>
        </w:rPr>
        <w:t xml:space="preserve"> фібриноїду і є складовою гемато−плацентарного бар’єру.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Отримані результати представлено у таблиці до статті.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7C4687">
        <w:rPr>
          <w:rFonts w:ascii="Times New Roman" w:hAnsi="Times New Roman" w:cs="Times New Roman"/>
          <w:sz w:val="28"/>
          <w:szCs w:val="28"/>
        </w:rPr>
        <w:t xml:space="preserve"> Досліджено взаємозв’язок вуглеводного компоненту структур фібриноїду з адгезивними властивостями імунокомпетентних клітин. </w:t>
      </w:r>
    </w:p>
    <w:p w:rsidR="007C4687" w:rsidRPr="007C4687" w:rsidRDefault="007C4687" w:rsidP="007C4687">
      <w:pPr>
        <w:tabs>
          <w:tab w:val="left" w:pos="3766"/>
        </w:tabs>
        <w:spacing w:line="36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87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літератури.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num" w:pos="993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4687">
        <w:rPr>
          <w:rFonts w:ascii="Times New Roman" w:hAnsi="Times New Roman" w:cs="Times New Roman"/>
          <w:sz w:val="28"/>
          <w:szCs w:val="28"/>
        </w:rPr>
        <w:t>Кущ О. Г. Особливості синтезу колагенів в плаценті при фізіологічно перебігаючий вагітності та при пізніх гестозах / О. Г. Кущ // Здобутки клінічної і експериментальної медицини. – 2006. – № 2 (6). – С. 148–151.</w:t>
      </w:r>
    </w:p>
    <w:p w:rsidR="007C4687" w:rsidRPr="007C4687" w:rsidRDefault="007C4687" w:rsidP="007C4687">
      <w:pPr>
        <w:pStyle w:val="1"/>
        <w:numPr>
          <w:ilvl w:val="0"/>
          <w:numId w:val="1"/>
        </w:numPr>
        <w:tabs>
          <w:tab w:val="left" w:pos="3766"/>
        </w:tabs>
        <w:spacing w:before="0" w:beforeAutospacing="0" w:after="0" w:afterAutospacing="0" w:line="360" w:lineRule="auto"/>
        <w:ind w:left="357" w:hanging="357"/>
        <w:jc w:val="both"/>
        <w:rPr>
          <w:rStyle w:val="st"/>
          <w:b w:val="0"/>
          <w:sz w:val="28"/>
          <w:szCs w:val="28"/>
          <w:lang w:val="uk-UA"/>
        </w:rPr>
      </w:pPr>
      <w:r w:rsidRPr="007C4687">
        <w:rPr>
          <w:rStyle w:val="fn"/>
          <w:b w:val="0"/>
          <w:sz w:val="28"/>
          <w:szCs w:val="28"/>
          <w:lang w:val="en-US"/>
        </w:rPr>
        <w:t>Annals of the New York Academy of Sciences</w:t>
      </w:r>
      <w:r w:rsidRPr="007C4687">
        <w:rPr>
          <w:rStyle w:val="fn"/>
          <w:b w:val="0"/>
          <w:sz w:val="28"/>
          <w:szCs w:val="28"/>
          <w:lang w:val="uk-UA"/>
        </w:rPr>
        <w:t xml:space="preserve"> </w:t>
      </w:r>
      <w:proofErr w:type="gramStart"/>
      <w:r w:rsidRPr="007C4687">
        <w:rPr>
          <w:rStyle w:val="fn"/>
          <w:b w:val="0"/>
          <w:sz w:val="28"/>
          <w:szCs w:val="28"/>
          <w:lang w:val="uk-UA"/>
        </w:rPr>
        <w:t xml:space="preserve">/ </w:t>
      </w:r>
      <w:r w:rsidRPr="007C4687">
        <w:rPr>
          <w:rStyle w:val="a3"/>
          <w:b w:val="0"/>
          <w:i w:val="0"/>
          <w:sz w:val="28"/>
          <w:szCs w:val="28"/>
          <w:lang w:val="en-US"/>
        </w:rPr>
        <w:t xml:space="preserve"> B.</w:t>
      </w:r>
      <w:proofErr w:type="gramEnd"/>
      <w:r w:rsidRPr="007C4687">
        <w:rPr>
          <w:rStyle w:val="a3"/>
          <w:b w:val="0"/>
          <w:i w:val="0"/>
          <w:sz w:val="28"/>
          <w:szCs w:val="28"/>
          <w:lang w:val="en-US"/>
        </w:rPr>
        <w:t xml:space="preserve"> A</w:t>
      </w:r>
      <w:r w:rsidRPr="007C4687">
        <w:rPr>
          <w:rStyle w:val="a3"/>
          <w:b w:val="0"/>
          <w:i w:val="0"/>
          <w:sz w:val="28"/>
          <w:szCs w:val="28"/>
          <w:lang w:val="uk-UA"/>
        </w:rPr>
        <w:t>.</w:t>
      </w:r>
      <w:r w:rsidRPr="007C4687">
        <w:rPr>
          <w:rStyle w:val="a3"/>
          <w:b w:val="0"/>
          <w:i w:val="0"/>
          <w:sz w:val="28"/>
          <w:szCs w:val="28"/>
          <w:lang w:val="en-US"/>
        </w:rPr>
        <w:t xml:space="preserve"> Murray</w:t>
      </w:r>
      <w:r w:rsidRPr="007C4687">
        <w:rPr>
          <w:rStyle w:val="st"/>
          <w:b w:val="0"/>
          <w:sz w:val="28"/>
          <w:szCs w:val="28"/>
          <w:lang w:val="en-US"/>
        </w:rPr>
        <w:t>, G. Owens, K. L. Crossin</w:t>
      </w:r>
      <w:r w:rsidRPr="007C4687">
        <w:rPr>
          <w:rStyle w:val="st"/>
          <w:b w:val="0"/>
          <w:sz w:val="28"/>
          <w:szCs w:val="28"/>
          <w:lang w:val="uk-UA"/>
        </w:rPr>
        <w:t xml:space="preserve"> </w:t>
      </w:r>
      <w:r w:rsidRPr="007C4687">
        <w:rPr>
          <w:rStyle w:val="st"/>
          <w:b w:val="0"/>
          <w:sz w:val="28"/>
          <w:szCs w:val="28"/>
          <w:lang w:val="en-US"/>
        </w:rPr>
        <w:t>[</w:t>
      </w:r>
      <w:r w:rsidRPr="007C4687">
        <w:rPr>
          <w:rStyle w:val="st"/>
          <w:b w:val="0"/>
          <w:sz w:val="28"/>
          <w:szCs w:val="28"/>
        </w:rPr>
        <w:t>е</w:t>
      </w:r>
      <w:r w:rsidRPr="007C4687">
        <w:rPr>
          <w:rStyle w:val="st"/>
          <w:b w:val="0"/>
          <w:sz w:val="28"/>
          <w:szCs w:val="28"/>
          <w:lang w:val="en-US"/>
        </w:rPr>
        <w:t xml:space="preserve">t </w:t>
      </w:r>
      <w:r w:rsidRPr="007C4687">
        <w:rPr>
          <w:rStyle w:val="st"/>
          <w:b w:val="0"/>
          <w:sz w:val="28"/>
          <w:szCs w:val="28"/>
          <w:lang w:val="uk-UA"/>
        </w:rPr>
        <w:t>а</w:t>
      </w:r>
      <w:r w:rsidRPr="007C4687">
        <w:rPr>
          <w:rStyle w:val="st"/>
          <w:b w:val="0"/>
          <w:sz w:val="28"/>
          <w:szCs w:val="28"/>
          <w:lang w:val="en-US"/>
        </w:rPr>
        <w:t>l.]</w:t>
      </w:r>
      <w:r w:rsidRPr="007C4687">
        <w:rPr>
          <w:rStyle w:val="st"/>
          <w:b w:val="0"/>
          <w:sz w:val="28"/>
          <w:szCs w:val="28"/>
          <w:lang w:val="uk-UA"/>
        </w:rPr>
        <w:t xml:space="preserve"> //</w:t>
      </w:r>
      <w:r w:rsidRPr="007C4687">
        <w:rPr>
          <w:rStyle w:val="st"/>
          <w:b w:val="0"/>
          <w:sz w:val="28"/>
          <w:szCs w:val="28"/>
          <w:lang w:val="en-US"/>
        </w:rPr>
        <w:t xml:space="preserve"> J. Cell Biol.</w:t>
      </w:r>
      <w:r w:rsidRPr="007C4687">
        <w:rPr>
          <w:rStyle w:val="st"/>
          <w:b w:val="0"/>
          <w:sz w:val="28"/>
          <w:szCs w:val="28"/>
          <w:lang w:val="uk-UA"/>
        </w:rPr>
        <w:t xml:space="preserve"> – 1986. -</w:t>
      </w:r>
      <w:r w:rsidRPr="007C4687">
        <w:rPr>
          <w:rStyle w:val="st"/>
          <w:b w:val="0"/>
          <w:sz w:val="28"/>
          <w:szCs w:val="28"/>
          <w:lang w:val="en-US"/>
        </w:rPr>
        <w:t xml:space="preserve"> </w:t>
      </w:r>
      <w:r w:rsidRPr="007C4687">
        <w:rPr>
          <w:rStyle w:val="st"/>
          <w:b w:val="0"/>
          <w:sz w:val="28"/>
          <w:szCs w:val="28"/>
          <w:lang w:val="uk-UA"/>
        </w:rPr>
        <w:t xml:space="preserve">№ </w:t>
      </w:r>
      <w:r w:rsidRPr="007C4687">
        <w:rPr>
          <w:rStyle w:val="st"/>
          <w:b w:val="0"/>
          <w:sz w:val="28"/>
          <w:szCs w:val="28"/>
          <w:lang w:val="en-US"/>
        </w:rPr>
        <w:t>103</w:t>
      </w:r>
      <w:r w:rsidRPr="007C4687">
        <w:rPr>
          <w:rStyle w:val="st"/>
          <w:b w:val="0"/>
          <w:sz w:val="28"/>
          <w:szCs w:val="28"/>
          <w:lang w:val="uk-UA"/>
        </w:rPr>
        <w:t>. – Р.</w:t>
      </w:r>
      <w:r w:rsidRPr="007C4687">
        <w:rPr>
          <w:rStyle w:val="st"/>
          <w:b w:val="0"/>
          <w:sz w:val="28"/>
          <w:szCs w:val="28"/>
          <w:lang w:val="en-US"/>
        </w:rPr>
        <w:t xml:space="preserve"> 1431-1439.</w:t>
      </w:r>
      <w:r w:rsidRPr="007C4687">
        <w:rPr>
          <w:rStyle w:val="st"/>
          <w:b w:val="0"/>
          <w:sz w:val="28"/>
          <w:szCs w:val="28"/>
          <w:lang w:val="uk-UA"/>
        </w:rPr>
        <w:t xml:space="preserve"> 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t>An IgG Monoclonal Antibody against Dictyostelium discoideum Glycoproteins Specifically Recognizes Fuc–</w:t>
      </w:r>
      <w:r w:rsidRPr="007C4687">
        <w:rPr>
          <w:rFonts w:ascii="Times New Roman" w:hAnsi="Times New Roman" w:cs="Times New Roman"/>
          <w:sz w:val="28"/>
          <w:szCs w:val="28"/>
        </w:rPr>
        <w:t>α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1, 6GlcNAc</w:t>
      </w:r>
      <w:r w:rsidRPr="007C4687">
        <w:rPr>
          <w:rFonts w:ascii="Times New Roman" w:hAnsi="Times New Roman" w:cs="Times New Roman"/>
          <w:sz w:val="28"/>
          <w:szCs w:val="28"/>
        </w:rPr>
        <w:t>β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 in the Core of N–Linked Glycans. Localized expression of core–fucosylated glycoconjugates in human tissues / G. Srikrishna, N. M. Varki, P. C. Newell [et al.] // The American Society for Biochemistry and Molecular Biology. – 1997. – Vol. 272, № 41. – P. 25743–25752.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Bisecting GlcNAc mediates the binding of annexin V to Hsp47 / Cong–xiao Gao, Eiji Miyoshi, Naofumi Uozumi [et al.] // Glycobiology. – 2005. – № 15 (11). – </w:t>
      </w:r>
      <w:r w:rsidRPr="007C4687">
        <w:rPr>
          <w:rFonts w:ascii="Times New Roman" w:hAnsi="Times New Roman" w:cs="Times New Roman"/>
          <w:sz w:val="28"/>
          <w:szCs w:val="28"/>
        </w:rPr>
        <w:t>Р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. 1067–1075.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Crystal structure of a recombinant </w:t>
      </w:r>
      <w:r w:rsidRPr="007C4687">
        <w:rPr>
          <w:rFonts w:ascii="Times New Roman" w:hAnsi="Times New Roman" w:cs="Times New Roman"/>
          <w:sz w:val="28"/>
          <w:szCs w:val="28"/>
        </w:rPr>
        <w:t>α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EC domain from human fibrinogen–420 / G. Spraggon, S. J. Applegate, S. J. Everse [et al.] // Proc. Nat. Acad. Sci. USA. – 1998. – Vol. 95. – P. 9099–9104.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Erickson H. P. </w:t>
      </w:r>
      <w:r w:rsidRPr="007C4687">
        <w:rPr>
          <w:rFonts w:ascii="Times New Roman" w:hAnsi="Times New Roman" w:cs="Times New Roman"/>
          <w:sz w:val="28"/>
          <w:szCs w:val="28"/>
        </w:rPr>
        <w:t>Е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volution of the tanoscin family–implication for function of the C–terminal fibrinogen–like domoin / H. P. Erickson // Perspect. Dev. Neurobiol. – 1994. – № 1. – </w:t>
      </w:r>
      <w:r w:rsidRPr="007C4687">
        <w:rPr>
          <w:rFonts w:ascii="Times New Roman" w:hAnsi="Times New Roman" w:cs="Times New Roman"/>
          <w:sz w:val="28"/>
          <w:szCs w:val="28"/>
        </w:rPr>
        <w:t>Р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. 9–19.</w:t>
      </w:r>
    </w:p>
    <w:p w:rsidR="007C4687" w:rsidRPr="007C4687" w:rsidRDefault="007C4687" w:rsidP="007C4687">
      <w:pPr>
        <w:pStyle w:val="1"/>
        <w:numPr>
          <w:ilvl w:val="0"/>
          <w:numId w:val="1"/>
        </w:numPr>
        <w:tabs>
          <w:tab w:val="left" w:pos="3766"/>
        </w:tabs>
        <w:spacing w:before="0" w:beforeAutospacing="0" w:after="0" w:afterAutospacing="0" w:line="360" w:lineRule="auto"/>
        <w:ind w:left="357" w:hanging="357"/>
        <w:jc w:val="both"/>
        <w:rPr>
          <w:rStyle w:val="st"/>
          <w:b w:val="0"/>
          <w:i/>
          <w:sz w:val="28"/>
          <w:szCs w:val="28"/>
          <w:lang w:val="uk-UA"/>
        </w:rPr>
      </w:pPr>
      <w:r w:rsidRPr="007C4687">
        <w:rPr>
          <w:rStyle w:val="a3"/>
          <w:b w:val="0"/>
          <w:i w:val="0"/>
          <w:sz w:val="28"/>
          <w:szCs w:val="28"/>
          <w:lang w:val="en-US"/>
        </w:rPr>
        <w:t>Evans</w:t>
      </w:r>
      <w:r w:rsidRPr="007C4687">
        <w:rPr>
          <w:rStyle w:val="st"/>
          <w:b w:val="0"/>
          <w:i/>
          <w:sz w:val="28"/>
          <w:szCs w:val="28"/>
          <w:lang w:val="en-US"/>
        </w:rPr>
        <w:t xml:space="preserve"> </w:t>
      </w:r>
      <w:r w:rsidRPr="007C4687">
        <w:rPr>
          <w:rStyle w:val="a3"/>
          <w:b w:val="0"/>
          <w:i w:val="0"/>
          <w:sz w:val="28"/>
          <w:szCs w:val="28"/>
          <w:lang w:val="en-US"/>
        </w:rPr>
        <w:t>E</w:t>
      </w:r>
      <w:r w:rsidRPr="007C4687">
        <w:rPr>
          <w:rStyle w:val="st"/>
          <w:b w:val="0"/>
          <w:i/>
          <w:sz w:val="28"/>
          <w:szCs w:val="28"/>
          <w:lang w:val="en-US"/>
        </w:rPr>
        <w:t xml:space="preserve">. </w:t>
      </w:r>
      <w:r w:rsidRPr="007C4687">
        <w:rPr>
          <w:rStyle w:val="st"/>
          <w:b w:val="0"/>
          <w:sz w:val="28"/>
          <w:szCs w:val="28"/>
          <w:lang w:val="en-US"/>
        </w:rPr>
        <w:t>Adhesion of surfactant-membrane covered droplets: Special features and curvature elasticity effects</w:t>
      </w:r>
      <w:r w:rsidRPr="007C4687">
        <w:rPr>
          <w:rStyle w:val="st"/>
          <w:b w:val="0"/>
          <w:sz w:val="28"/>
          <w:szCs w:val="28"/>
          <w:lang w:val="uk-UA"/>
        </w:rPr>
        <w:t xml:space="preserve"> / Е.</w:t>
      </w:r>
      <w:r w:rsidRPr="007C4687">
        <w:rPr>
          <w:rStyle w:val="st"/>
          <w:b w:val="0"/>
          <w:i/>
          <w:sz w:val="28"/>
          <w:szCs w:val="28"/>
          <w:lang w:val="uk-UA"/>
        </w:rPr>
        <w:t xml:space="preserve"> </w:t>
      </w:r>
      <w:r w:rsidRPr="007C4687">
        <w:rPr>
          <w:rStyle w:val="a3"/>
          <w:b w:val="0"/>
          <w:i w:val="0"/>
          <w:sz w:val="28"/>
          <w:szCs w:val="28"/>
          <w:lang w:val="en-US"/>
        </w:rPr>
        <w:t>Evans</w:t>
      </w:r>
      <w:r w:rsidRPr="007C4687">
        <w:rPr>
          <w:rStyle w:val="a3"/>
          <w:b w:val="0"/>
          <w:i w:val="0"/>
          <w:sz w:val="28"/>
          <w:szCs w:val="28"/>
          <w:lang w:val="uk-UA"/>
        </w:rPr>
        <w:t xml:space="preserve"> //</w:t>
      </w:r>
      <w:r w:rsidRPr="007C4687">
        <w:rPr>
          <w:rStyle w:val="st"/>
          <w:b w:val="0"/>
          <w:i/>
          <w:sz w:val="28"/>
          <w:szCs w:val="28"/>
          <w:lang w:val="uk-UA"/>
        </w:rPr>
        <w:t xml:space="preserve"> </w:t>
      </w:r>
      <w:r w:rsidRPr="007C4687">
        <w:rPr>
          <w:rStyle w:val="st"/>
          <w:b w:val="0"/>
          <w:sz w:val="28"/>
          <w:szCs w:val="28"/>
          <w:lang w:val="en-US"/>
        </w:rPr>
        <w:t xml:space="preserve">Coll. </w:t>
      </w:r>
      <w:r w:rsidRPr="007C4687">
        <w:rPr>
          <w:rStyle w:val="st"/>
          <w:b w:val="0"/>
          <w:sz w:val="28"/>
          <w:szCs w:val="28"/>
        </w:rPr>
        <w:t>Surf</w:t>
      </w:r>
      <w:r w:rsidRPr="007C4687">
        <w:rPr>
          <w:rStyle w:val="st"/>
          <w:b w:val="0"/>
          <w:sz w:val="28"/>
          <w:szCs w:val="28"/>
          <w:lang w:val="uk-UA"/>
        </w:rPr>
        <w:t>. - 1990. - №</w:t>
      </w:r>
      <w:r w:rsidRPr="007C4687">
        <w:rPr>
          <w:rStyle w:val="st"/>
          <w:b w:val="0"/>
          <w:i/>
          <w:sz w:val="28"/>
          <w:szCs w:val="28"/>
        </w:rPr>
        <w:t xml:space="preserve"> </w:t>
      </w:r>
      <w:r w:rsidRPr="007C4687">
        <w:rPr>
          <w:rStyle w:val="a3"/>
          <w:b w:val="0"/>
          <w:i w:val="0"/>
          <w:sz w:val="28"/>
          <w:szCs w:val="28"/>
        </w:rPr>
        <w:t>43</w:t>
      </w:r>
      <w:r w:rsidRPr="007C4687">
        <w:rPr>
          <w:rStyle w:val="a3"/>
          <w:b w:val="0"/>
          <w:i w:val="0"/>
          <w:sz w:val="28"/>
          <w:szCs w:val="28"/>
          <w:lang w:val="uk-UA"/>
        </w:rPr>
        <w:t>. – Р.</w:t>
      </w:r>
      <w:r w:rsidRPr="007C4687">
        <w:rPr>
          <w:rStyle w:val="st"/>
          <w:b w:val="0"/>
          <w:i/>
          <w:sz w:val="28"/>
          <w:szCs w:val="28"/>
        </w:rPr>
        <w:t xml:space="preserve"> </w:t>
      </w:r>
      <w:r w:rsidRPr="007C4687">
        <w:rPr>
          <w:rStyle w:val="a3"/>
          <w:b w:val="0"/>
          <w:i w:val="0"/>
          <w:sz w:val="28"/>
          <w:szCs w:val="28"/>
        </w:rPr>
        <w:t>327</w:t>
      </w:r>
      <w:r w:rsidRPr="007C4687">
        <w:rPr>
          <w:rStyle w:val="st"/>
          <w:b w:val="0"/>
          <w:i/>
          <w:sz w:val="28"/>
          <w:szCs w:val="28"/>
        </w:rPr>
        <w:t>–</w:t>
      </w:r>
      <w:r w:rsidRPr="007C4687">
        <w:rPr>
          <w:rStyle w:val="st"/>
          <w:b w:val="0"/>
          <w:sz w:val="28"/>
          <w:szCs w:val="28"/>
        </w:rPr>
        <w:t>347.</w:t>
      </w:r>
    </w:p>
    <w:p w:rsidR="007C4687" w:rsidRPr="007C4687" w:rsidRDefault="007C4687" w:rsidP="007C4687">
      <w:pPr>
        <w:pStyle w:val="1"/>
        <w:numPr>
          <w:ilvl w:val="0"/>
          <w:numId w:val="1"/>
        </w:numPr>
        <w:tabs>
          <w:tab w:val="left" w:pos="3766"/>
        </w:tabs>
        <w:spacing w:before="0" w:beforeAutospacing="0" w:after="0" w:afterAutospacing="0" w:line="360" w:lineRule="auto"/>
        <w:ind w:left="357" w:hanging="357"/>
        <w:jc w:val="both"/>
        <w:rPr>
          <w:b w:val="0"/>
          <w:i/>
          <w:sz w:val="28"/>
          <w:szCs w:val="28"/>
          <w:lang w:val="uk-UA"/>
        </w:rPr>
      </w:pPr>
      <w:r w:rsidRPr="007C4687">
        <w:rPr>
          <w:rStyle w:val="a3"/>
          <w:b w:val="0"/>
          <w:i w:val="0"/>
          <w:sz w:val="28"/>
          <w:szCs w:val="28"/>
          <w:lang w:val="en-US"/>
        </w:rPr>
        <w:t>Lawrence</w:t>
      </w:r>
      <w:r w:rsidRPr="007C4687">
        <w:rPr>
          <w:rStyle w:val="st"/>
          <w:b w:val="0"/>
          <w:i/>
          <w:sz w:val="28"/>
          <w:szCs w:val="28"/>
          <w:lang w:val="en-US"/>
        </w:rPr>
        <w:t xml:space="preserve"> </w:t>
      </w:r>
      <w:r w:rsidRPr="007C4687">
        <w:rPr>
          <w:rStyle w:val="st"/>
          <w:b w:val="0"/>
          <w:sz w:val="28"/>
          <w:szCs w:val="28"/>
          <w:lang w:val="en-US"/>
        </w:rPr>
        <w:t xml:space="preserve">M.B. Leukocytes roll on a selectin </w:t>
      </w:r>
      <w:r w:rsidRPr="007C4687">
        <w:rPr>
          <w:rStyle w:val="st"/>
          <w:b w:val="0"/>
          <w:sz w:val="28"/>
          <w:szCs w:val="28"/>
          <w:lang w:val="uk-UA"/>
        </w:rPr>
        <w:t xml:space="preserve">/ </w:t>
      </w:r>
      <w:r w:rsidRPr="007C4687">
        <w:rPr>
          <w:rStyle w:val="st"/>
          <w:b w:val="0"/>
          <w:sz w:val="28"/>
          <w:szCs w:val="28"/>
          <w:lang w:val="en-US"/>
        </w:rPr>
        <w:t>M.B</w:t>
      </w:r>
      <w:r w:rsidRPr="007C4687">
        <w:rPr>
          <w:rStyle w:val="st"/>
          <w:b w:val="0"/>
          <w:i/>
          <w:sz w:val="28"/>
          <w:szCs w:val="28"/>
          <w:lang w:val="en-US"/>
        </w:rPr>
        <w:t>.</w:t>
      </w:r>
      <w:r w:rsidRPr="007C4687">
        <w:rPr>
          <w:rStyle w:val="a3"/>
          <w:b w:val="0"/>
          <w:i w:val="0"/>
          <w:sz w:val="28"/>
          <w:szCs w:val="28"/>
          <w:lang w:val="en-US"/>
        </w:rPr>
        <w:t xml:space="preserve"> Lawrence</w:t>
      </w:r>
      <w:r w:rsidRPr="007C4687">
        <w:rPr>
          <w:rStyle w:val="a3"/>
          <w:b w:val="0"/>
          <w:i w:val="0"/>
          <w:sz w:val="28"/>
          <w:szCs w:val="28"/>
          <w:lang w:val="uk-UA"/>
        </w:rPr>
        <w:t xml:space="preserve">, </w:t>
      </w:r>
      <w:r w:rsidRPr="007C4687">
        <w:rPr>
          <w:rStyle w:val="a3"/>
          <w:b w:val="0"/>
          <w:i w:val="0"/>
          <w:sz w:val="28"/>
          <w:szCs w:val="28"/>
          <w:lang w:val="en-US"/>
        </w:rPr>
        <w:t>T.A.</w:t>
      </w:r>
      <w:r w:rsidRPr="007C4687">
        <w:rPr>
          <w:rStyle w:val="st"/>
          <w:b w:val="0"/>
          <w:i/>
          <w:sz w:val="28"/>
          <w:szCs w:val="28"/>
          <w:lang w:val="en-US"/>
        </w:rPr>
        <w:t xml:space="preserve"> </w:t>
      </w:r>
      <w:r w:rsidRPr="007C4687">
        <w:rPr>
          <w:rStyle w:val="a3"/>
          <w:b w:val="0"/>
          <w:i w:val="0"/>
          <w:sz w:val="28"/>
          <w:szCs w:val="28"/>
          <w:lang w:val="en-US"/>
        </w:rPr>
        <w:t>Springer</w:t>
      </w:r>
      <w:r w:rsidRPr="007C4687">
        <w:rPr>
          <w:rStyle w:val="a3"/>
          <w:b w:val="0"/>
          <w:i w:val="0"/>
          <w:sz w:val="28"/>
          <w:szCs w:val="28"/>
          <w:lang w:val="uk-UA"/>
        </w:rPr>
        <w:t xml:space="preserve"> //</w:t>
      </w:r>
      <w:r w:rsidRPr="007C4687">
        <w:rPr>
          <w:rStyle w:val="st"/>
          <w:b w:val="0"/>
          <w:i/>
          <w:sz w:val="28"/>
          <w:szCs w:val="28"/>
          <w:lang w:val="en-US"/>
        </w:rPr>
        <w:t xml:space="preserve"> </w:t>
      </w:r>
      <w:r w:rsidRPr="007C4687">
        <w:rPr>
          <w:rStyle w:val="a3"/>
          <w:b w:val="0"/>
          <w:i w:val="0"/>
          <w:sz w:val="28"/>
          <w:szCs w:val="28"/>
          <w:lang w:val="en-US"/>
        </w:rPr>
        <w:t>Cell</w:t>
      </w:r>
      <w:r w:rsidRPr="007C4687">
        <w:rPr>
          <w:rStyle w:val="a3"/>
          <w:b w:val="0"/>
          <w:i w:val="0"/>
          <w:sz w:val="28"/>
          <w:szCs w:val="28"/>
          <w:lang w:val="uk-UA"/>
        </w:rPr>
        <w:t>. – 1991. - №.</w:t>
      </w:r>
      <w:r w:rsidRPr="007C4687">
        <w:rPr>
          <w:rStyle w:val="st"/>
          <w:b w:val="0"/>
          <w:i/>
          <w:sz w:val="28"/>
          <w:szCs w:val="28"/>
          <w:lang w:val="en-US"/>
        </w:rPr>
        <w:t xml:space="preserve"> </w:t>
      </w:r>
      <w:r w:rsidRPr="007C4687">
        <w:rPr>
          <w:rStyle w:val="a3"/>
          <w:b w:val="0"/>
          <w:i w:val="0"/>
          <w:sz w:val="28"/>
          <w:szCs w:val="28"/>
        </w:rPr>
        <w:t>65</w:t>
      </w:r>
      <w:r w:rsidRPr="007C4687">
        <w:rPr>
          <w:rStyle w:val="a3"/>
          <w:b w:val="0"/>
          <w:i w:val="0"/>
          <w:sz w:val="28"/>
          <w:szCs w:val="28"/>
          <w:lang w:val="uk-UA"/>
        </w:rPr>
        <w:t xml:space="preserve">. – Р. </w:t>
      </w:r>
      <w:r w:rsidRPr="007C4687">
        <w:rPr>
          <w:rStyle w:val="a3"/>
          <w:b w:val="0"/>
          <w:i w:val="0"/>
          <w:sz w:val="28"/>
          <w:szCs w:val="28"/>
        </w:rPr>
        <w:t>859</w:t>
      </w:r>
      <w:r w:rsidRPr="007C4687">
        <w:rPr>
          <w:rStyle w:val="st"/>
          <w:b w:val="0"/>
          <w:sz w:val="28"/>
          <w:szCs w:val="28"/>
        </w:rPr>
        <w:t>-873</w:t>
      </w:r>
      <w:r w:rsidRPr="007C4687">
        <w:rPr>
          <w:rStyle w:val="st"/>
          <w:b w:val="0"/>
          <w:i/>
          <w:sz w:val="28"/>
          <w:szCs w:val="28"/>
        </w:rPr>
        <w:t xml:space="preserve">. 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t>Phenotype–associated lectin–binding profiles of normal and transformed blood cells: a comparative analysis of mannose– and galactose–binding lectins from plants and human serum/placenta / K. K. Mann, S. Andre, H. J. Gabius [et al.] // Eur. J. Cell Biol. – 1994. – № 65 (1). – P. 145–151.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t>Reisner Y. Separation of antibody helper and antibody suppressor human T cells by using soybean agglutinin / Y. Reisner, J. W. Chiao, N. Sharon // J. Natl. Acad. Sci USA.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1980.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Vol. 77</w:t>
      </w:r>
      <w:r w:rsidRPr="007C4687">
        <w:rPr>
          <w:rFonts w:ascii="Times New Roman" w:hAnsi="Times New Roman" w:cs="Times New Roman"/>
          <w:sz w:val="28"/>
          <w:szCs w:val="28"/>
        </w:rPr>
        <w:t xml:space="preserve">, №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C4687">
        <w:rPr>
          <w:rFonts w:ascii="Times New Roman" w:hAnsi="Times New Roman" w:cs="Times New Roman"/>
          <w:sz w:val="28"/>
          <w:szCs w:val="28"/>
        </w:rPr>
        <w:t xml:space="preserve"> 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>P. 6778–6782.</w:t>
      </w:r>
    </w:p>
    <w:p w:rsidR="007C4687" w:rsidRPr="007C4687" w:rsidRDefault="00BB33A9" w:rsidP="007C4687">
      <w:pPr>
        <w:pStyle w:val="1"/>
        <w:numPr>
          <w:ilvl w:val="0"/>
          <w:numId w:val="1"/>
        </w:numPr>
        <w:tabs>
          <w:tab w:val="left" w:pos="3766"/>
        </w:tabs>
        <w:spacing w:before="0" w:beforeAutospacing="0" w:after="0" w:afterAutospacing="0" w:line="360" w:lineRule="auto"/>
        <w:ind w:left="357" w:hanging="357"/>
        <w:jc w:val="both"/>
        <w:rPr>
          <w:b w:val="0"/>
          <w:sz w:val="28"/>
          <w:szCs w:val="28"/>
          <w:lang w:val="uk-UA"/>
        </w:rPr>
      </w:pPr>
      <w:hyperlink r:id="rId5" w:history="1">
        <w:r w:rsidR="007C4687" w:rsidRPr="007C4687">
          <w:rPr>
            <w:b w:val="0"/>
            <w:sz w:val="28"/>
            <w:szCs w:val="28"/>
            <w:lang w:val="en-US"/>
          </w:rPr>
          <w:t>Ruoslahti E</w:t>
        </w:r>
      </w:hyperlink>
      <w:r w:rsidR="007C4687" w:rsidRPr="007C4687">
        <w:rPr>
          <w:b w:val="0"/>
          <w:sz w:val="28"/>
          <w:szCs w:val="28"/>
          <w:lang w:val="en-US"/>
        </w:rPr>
        <w:t xml:space="preserve">. New perspectives in cell adhesion: RGD and integrins / </w:t>
      </w:r>
      <w:r w:rsidR="007C4687" w:rsidRPr="007C4687">
        <w:rPr>
          <w:b w:val="0"/>
          <w:sz w:val="28"/>
          <w:szCs w:val="28"/>
        </w:rPr>
        <w:t>Е</w:t>
      </w:r>
      <w:r w:rsidR="007C4687" w:rsidRPr="007C4687">
        <w:rPr>
          <w:b w:val="0"/>
          <w:sz w:val="28"/>
          <w:szCs w:val="28"/>
          <w:lang w:val="en-US"/>
        </w:rPr>
        <w:t xml:space="preserve">. Ruoslahti, M.D. </w:t>
      </w:r>
      <w:hyperlink r:id="rId6" w:history="1">
        <w:r w:rsidR="007C4687" w:rsidRPr="007C4687">
          <w:rPr>
            <w:b w:val="0"/>
            <w:sz w:val="28"/>
            <w:szCs w:val="28"/>
          </w:rPr>
          <w:t xml:space="preserve">Pierschbacher </w:t>
        </w:r>
      </w:hyperlink>
      <w:r w:rsidR="007C4687" w:rsidRPr="007C4687">
        <w:rPr>
          <w:b w:val="0"/>
          <w:sz w:val="28"/>
          <w:szCs w:val="28"/>
        </w:rPr>
        <w:t xml:space="preserve">//  Science. – </w:t>
      </w:r>
      <w:proofErr w:type="gramStart"/>
      <w:r w:rsidR="007C4687" w:rsidRPr="007C4687">
        <w:rPr>
          <w:b w:val="0"/>
          <w:sz w:val="28"/>
          <w:szCs w:val="28"/>
        </w:rPr>
        <w:t>1987.-</w:t>
      </w:r>
      <w:proofErr w:type="gramEnd"/>
      <w:r w:rsidR="007C4687" w:rsidRPr="007C4687">
        <w:rPr>
          <w:b w:val="0"/>
          <w:sz w:val="28"/>
          <w:szCs w:val="28"/>
        </w:rPr>
        <w:t xml:space="preserve"> №  238 (4826). - Р. 491-497. 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Specific lectin binding to beta1 integrin and fibronectin on the apical membrane of madin–darby canine kidney cells / J. </w:t>
      </w:r>
      <w:hyperlink r:id="rId7" w:tooltip="Click to search for citations by this author." w:history="1">
        <w:r w:rsidRPr="007C4687">
          <w:rPr>
            <w:rFonts w:ascii="Times New Roman" w:hAnsi="Times New Roman" w:cs="Times New Roman"/>
            <w:sz w:val="28"/>
            <w:szCs w:val="28"/>
            <w:lang w:val="en-US"/>
          </w:rPr>
          <w:t xml:space="preserve">Praetorius, </w:t>
        </w:r>
      </w:hyperlink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hyperlink r:id="rId8" w:tooltip="Click to search for citations by this author." w:history="1">
        <w:r w:rsidRPr="007C4687">
          <w:rPr>
            <w:rFonts w:ascii="Times New Roman" w:hAnsi="Times New Roman" w:cs="Times New Roman"/>
            <w:sz w:val="28"/>
            <w:szCs w:val="28"/>
            <w:lang w:val="en-US"/>
          </w:rPr>
          <w:t xml:space="preserve">Backlund, </w:t>
        </w:r>
      </w:hyperlink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A. L. </w:t>
      </w:r>
      <w:hyperlink r:id="rId9" w:tooltip="Click to search for citations by this author." w:history="1">
        <w:r w:rsidRPr="007C4687">
          <w:rPr>
            <w:rFonts w:ascii="Times New Roman" w:hAnsi="Times New Roman" w:cs="Times New Roman"/>
            <w:sz w:val="28"/>
            <w:szCs w:val="28"/>
            <w:lang w:val="en-US"/>
          </w:rPr>
          <w:t xml:space="preserve">Yergey </w:t>
        </w:r>
      </w:hyperlink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[et al.] // </w:t>
      </w:r>
      <w:hyperlink r:id="rId10" w:history="1">
        <w:r w:rsidRPr="007C4687">
          <w:rPr>
            <w:rFonts w:ascii="Times New Roman" w:hAnsi="Times New Roman" w:cs="Times New Roman"/>
            <w:sz w:val="28"/>
            <w:szCs w:val="28"/>
            <w:lang w:val="en-US"/>
          </w:rPr>
          <w:t>J. Membr. Biol.</w:t>
        </w:r>
      </w:hyperlink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 – 2001. – Vol. 184. – Р. 273–281.</w:t>
      </w:r>
    </w:p>
    <w:p w:rsidR="007C4687" w:rsidRPr="007C4687" w:rsidRDefault="007C4687" w:rsidP="007C4687">
      <w:pPr>
        <w:pStyle w:val="1"/>
        <w:numPr>
          <w:ilvl w:val="0"/>
          <w:numId w:val="1"/>
        </w:numPr>
        <w:tabs>
          <w:tab w:val="left" w:pos="3766"/>
        </w:tabs>
        <w:spacing w:before="0" w:beforeAutospacing="0" w:after="0" w:afterAutospacing="0" w:line="360" w:lineRule="auto"/>
        <w:ind w:left="357" w:hanging="357"/>
        <w:jc w:val="both"/>
        <w:rPr>
          <w:b w:val="0"/>
          <w:sz w:val="28"/>
          <w:szCs w:val="28"/>
          <w:lang w:val="en-US"/>
        </w:rPr>
      </w:pPr>
      <w:r w:rsidRPr="007C4687">
        <w:rPr>
          <w:b w:val="0"/>
          <w:sz w:val="28"/>
          <w:szCs w:val="28"/>
          <w:lang w:val="en-US"/>
        </w:rPr>
        <w:t>Springer T.A. Adhesion receptors of the immune system</w:t>
      </w:r>
      <w:r w:rsidRPr="007C4687">
        <w:rPr>
          <w:b w:val="0"/>
          <w:sz w:val="28"/>
          <w:szCs w:val="28"/>
          <w:lang w:val="uk-UA"/>
        </w:rPr>
        <w:t xml:space="preserve"> / </w:t>
      </w:r>
      <w:r w:rsidRPr="007C4687">
        <w:rPr>
          <w:b w:val="0"/>
          <w:sz w:val="28"/>
          <w:szCs w:val="28"/>
          <w:lang w:val="en-US"/>
        </w:rPr>
        <w:t>T.A.</w:t>
      </w:r>
      <w:r w:rsidRPr="007C4687">
        <w:rPr>
          <w:b w:val="0"/>
          <w:sz w:val="28"/>
          <w:szCs w:val="28"/>
          <w:lang w:val="uk-UA"/>
        </w:rPr>
        <w:t xml:space="preserve"> </w:t>
      </w:r>
      <w:r w:rsidRPr="007C4687">
        <w:rPr>
          <w:b w:val="0"/>
          <w:sz w:val="28"/>
          <w:szCs w:val="28"/>
          <w:lang w:val="en-US"/>
        </w:rPr>
        <w:t>Springer</w:t>
      </w:r>
      <w:r w:rsidRPr="007C4687">
        <w:rPr>
          <w:b w:val="0"/>
          <w:sz w:val="28"/>
          <w:szCs w:val="28"/>
          <w:lang w:val="uk-UA"/>
        </w:rPr>
        <w:t xml:space="preserve"> //</w:t>
      </w:r>
      <w:r w:rsidRPr="007C4687">
        <w:rPr>
          <w:b w:val="0"/>
          <w:sz w:val="28"/>
          <w:szCs w:val="28"/>
          <w:lang w:val="en-US"/>
        </w:rPr>
        <w:t xml:space="preserve"> </w:t>
      </w:r>
      <w:proofErr w:type="gramStart"/>
      <w:r w:rsidRPr="007C4687">
        <w:rPr>
          <w:b w:val="0"/>
          <w:sz w:val="28"/>
          <w:szCs w:val="28"/>
          <w:lang w:val="en-US"/>
        </w:rPr>
        <w:t xml:space="preserve">Nature </w:t>
      </w:r>
      <w:r w:rsidRPr="007C4687">
        <w:rPr>
          <w:b w:val="0"/>
          <w:sz w:val="28"/>
          <w:szCs w:val="28"/>
          <w:lang w:val="uk-UA"/>
        </w:rPr>
        <w:t>.</w:t>
      </w:r>
      <w:proofErr w:type="gramEnd"/>
      <w:r w:rsidRPr="007C4687">
        <w:rPr>
          <w:b w:val="0"/>
          <w:sz w:val="28"/>
          <w:szCs w:val="28"/>
          <w:lang w:val="uk-UA"/>
        </w:rPr>
        <w:t xml:space="preserve">- 1990. - № </w:t>
      </w:r>
      <w:r w:rsidRPr="007C4687">
        <w:rPr>
          <w:b w:val="0"/>
          <w:sz w:val="28"/>
          <w:szCs w:val="28"/>
        </w:rPr>
        <w:t>346</w:t>
      </w:r>
      <w:r w:rsidRPr="007C4687">
        <w:rPr>
          <w:b w:val="0"/>
          <w:sz w:val="28"/>
          <w:szCs w:val="28"/>
          <w:lang w:val="uk-UA"/>
        </w:rPr>
        <w:t xml:space="preserve"> </w:t>
      </w:r>
      <w:r w:rsidRPr="007C4687">
        <w:rPr>
          <w:b w:val="0"/>
          <w:sz w:val="28"/>
          <w:szCs w:val="28"/>
        </w:rPr>
        <w:t>(6283)</w:t>
      </w:r>
      <w:r w:rsidRPr="007C4687">
        <w:rPr>
          <w:b w:val="0"/>
          <w:sz w:val="28"/>
          <w:szCs w:val="28"/>
          <w:lang w:val="uk-UA"/>
        </w:rPr>
        <w:t xml:space="preserve">. - Р. </w:t>
      </w:r>
      <w:r w:rsidRPr="007C4687">
        <w:rPr>
          <w:b w:val="0"/>
          <w:sz w:val="28"/>
          <w:szCs w:val="28"/>
        </w:rPr>
        <w:t>425-</w:t>
      </w:r>
      <w:r w:rsidRPr="007C4687">
        <w:rPr>
          <w:b w:val="0"/>
          <w:sz w:val="28"/>
          <w:szCs w:val="28"/>
          <w:lang w:val="uk-UA"/>
        </w:rPr>
        <w:t>4</w:t>
      </w:r>
      <w:r w:rsidRPr="007C4687">
        <w:rPr>
          <w:b w:val="0"/>
          <w:sz w:val="28"/>
          <w:szCs w:val="28"/>
        </w:rPr>
        <w:t>34.</w:t>
      </w:r>
      <w:r w:rsidRPr="007C4687">
        <w:rPr>
          <w:rStyle w:val="st"/>
          <w:b w:val="0"/>
          <w:sz w:val="28"/>
          <w:szCs w:val="28"/>
        </w:rPr>
        <w:t xml:space="preserve"> </w:t>
      </w:r>
    </w:p>
    <w:p w:rsidR="007C4687" w:rsidRPr="007C4687" w:rsidRDefault="007C4687" w:rsidP="007C4687">
      <w:pPr>
        <w:numPr>
          <w:ilvl w:val="0"/>
          <w:numId w:val="1"/>
        </w:numPr>
        <w:tabs>
          <w:tab w:val="left" w:pos="-1080"/>
          <w:tab w:val="left" w:pos="180"/>
          <w:tab w:val="left" w:pos="376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6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Unaltered Distribution of Laminins, Fibronectin, and Tenascin in Celiac Intestinal Mucosa / </w:t>
      </w:r>
      <w:r w:rsidRPr="007C4687">
        <w:rPr>
          <w:rFonts w:ascii="Times New Roman" w:hAnsi="Times New Roman" w:cs="Times New Roman"/>
          <w:sz w:val="28"/>
          <w:szCs w:val="28"/>
        </w:rPr>
        <w:t>М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. Korhonen, </w:t>
      </w:r>
      <w:r w:rsidRPr="007C4687">
        <w:rPr>
          <w:rFonts w:ascii="Times New Roman" w:hAnsi="Times New Roman" w:cs="Times New Roman"/>
          <w:sz w:val="28"/>
          <w:szCs w:val="28"/>
        </w:rPr>
        <w:t>М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. Ormio, E. Robert [et al.] // J. of Histochemistry and Cytochemistry. – 2000. – № 48. – </w:t>
      </w:r>
      <w:r w:rsidRPr="007C4687">
        <w:rPr>
          <w:rFonts w:ascii="Times New Roman" w:hAnsi="Times New Roman" w:cs="Times New Roman"/>
          <w:sz w:val="28"/>
          <w:szCs w:val="28"/>
        </w:rPr>
        <w:t>Р</w:t>
      </w:r>
      <w:r w:rsidRPr="007C4687">
        <w:rPr>
          <w:rFonts w:ascii="Times New Roman" w:hAnsi="Times New Roman" w:cs="Times New Roman"/>
          <w:sz w:val="28"/>
          <w:szCs w:val="28"/>
          <w:lang w:val="en-US"/>
        </w:rPr>
        <w:t xml:space="preserve">. 1011–1020. </w:t>
      </w:r>
    </w:p>
    <w:p w:rsidR="007C4687" w:rsidRPr="007C4687" w:rsidRDefault="007C468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4687" w:rsidRPr="007C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B08D6"/>
    <w:multiLevelType w:val="hybridMultilevel"/>
    <w:tmpl w:val="F7D2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A8"/>
    <w:rsid w:val="001B08A8"/>
    <w:rsid w:val="007C4687"/>
    <w:rsid w:val="00BB33A9"/>
    <w:rsid w:val="00D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C269"/>
  <w15:chartTrackingRefBased/>
  <w15:docId w15:val="{8AF8ABE8-5BE0-4F63-B56B-7A12D77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C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7C4687"/>
  </w:style>
  <w:style w:type="character" w:customStyle="1" w:styleId="atn">
    <w:name w:val="atn"/>
    <w:basedOn w:val="a0"/>
    <w:rsid w:val="007C4687"/>
  </w:style>
  <w:style w:type="character" w:customStyle="1" w:styleId="hpsatn">
    <w:name w:val="hps atn"/>
    <w:basedOn w:val="a0"/>
    <w:rsid w:val="007C4687"/>
  </w:style>
  <w:style w:type="character" w:customStyle="1" w:styleId="st">
    <w:name w:val="st"/>
    <w:basedOn w:val="a0"/>
    <w:rsid w:val="007C4687"/>
  </w:style>
  <w:style w:type="character" w:styleId="a3">
    <w:name w:val="Emphasis"/>
    <w:basedOn w:val="a0"/>
    <w:qFormat/>
    <w:rsid w:val="007C4687"/>
    <w:rPr>
      <w:i/>
      <w:iCs/>
    </w:rPr>
  </w:style>
  <w:style w:type="character" w:customStyle="1" w:styleId="fn">
    <w:name w:val="fn"/>
    <w:basedOn w:val="a0"/>
    <w:rsid w:val="007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PubMed&amp;cmd=Search&amp;term=%22Backlund+P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entrez/query.fcgi?db=PubMed&amp;cmd=Search&amp;term=%22Praetorius+J%22%5BAuthor%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Pierschbacher%20MD%5BAuthor%5D&amp;cauthor=true&amp;cauthor_uid=28216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/?term=Ruoslahti%20E%5BAuthor%5D&amp;cauthor=true&amp;cauthor_uid=2821619" TargetMode="External"/><Relationship Id="rId10" Type="http://schemas.openxmlformats.org/officeDocument/2006/relationships/hyperlink" Target="javascript:AL_get(this,%20'jour',%20'J%20Membr%20Biol.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term=%22Yergey+AL%22%5BAuthor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2024-03-14T11:51:00Z</dcterms:created>
  <dcterms:modified xsi:type="dcterms:W3CDTF">2024-03-15T08:14:00Z</dcterms:modified>
</cp:coreProperties>
</file>