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60" w:rsidRPr="006F5B9B" w:rsidRDefault="00D03560" w:rsidP="00D03560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 №</w:t>
      </w:r>
      <w:r w:rsidRPr="006F5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03560" w:rsidRPr="00BB1A92" w:rsidRDefault="00D03560" w:rsidP="00D0356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Тема :</w:t>
      </w:r>
      <w:r w:rsidRPr="006F5B9B">
        <w:rPr>
          <w:rFonts w:ascii="Times New Roman" w:hAnsi="Times New Roman" w:cs="Times New Roman"/>
          <w:sz w:val="28"/>
          <w:szCs w:val="28"/>
        </w:rPr>
        <w:t xml:space="preserve"> </w:t>
      </w:r>
      <w:r w:rsidRPr="00D03560">
        <w:rPr>
          <w:rFonts w:ascii="Times New Roman" w:hAnsi="Times New Roman" w:cs="Times New Roman"/>
          <w:b/>
          <w:i/>
          <w:sz w:val="28"/>
          <w:szCs w:val="28"/>
        </w:rPr>
        <w:t>Лексичні засоби сти</w:t>
      </w:r>
      <w:r w:rsidRPr="00BB1A92">
        <w:rPr>
          <w:rFonts w:ascii="Times New Roman" w:hAnsi="Times New Roman" w:cs="Times New Roman"/>
          <w:b/>
          <w:i/>
          <w:sz w:val="28"/>
          <w:szCs w:val="28"/>
        </w:rPr>
        <w:t>лістик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B1A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03560" w:rsidRDefault="00D03560" w:rsidP="00D035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>1. Стилістична диференціація української лексики.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>2. Різновиди переносного вживання слів.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>3. Стилістичне використання багатозначності слова.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C06C3">
        <w:rPr>
          <w:rFonts w:ascii="Times New Roman" w:hAnsi="Times New Roman" w:cs="Times New Roman"/>
          <w:sz w:val="28"/>
          <w:szCs w:val="28"/>
        </w:rPr>
        <w:t>Стилевжиток</w:t>
      </w:r>
      <w:proofErr w:type="spellEnd"/>
      <w:r w:rsidRPr="004C06C3">
        <w:rPr>
          <w:rFonts w:ascii="Times New Roman" w:hAnsi="Times New Roman" w:cs="Times New Roman"/>
          <w:sz w:val="28"/>
          <w:szCs w:val="28"/>
        </w:rPr>
        <w:t xml:space="preserve"> омонімів, паронімів, синонімів, антонімів.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>5. Стилістичні функції іншомовних слів.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>6. Стилістичний потенціал неологізмів.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>7. Стилістичні можливості застарілої лексики.</w:t>
      </w:r>
    </w:p>
    <w:p w:rsidR="004C06C3" w:rsidRPr="004C06C3" w:rsidRDefault="004C06C3" w:rsidP="004C06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6C3">
        <w:rPr>
          <w:rFonts w:ascii="Times New Roman" w:hAnsi="Times New Roman" w:cs="Times New Roman"/>
          <w:sz w:val="28"/>
          <w:szCs w:val="28"/>
        </w:rPr>
        <w:t xml:space="preserve">8. Стилістична роль </w:t>
      </w:r>
      <w:proofErr w:type="spellStart"/>
      <w:r w:rsidRPr="004C06C3">
        <w:rPr>
          <w:rFonts w:ascii="Times New Roman" w:hAnsi="Times New Roman" w:cs="Times New Roman"/>
          <w:sz w:val="28"/>
          <w:szCs w:val="28"/>
        </w:rPr>
        <w:t>діалектизмів</w:t>
      </w:r>
      <w:proofErr w:type="spellEnd"/>
      <w:r w:rsidRPr="004C06C3">
        <w:rPr>
          <w:rFonts w:ascii="Times New Roman" w:hAnsi="Times New Roman" w:cs="Times New Roman"/>
          <w:sz w:val="28"/>
          <w:szCs w:val="28"/>
        </w:rPr>
        <w:t>.</w:t>
      </w:r>
    </w:p>
    <w:p w:rsidR="00D03560" w:rsidRPr="004C06C3" w:rsidRDefault="00D03560" w:rsidP="00D035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6F5B9B">
        <w:rPr>
          <w:rFonts w:ascii="Times New Roman" w:hAnsi="Times New Roman" w:cs="Times New Roman"/>
          <w:sz w:val="28"/>
          <w:szCs w:val="28"/>
        </w:rPr>
        <w:t xml:space="preserve"> : </w:t>
      </w:r>
      <w:r w:rsidR="004C06C3" w:rsidRPr="004C06C3">
        <w:rPr>
          <w:rFonts w:ascii="Times New Roman" w:hAnsi="Times New Roman" w:cs="Times New Roman"/>
          <w:i/>
          <w:sz w:val="28"/>
          <w:szCs w:val="28"/>
        </w:rPr>
        <w:t xml:space="preserve">лексика, стилістично нейтральна лексика, </w:t>
      </w:r>
      <w:r w:rsidR="004C06C3">
        <w:rPr>
          <w:rFonts w:ascii="Times New Roman" w:hAnsi="Times New Roman" w:cs="Times New Roman"/>
          <w:i/>
          <w:sz w:val="28"/>
          <w:szCs w:val="28"/>
        </w:rPr>
        <w:t xml:space="preserve">стилістично маркована лексика, метафора, метонімія, синекдоха, гіпербола, </w:t>
      </w:r>
      <w:proofErr w:type="spellStart"/>
      <w:r w:rsidR="004C06C3">
        <w:rPr>
          <w:rFonts w:ascii="Times New Roman" w:hAnsi="Times New Roman" w:cs="Times New Roman"/>
          <w:i/>
          <w:sz w:val="28"/>
          <w:szCs w:val="28"/>
        </w:rPr>
        <w:t>мейозис</w:t>
      </w:r>
      <w:proofErr w:type="spellEnd"/>
      <w:r w:rsidR="004C06C3">
        <w:rPr>
          <w:rFonts w:ascii="Times New Roman" w:hAnsi="Times New Roman" w:cs="Times New Roman"/>
          <w:i/>
          <w:sz w:val="28"/>
          <w:szCs w:val="28"/>
        </w:rPr>
        <w:t xml:space="preserve">, літота, полісемія, </w:t>
      </w:r>
      <w:r w:rsidR="005264B3">
        <w:rPr>
          <w:rFonts w:ascii="Times New Roman" w:hAnsi="Times New Roman" w:cs="Times New Roman"/>
          <w:i/>
          <w:sz w:val="28"/>
          <w:szCs w:val="28"/>
        </w:rPr>
        <w:t xml:space="preserve">перифраз, евфемізм, </w:t>
      </w:r>
      <w:proofErr w:type="spellStart"/>
      <w:r w:rsidR="005264B3">
        <w:rPr>
          <w:rFonts w:ascii="Times New Roman" w:hAnsi="Times New Roman" w:cs="Times New Roman"/>
          <w:i/>
          <w:sz w:val="28"/>
          <w:szCs w:val="28"/>
        </w:rPr>
        <w:t>парономазія</w:t>
      </w:r>
      <w:proofErr w:type="spellEnd"/>
      <w:r w:rsidR="005264B3">
        <w:rPr>
          <w:rFonts w:ascii="Times New Roman" w:hAnsi="Times New Roman" w:cs="Times New Roman"/>
          <w:i/>
          <w:sz w:val="28"/>
          <w:szCs w:val="28"/>
        </w:rPr>
        <w:t xml:space="preserve">, антитеза, оксиморон, антонімічна іронія, </w:t>
      </w:r>
      <w:proofErr w:type="spellStart"/>
      <w:r w:rsidR="005264B3">
        <w:rPr>
          <w:rFonts w:ascii="Times New Roman" w:hAnsi="Times New Roman" w:cs="Times New Roman"/>
          <w:i/>
          <w:sz w:val="28"/>
          <w:szCs w:val="28"/>
        </w:rPr>
        <w:t>екзотизми</w:t>
      </w:r>
      <w:proofErr w:type="spellEnd"/>
      <w:r w:rsidR="005264B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264B3">
        <w:rPr>
          <w:rFonts w:ascii="Times New Roman" w:hAnsi="Times New Roman" w:cs="Times New Roman"/>
          <w:i/>
          <w:sz w:val="28"/>
          <w:szCs w:val="28"/>
        </w:rPr>
        <w:t>варваризми</w:t>
      </w:r>
      <w:proofErr w:type="spellEnd"/>
      <w:r w:rsidR="005264B3">
        <w:rPr>
          <w:rFonts w:ascii="Times New Roman" w:hAnsi="Times New Roman" w:cs="Times New Roman"/>
          <w:i/>
          <w:sz w:val="28"/>
          <w:szCs w:val="28"/>
        </w:rPr>
        <w:t xml:space="preserve">, неологізми, стилізація архаїзмів та історизмів, </w:t>
      </w:r>
      <w:proofErr w:type="spellStart"/>
      <w:r w:rsidR="005264B3">
        <w:rPr>
          <w:rFonts w:ascii="Times New Roman" w:hAnsi="Times New Roman" w:cs="Times New Roman"/>
          <w:i/>
          <w:sz w:val="28"/>
          <w:szCs w:val="28"/>
        </w:rPr>
        <w:t>діалектизми</w:t>
      </w:r>
      <w:proofErr w:type="spellEnd"/>
      <w:r w:rsidR="005264B3">
        <w:rPr>
          <w:rFonts w:ascii="Times New Roman" w:hAnsi="Times New Roman" w:cs="Times New Roman"/>
          <w:i/>
          <w:sz w:val="28"/>
          <w:szCs w:val="28"/>
        </w:rPr>
        <w:t>.</w:t>
      </w:r>
    </w:p>
    <w:p w:rsidR="00D03560" w:rsidRDefault="00D03560" w:rsidP="00D03560">
      <w:pPr>
        <w:rPr>
          <w:rFonts w:ascii="Times New Roman" w:hAnsi="Times New Roman" w:cs="Times New Roman"/>
          <w:sz w:val="28"/>
          <w:szCs w:val="28"/>
        </w:rPr>
      </w:pPr>
      <w:r w:rsidRPr="006F5B9B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6F5B9B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6F5B9B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6F5B9B">
        <w:rPr>
          <w:rFonts w:ascii="Times New Roman" w:hAnsi="Times New Roman" w:cs="Times New Roman"/>
          <w:sz w:val="28"/>
          <w:szCs w:val="28"/>
        </w:rPr>
        <w:t>.</w:t>
      </w:r>
    </w:p>
    <w:p w:rsidR="009D19BE" w:rsidRDefault="005264B3" w:rsidP="00F90C43">
      <w:pPr>
        <w:rPr>
          <w:rFonts w:ascii="Times New Roman" w:hAnsi="Times New Roman" w:cs="Times New Roman"/>
          <w:b/>
          <w:sz w:val="28"/>
          <w:szCs w:val="28"/>
        </w:rPr>
      </w:pPr>
      <w:r w:rsidRPr="005264B3">
        <w:rPr>
          <w:rFonts w:ascii="Times New Roman" w:hAnsi="Times New Roman" w:cs="Times New Roman"/>
          <w:b/>
          <w:sz w:val="28"/>
          <w:szCs w:val="28"/>
        </w:rPr>
        <w:t>Виконати завдання:</w:t>
      </w:r>
    </w:p>
    <w:p w:rsidR="00550EE7" w:rsidRDefault="005264B3" w:rsidP="005905F7">
      <w:pPr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50EE7">
        <w:rPr>
          <w:rFonts w:ascii="Times New Roman" w:hAnsi="Times New Roman" w:cs="Times New Roman"/>
          <w:b/>
          <w:sz w:val="28"/>
          <w:szCs w:val="28"/>
          <w:highlight w:val="yellow"/>
        </w:rPr>
        <w:t>1.</w:t>
      </w:r>
      <w:r w:rsidRPr="005264B3">
        <w:rPr>
          <w:rFonts w:ascii="Times New Roman" w:hAnsi="Times New Roman" w:cs="Times New Roman"/>
          <w:sz w:val="28"/>
          <w:szCs w:val="28"/>
        </w:rPr>
        <w:t xml:space="preserve"> 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Доберіть перифрази до слів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Нестор Літописець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І. Котляревський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 Старицький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Болгарія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Єгипет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Японія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Київ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Львів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Одеса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Рим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артисти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учителі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депутати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журналісти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лікарі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5905F7"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поліціянти</w:t>
      </w:r>
      <w:proofErr w:type="spellEnd"/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05F7"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905F7" w:rsidRPr="005905F7" w:rsidRDefault="005905F7" w:rsidP="005905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D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поданих реченнях знайдіть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стилістичн</w:t>
      </w:r>
      <w:r w:rsidR="00552D3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фігур</w:t>
      </w:r>
      <w:r w:rsidR="00552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базуються на явищі синонімії (ампліфікація, перифраз, евфемізм, тавтологія).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1). 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Все, що снилось-говорилось, Не відходило в минуле... Вперше їх уста зустрілись. Очі в очі зазирнули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Рильський).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2). Приїзд похилого літами, недужого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Щепкіна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Шевченка, що вертався із заслання, в Нижній Новгород, – був і буде високим взірцем для людей 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>(М. Рильський).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3).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І вже болить душа, на дуб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здубіла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цій чужаниці,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чужбі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чужині!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(В. Стус).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4). «Невеличкий Київ», «веселеньке містечко», «царство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вишень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– часто таке доводиться чути про Нікополь від гостей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газети).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5).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Ввійшла к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Юноні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 ревом, стуком, З великим тріском, свистом, гуком, Зробила об собі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лепорт</w:t>
      </w:r>
      <w:proofErr w:type="spellEnd"/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(І. Котляревський).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6).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Сі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круглії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вежі й </w:t>
      </w:r>
      <w:proofErr w:type="spellStart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високії</w:t>
      </w:r>
      <w:proofErr w:type="spellEnd"/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мури – </w:t>
      </w:r>
      <w:r w:rsidRPr="00F06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Страшні 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 </w:t>
      </w:r>
      <w:r w:rsidRPr="00F06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суворі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6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непевні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61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понурі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І скрізь у тих мурах стрільниці-бійниці…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(Леся Українка).</w:t>
      </w:r>
    </w:p>
    <w:p w:rsidR="005905F7" w:rsidRPr="00F06158" w:rsidRDefault="005905F7" w:rsidP="00590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15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7).</w:t>
      </w:r>
      <w:r w:rsidRPr="00F061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061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Рокоче, б’є, нуртує далиною, струмить за обрій блискавок орда</w:t>
      </w:r>
      <w:r w:rsidRPr="00F0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 Малишко).</w:t>
      </w:r>
    </w:p>
    <w:p w:rsid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Знайдіть у наведених реченнях стилістичні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</w:t>
      </w:r>
      <w:r w:rsidR="007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фігур</w:t>
      </w:r>
      <w:r w:rsidR="007147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базуються на явищі антонімії (контекстуальна антонімія, антитеза, оксиморон).</w:t>
      </w:r>
    </w:p>
    <w:p w:rsidR="00550EE7" w:rsidRPr="007147A7" w:rsidRDefault="00550EE7" w:rsidP="00550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1). </w:t>
      </w:r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Людина родиться для щастя … й розквітає людина в щасті, а не в журбі, в світлі, а не в темряві і </w:t>
      </w:r>
      <w:proofErr w:type="spellStart"/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незнайстві</w:t>
      </w:r>
      <w:proofErr w:type="spellEnd"/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сім’ї, а не в розлуці, і ніколи не в неволі </w:t>
      </w:r>
      <w:r w:rsidRPr="007147A7">
        <w:rPr>
          <w:rFonts w:ascii="Times New Roman" w:eastAsia="Times New Roman" w:hAnsi="Times New Roman" w:cs="Times New Roman"/>
          <w:sz w:val="28"/>
          <w:szCs w:val="28"/>
          <w:lang w:eastAsia="ru-RU"/>
        </w:rPr>
        <w:t>(О. Довженко).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2).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Всякий, хто вище, то нижчого гне, – Дужий безсильного давить і жме, Бідний багатого певний слуга, Корчиться, гнеться </w:t>
      </w:r>
      <w:proofErr w:type="spellStart"/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</w:t>
      </w:r>
      <w:proofErr w:type="spellEnd"/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ним, як дуга </w:t>
      </w:r>
      <w:r w:rsidRPr="007147A7">
        <w:rPr>
          <w:rFonts w:ascii="Times New Roman" w:eastAsia="Times New Roman" w:hAnsi="Times New Roman" w:cs="Times New Roman"/>
          <w:sz w:val="28"/>
          <w:szCs w:val="28"/>
          <w:lang w:eastAsia="ru-RU"/>
        </w:rPr>
        <w:t>(І. Котляревський).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3). Згинь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старе із мріями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йди нове з героями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(П. Тичина).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4).</w:t>
      </w:r>
      <w:r w:rsidRPr="007147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..ти, як весняний грім, 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C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тала совістю, і душею, 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I</w:t>
      </w: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щасливим нещастям моїм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(В. Симоненко). 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5). Сон. І ночі ніч. І темінь тьми. І голосіння тиші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(В. Стус).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6). Слова одні нам тішать слух і зір, а інші нас відштовхують раптово, в одних – огонь і істина жива, а є мертвотні, крижані слова! </w:t>
      </w:r>
      <w:r w:rsidRPr="007147A7">
        <w:rPr>
          <w:rFonts w:ascii="Times New Roman" w:eastAsia="Times New Roman" w:hAnsi="Times New Roman" w:cs="Times New Roman"/>
          <w:sz w:val="28"/>
          <w:szCs w:val="28"/>
          <w:lang w:eastAsia="ru-RU"/>
        </w:rPr>
        <w:t>(М. Рильський)</w:t>
      </w:r>
      <w:r w:rsidRPr="00714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7). На </w:t>
      </w:r>
      <w:proofErr w:type="spellStart"/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кричаний</w:t>
      </w:r>
      <w:proofErr w:type="spellEnd"/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крик мій – мовчазне мовчання... Я ж прагну спочатку почути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ячання. І всесвіту розум поставлю на чати – Я хочу спочатку початок почати...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(І. Драч).</w:t>
      </w:r>
    </w:p>
    <w:p w:rsidR="00550EE7" w:rsidRPr="007147A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8). Я честь </w:t>
      </w:r>
      <w:proofErr w:type="spellStart"/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віддам</w:t>
      </w:r>
      <w:proofErr w:type="spellEnd"/>
      <w:r w:rsidRPr="007147A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титану Прометею, Що не творив своїх людей рабами, Що просвіщав не словом, а вогнем, Боровся не в покорі, а завзято, І мучився не три дні, а без ліку, Та не назвав свого тирана батьком, А деспотом всесвітнім, і прокляв, Віщуючи усім богам загибель</w:t>
      </w:r>
      <w:r w:rsidRPr="007147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(Леся Українка).</w:t>
      </w:r>
    </w:p>
    <w:p w:rsidR="005905F7" w:rsidRPr="005905F7" w:rsidRDefault="005905F7" w:rsidP="005905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b/>
          <w:iCs/>
          <w:sz w:val="28"/>
          <w:szCs w:val="28"/>
          <w:highlight w:val="yellow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 поданих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речення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з’ясуйте стилістичну роль омонімів і паронімів.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1).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Хоч піднімай його домкратом, а хам не стане демократом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(Л. Костенко).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2). І алігатор міста – алергія – виходить із асфальтів, як з води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(Л. Костенко).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3).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Гримнули гармати. Перша куля, брате, межи віч буланому вдарила в </w:t>
      </w:r>
      <w:proofErr w:type="spellStart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огні</w:t>
      </w:r>
      <w:proofErr w:type="spellEnd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Просвистіла друга, обминула друга, в серце безталанному влучила мені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(Л. Первомайський).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4).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Подякував багатому злидар, бо добрі </w:t>
      </w:r>
      <w:proofErr w:type="spellStart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постоли</w:t>
      </w:r>
      <w:proofErr w:type="spellEnd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дістав </w:t>
      </w:r>
      <w:proofErr w:type="spellStart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задар</w:t>
      </w:r>
      <w:proofErr w:type="spellEnd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Повихваляв</w:t>
      </w:r>
      <w:proofErr w:type="spellEnd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багатого бідак, але багач хотів щодня подяк…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(Д. Павличко).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5).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чув, із тебе кепкувала мила, Що ти одержав цілий ящик мила. Либонь, </w:t>
      </w:r>
      <w:proofErr w:type="spellStart"/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забув</w:t>
      </w:r>
      <w:proofErr w:type="spellEnd"/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 просвітить її: Пішли на мило критики твої!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(П. Ребро).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6). Після того, як з шафи Роману / Впав на голову власний роман, </w:t>
      </w:r>
      <w:proofErr w:type="spellStart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Охолов</w:t>
      </w:r>
      <w:proofErr w:type="spellEnd"/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він до жанру роману, Перейшов на новели Роман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(П. Ребро).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7). Без війни, без вини – отак одним махом мільйони людських життів пішли на той світ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[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роки сталінського терору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]</w:t>
      </w:r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(В. </w:t>
      </w:r>
      <w:proofErr w:type="spellStart"/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Маняк</w:t>
      </w:r>
      <w:proofErr w:type="spellEnd"/>
      <w:r w:rsidRPr="00550E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8). Ні гостей, ні вістей. Самота. Сумота 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>(М. Братан)</w:t>
      </w: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9). Грицю вже не до коси: Виплив човен з-за коси, В нім русявих дві коси. Батько сердиться: «Коси! В човна очі не коси!» 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>(О. Різників).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10). Все іде. Та не все промине, Промайне, </w:t>
      </w:r>
      <w:proofErr w:type="spellStart"/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перемне</w:t>
      </w:r>
      <w:proofErr w:type="spellEnd"/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перемелеться</w:t>
      </w:r>
      <w:proofErr w:type="spellEnd"/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 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Зінчук).</w:t>
      </w:r>
    </w:p>
    <w:p w:rsidR="00550EE7" w:rsidRPr="00550EE7" w:rsidRDefault="00550EE7" w:rsidP="0055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E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11</w:t>
      </w: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обіймах хмар душі тепло сказало – Ти не забрало! Просто ти забрало </w:t>
      </w:r>
      <w:r w:rsidRPr="00550E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ключі мої від серця, і в ключі далеко нині з журавлем вони. Знайду старий колодязь з журавлем, Води цілющої ковток один зроблю, І ключ сама погоджуся віддати Назви лиш дату</w:t>
      </w:r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 </w:t>
      </w:r>
      <w:proofErr w:type="spellStart"/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Рубанська</w:t>
      </w:r>
      <w:proofErr w:type="spellEnd"/>
      <w:r w:rsidRPr="00550E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264B3" w:rsidRDefault="005264B3" w:rsidP="00F90C43">
      <w:pPr>
        <w:rPr>
          <w:rFonts w:ascii="Times New Roman" w:hAnsi="Times New Roman" w:cs="Times New Roman"/>
          <w:sz w:val="28"/>
          <w:szCs w:val="28"/>
        </w:rPr>
      </w:pPr>
    </w:p>
    <w:p w:rsidR="00CB36D7" w:rsidRDefault="00CB36D7" w:rsidP="00F90C43">
      <w:pPr>
        <w:rPr>
          <w:rFonts w:ascii="Times New Roman" w:hAnsi="Times New Roman" w:cs="Times New Roman"/>
          <w:sz w:val="28"/>
          <w:szCs w:val="28"/>
        </w:rPr>
      </w:pPr>
      <w:r w:rsidRPr="00CB36D7">
        <w:rPr>
          <w:rFonts w:ascii="Times New Roman" w:hAnsi="Times New Roman" w:cs="Times New Roman"/>
          <w:b/>
          <w:sz w:val="28"/>
          <w:szCs w:val="28"/>
          <w:highlight w:val="yellow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З’ясуйте стилістичну роль виділених слів у наведених реченнях.</w:t>
      </w:r>
    </w:p>
    <w:p w:rsidR="00CB36D7" w:rsidRPr="00CB36D7" w:rsidRDefault="00CB36D7" w:rsidP="00CB36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1). Де </w:t>
      </w:r>
      <w:proofErr w:type="spellStart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общеє</w:t>
      </w:r>
      <w:proofErr w:type="spellEnd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добро в упадку, </w:t>
      </w:r>
      <w:proofErr w:type="spellStart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Забудь</w:t>
      </w:r>
      <w:proofErr w:type="spellEnd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отця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забудь</w:t>
      </w:r>
      <w:proofErr w:type="spellEnd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матку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Лети </w:t>
      </w:r>
      <w:proofErr w:type="spellStart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повинность</w:t>
      </w:r>
      <w:proofErr w:type="spellEnd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ісправлять</w:t>
      </w:r>
      <w:proofErr w:type="spellEnd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iCs/>
          <w:color w:val="000000"/>
          <w:sz w:val="28"/>
          <w:szCs w:val="28"/>
        </w:rPr>
        <w:t>(І. Котляревський).</w:t>
      </w:r>
    </w:p>
    <w:p w:rsidR="00CB36D7" w:rsidRPr="00CB36D7" w:rsidRDefault="00CB36D7" w:rsidP="00CB36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2). З </w:t>
      </w:r>
      <w:proofErr w:type="spellStart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передсвіта</w:t>
      </w:r>
      <w:proofErr w:type="spellEnd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вечора, а з вечора до </w:t>
      </w:r>
      <w:proofErr w:type="spellStart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досвіта</w:t>
      </w:r>
      <w:proofErr w:type="spellEnd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летить стріла </w:t>
      </w:r>
      <w:proofErr w:type="spellStart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каленая</w:t>
      </w:r>
      <w:proofErr w:type="spellEnd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бряжчить шабля о </w:t>
      </w:r>
      <w:proofErr w:type="spellStart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шеломи</w:t>
      </w:r>
      <w:proofErr w:type="spellEnd"/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тріщать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списи</w:t>
      </w:r>
      <w:r w:rsidRPr="00CB36D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гартовані в степу, в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незнаємому</w:t>
      </w:r>
      <w:r w:rsidRPr="00CB36D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полі, серед землі Половецької</w:t>
      </w:r>
      <w:r w:rsidRPr="00CB3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(Т. Шевченко).</w:t>
      </w:r>
    </w:p>
    <w:p w:rsidR="00CB36D7" w:rsidRPr="00CB36D7" w:rsidRDefault="00CB36D7" w:rsidP="00CB36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3). Святий,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огненний господине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!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Спалив єси 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луги, степи, Спалив і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князя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і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дружину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Спали мене на самоті!</w:t>
      </w:r>
      <w:r w:rsidRPr="00CB3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(Т. Шевченко).</w:t>
      </w:r>
    </w:p>
    <w:p w:rsidR="00CB36D7" w:rsidRPr="00CB36D7" w:rsidRDefault="00CB36D7" w:rsidP="00CB36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4). Огорнутий багрянцем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опанчі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Тримаючи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десницю 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мечі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Данило їхав </w:t>
      </w:r>
      <w:r w:rsidRPr="00CB36D7">
        <w:rPr>
          <w:rFonts w:ascii="Times New Roman" w:hAnsi="Times New Roman" w:cs="Times New Roman"/>
          <w:iCs/>
          <w:color w:val="000000"/>
          <w:sz w:val="28"/>
          <w:szCs w:val="28"/>
        </w:rPr>
        <w:t>(М. Бажан).</w:t>
      </w:r>
    </w:p>
    <w:p w:rsidR="00CB36D7" w:rsidRDefault="00CB36D7" w:rsidP="00CB36D7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5). – Ясніший </w:t>
      </w:r>
      <w:r w:rsidRPr="00CB36D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королю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ти батько і </w:t>
      </w:r>
      <w:r w:rsidRPr="00CB36D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пан</w:t>
      </w:r>
      <w:r w:rsidRPr="00CB36D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ми твої </w:t>
      </w:r>
      <w:proofErr w:type="spellStart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вірнії</w:t>
      </w:r>
      <w:proofErr w:type="spellEnd"/>
      <w:r w:rsidRPr="00CB36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чада</w:t>
      </w:r>
      <w:r w:rsidRPr="00CB36D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B36D7">
        <w:rPr>
          <w:rFonts w:ascii="Times New Roman" w:hAnsi="Times New Roman" w:cs="Times New Roman"/>
          <w:iCs/>
          <w:color w:val="000000"/>
          <w:sz w:val="28"/>
          <w:szCs w:val="28"/>
        </w:rPr>
        <w:t>(М. Старицький).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</w:rPr>
        <w:t>6.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411E6">
        <w:rPr>
          <w:rFonts w:ascii="Times New Roman" w:hAnsi="Times New Roman" w:cs="Times New Roman"/>
          <w:iCs/>
          <w:color w:val="000000"/>
          <w:sz w:val="28"/>
          <w:szCs w:val="28"/>
        </w:rPr>
        <w:t>Зробіть аналіз лексичного складу поданого тексту: виділіть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411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загальновживані слова, </w:t>
      </w:r>
      <w:proofErr w:type="spellStart"/>
      <w:r w:rsidRPr="00E411E6">
        <w:rPr>
          <w:rFonts w:ascii="Times New Roman" w:hAnsi="Times New Roman" w:cs="Times New Roman"/>
          <w:iCs/>
          <w:color w:val="000000"/>
          <w:sz w:val="28"/>
          <w:szCs w:val="28"/>
        </w:rPr>
        <w:t>історизми</w:t>
      </w:r>
      <w:proofErr w:type="spellEnd"/>
      <w:r w:rsidRPr="00E411E6">
        <w:rPr>
          <w:rFonts w:ascii="Times New Roman" w:hAnsi="Times New Roman" w:cs="Times New Roman"/>
          <w:iCs/>
          <w:color w:val="000000"/>
          <w:sz w:val="28"/>
          <w:szCs w:val="28"/>
        </w:rPr>
        <w:t>, архаїзми, авторські неологізми (з метою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E411E6">
        <w:rPr>
          <w:rFonts w:ascii="Times New Roman" w:hAnsi="Times New Roman" w:cs="Times New Roman"/>
          <w:iCs/>
          <w:color w:val="000000"/>
          <w:sz w:val="28"/>
          <w:szCs w:val="28"/>
        </w:rPr>
        <w:t>стилізації під старовину).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Тіні незабутніх предків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Мій дід Михайло був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храмостроїтель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Возводив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храми себто цілий вік.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Він був чернець, з дияволом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воїтель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печерник,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боговгодний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чоловік,</w:t>
      </w:r>
    </w:p>
    <w:p w:rsid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 був самітник. Дуже був суворий.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Між богом – чортом душу не двоїв.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 досі поминають у соборах: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храмостроїтель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Михаїл.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Жив у землі, мовчущий не во злобі.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Труждався сам, нікого не наймав.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Він працював до поту на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возлоб’ї</w:t>
      </w:r>
      <w:proofErr w:type="spellEnd"/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і грошей зроду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шеляга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мав.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 тридцять срібних теж були грошима.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 гріх. Це сльози діви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Міріам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 був святий. Він жив непогрішимо.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І не за гроші будував свій храм.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Різьбив вівтар, збивав тесові паперті,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Клав палець свічки тиші на вуста,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 з малювань, тонких, як листя папороті,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світився лик розп’ятого Христа.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 ставляв хори, амфори й амвони.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єпархію по ладан дибуляв,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щоб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кращіше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бамбиляли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дзвони,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шпіальтеру</w:t>
      </w:r>
      <w:proofErr w:type="spellEnd"/>
      <w:r w:rsidRPr="00E411E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міді добавляв...</w:t>
      </w:r>
    </w:p>
    <w:p w:rsidR="00E411E6" w:rsidRPr="00E411E6" w:rsidRDefault="00E411E6" w:rsidP="00E411E6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411E6">
        <w:rPr>
          <w:rFonts w:ascii="Times New Roman" w:hAnsi="Times New Roman" w:cs="Times New Roman"/>
          <w:iCs/>
          <w:color w:val="000000"/>
          <w:sz w:val="28"/>
          <w:szCs w:val="28"/>
        </w:rPr>
        <w:t>(Л. Костенко)</w:t>
      </w:r>
    </w:p>
    <w:p w:rsidR="00CB36D7" w:rsidRDefault="00E411E6" w:rsidP="00B11383">
      <w:pPr>
        <w:shd w:val="clear" w:color="auto" w:fill="FFFFFF"/>
        <w:tabs>
          <w:tab w:val="left" w:pos="379"/>
        </w:tabs>
        <w:spacing w:line="36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7</w:t>
      </w:r>
      <w:r w:rsidR="00CB36D7" w:rsidRPr="00CB36D7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  <w:r w:rsidR="00CB36D7" w:rsidRPr="00CB36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36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B36D7" w:rsidRPr="00CB36D7">
        <w:rPr>
          <w:rFonts w:ascii="Times New Roman" w:hAnsi="Times New Roman" w:cs="Times New Roman"/>
          <w:color w:val="000000"/>
          <w:sz w:val="28"/>
          <w:szCs w:val="28"/>
        </w:rPr>
        <w:t xml:space="preserve">Напишіть </w:t>
      </w:r>
      <w:r w:rsidR="00CB36D7">
        <w:rPr>
          <w:rFonts w:ascii="Times New Roman" w:hAnsi="Times New Roman" w:cs="Times New Roman"/>
          <w:color w:val="000000"/>
          <w:sz w:val="28"/>
          <w:szCs w:val="28"/>
        </w:rPr>
        <w:t xml:space="preserve">твір-мініатюру на вільну тему, використовуючи </w:t>
      </w:r>
      <w:r w:rsidR="00B11383">
        <w:rPr>
          <w:rFonts w:ascii="Times New Roman" w:hAnsi="Times New Roman" w:cs="Times New Roman"/>
          <w:color w:val="000000"/>
          <w:sz w:val="28"/>
          <w:szCs w:val="28"/>
        </w:rPr>
        <w:t xml:space="preserve">оптимальну кількість стилістичних фігур, утворених на основі лексичних засобів української мови.  </w:t>
      </w:r>
    </w:p>
    <w:p w:rsidR="00B11383" w:rsidRPr="004E0EE4" w:rsidRDefault="004E0EE4" w:rsidP="00B11383">
      <w:pPr>
        <w:shd w:val="clear" w:color="auto" w:fill="FFFFFF"/>
        <w:tabs>
          <w:tab w:val="left" w:pos="379"/>
        </w:tabs>
        <w:spacing w:line="360" w:lineRule="auto"/>
        <w:ind w:left="2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0EE4">
        <w:rPr>
          <w:rFonts w:ascii="Times New Roman" w:hAnsi="Times New Roman" w:cs="Times New Roman"/>
          <w:b/>
          <w:color w:val="000000"/>
          <w:sz w:val="28"/>
          <w:szCs w:val="28"/>
        </w:rPr>
        <w:t>Питання для самоперевірки :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1. Що є об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0EE4">
        <w:rPr>
          <w:rFonts w:ascii="Times New Roman" w:hAnsi="Times New Roman" w:cs="Times New Roman"/>
          <w:sz w:val="28"/>
          <w:szCs w:val="28"/>
        </w:rPr>
        <w:t xml:space="preserve">єктом і предметом вивчення лексичної стилістики? Чи всі шари лексики вивчаються в ній? 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2. Які слова і сполучення слів належать до загальновживаної лексики? У чому полягають їх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4E0EE4">
        <w:rPr>
          <w:rFonts w:ascii="Times New Roman" w:hAnsi="Times New Roman" w:cs="Times New Roman"/>
          <w:sz w:val="28"/>
          <w:szCs w:val="28"/>
        </w:rPr>
        <w:t xml:space="preserve"> мовностилістичні функції? 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 xml:space="preserve">3. Що означає поняття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4E0EE4">
        <w:rPr>
          <w:rFonts w:ascii="Times New Roman" w:hAnsi="Times New Roman" w:cs="Times New Roman"/>
          <w:sz w:val="28"/>
          <w:szCs w:val="28"/>
        </w:rPr>
        <w:t>книжна лексика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0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4E0EE4">
        <w:rPr>
          <w:rFonts w:ascii="Times New Roman" w:hAnsi="Times New Roman" w:cs="Times New Roman"/>
          <w:sz w:val="28"/>
          <w:szCs w:val="28"/>
        </w:rPr>
        <w:t>поетична лексика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0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‘</w:t>
      </w:r>
      <w:r w:rsidRPr="004E0EE4">
        <w:rPr>
          <w:rFonts w:ascii="Times New Roman" w:hAnsi="Times New Roman" w:cs="Times New Roman"/>
          <w:sz w:val="28"/>
          <w:szCs w:val="28"/>
        </w:rPr>
        <w:t>розмовна лексика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0EE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4. Що таке багатозначність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E0EE4">
        <w:rPr>
          <w:rFonts w:ascii="Times New Roman" w:hAnsi="Times New Roman" w:cs="Times New Roman"/>
          <w:sz w:val="28"/>
          <w:szCs w:val="28"/>
        </w:rPr>
        <w:t xml:space="preserve"> Які функції виконують багатозначні слова у художньому і публіцистичному стилях? 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 xml:space="preserve">5. Схарактеризуйте систему тропів. </w:t>
      </w:r>
    </w:p>
    <w:p w:rsidR="00CB36D7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6. Що таке соціолект? Назвіть його характерні ознаки.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 xml:space="preserve">7. Які особливості використання професіоналізмів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0EE4">
        <w:rPr>
          <w:rFonts w:ascii="Times New Roman" w:hAnsi="Times New Roman" w:cs="Times New Roman"/>
          <w:sz w:val="28"/>
          <w:szCs w:val="28"/>
        </w:rPr>
        <w:t xml:space="preserve"> різних стилях.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8. На основі чого творять жаргонізми й арготизми ?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9. Які слова називаються запозиченими, а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EE4">
        <w:rPr>
          <w:rFonts w:ascii="Times New Roman" w:hAnsi="Times New Roman" w:cs="Times New Roman"/>
          <w:sz w:val="28"/>
          <w:szCs w:val="28"/>
        </w:rPr>
        <w:t>іншомовними?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EE4">
        <w:rPr>
          <w:rFonts w:ascii="Times New Roman" w:hAnsi="Times New Roman" w:cs="Times New Roman"/>
          <w:sz w:val="28"/>
          <w:szCs w:val="28"/>
        </w:rPr>
        <w:t>Схарактеризуйте семантичні (ідеографічні), стилістичні та семанти</w:t>
      </w:r>
      <w:r>
        <w:rPr>
          <w:rFonts w:ascii="Times New Roman" w:hAnsi="Times New Roman" w:cs="Times New Roman"/>
          <w:sz w:val="28"/>
          <w:szCs w:val="28"/>
        </w:rPr>
        <w:t>чн</w:t>
      </w:r>
      <w:r w:rsidRPr="004E0EE4">
        <w:rPr>
          <w:rFonts w:ascii="Times New Roman" w:hAnsi="Times New Roman" w:cs="Times New Roman"/>
          <w:sz w:val="28"/>
          <w:szCs w:val="28"/>
        </w:rPr>
        <w:t>о-стилістичні синоніми.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 xml:space="preserve">11. Що таке антоніми? У чому полягають </w:t>
      </w:r>
      <w:proofErr w:type="spellStart"/>
      <w:r w:rsidRPr="004E0EE4">
        <w:rPr>
          <w:rFonts w:ascii="Times New Roman" w:hAnsi="Times New Roman" w:cs="Times New Roman"/>
          <w:sz w:val="28"/>
          <w:szCs w:val="28"/>
        </w:rPr>
        <w:t>квазіантонімічні</w:t>
      </w:r>
      <w:proofErr w:type="spellEnd"/>
      <w:r w:rsidRPr="004E0EE4">
        <w:rPr>
          <w:rFonts w:ascii="Times New Roman" w:hAnsi="Times New Roman" w:cs="Times New Roman"/>
          <w:sz w:val="28"/>
          <w:szCs w:val="28"/>
        </w:rPr>
        <w:t xml:space="preserve"> відношення?</w:t>
      </w:r>
    </w:p>
    <w:p w:rsidR="004E0EE4" w:rsidRPr="004E0EE4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t>12. Що таке омоніми? Чим зумовлений стилістичний потенціал омонімів?</w:t>
      </w:r>
    </w:p>
    <w:p w:rsidR="004E0EE4" w:rsidRPr="005264B3" w:rsidRDefault="004E0EE4" w:rsidP="004E0EE4">
      <w:pPr>
        <w:jc w:val="both"/>
        <w:rPr>
          <w:rFonts w:ascii="Times New Roman" w:hAnsi="Times New Roman" w:cs="Times New Roman"/>
          <w:sz w:val="28"/>
          <w:szCs w:val="28"/>
        </w:rPr>
      </w:pPr>
      <w:r w:rsidRPr="004E0EE4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4E0EE4">
        <w:rPr>
          <w:rFonts w:ascii="Times New Roman" w:hAnsi="Times New Roman" w:cs="Times New Roman"/>
          <w:sz w:val="28"/>
          <w:szCs w:val="28"/>
        </w:rPr>
        <w:t xml:space="preserve">. Що таке пароніми? Чим зумовлені </w:t>
      </w:r>
      <w:r>
        <w:rPr>
          <w:rFonts w:ascii="Times New Roman" w:hAnsi="Times New Roman" w:cs="Times New Roman"/>
          <w:sz w:val="28"/>
          <w:szCs w:val="28"/>
        </w:rPr>
        <w:t xml:space="preserve">їхні </w:t>
      </w:r>
      <w:r w:rsidRPr="004E0EE4">
        <w:rPr>
          <w:rFonts w:ascii="Times New Roman" w:hAnsi="Times New Roman" w:cs="Times New Roman"/>
          <w:sz w:val="28"/>
          <w:szCs w:val="28"/>
        </w:rPr>
        <w:t>виражальні можливості?</w:t>
      </w:r>
    </w:p>
    <w:sectPr w:rsidR="004E0EE4" w:rsidRPr="00526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D"/>
    <w:rsid w:val="001F479D"/>
    <w:rsid w:val="00420B2F"/>
    <w:rsid w:val="004C06C3"/>
    <w:rsid w:val="004E0EE4"/>
    <w:rsid w:val="005264B3"/>
    <w:rsid w:val="00550EE7"/>
    <w:rsid w:val="00552D3C"/>
    <w:rsid w:val="005905F7"/>
    <w:rsid w:val="007147A7"/>
    <w:rsid w:val="00B11383"/>
    <w:rsid w:val="00C53510"/>
    <w:rsid w:val="00CB36D7"/>
    <w:rsid w:val="00D03560"/>
    <w:rsid w:val="00E411E6"/>
    <w:rsid w:val="00F06158"/>
    <w:rsid w:val="00F90C43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42EDC-3452-4817-8AA3-4E9285D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2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4776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8</cp:revision>
  <dcterms:created xsi:type="dcterms:W3CDTF">2024-03-07T13:07:00Z</dcterms:created>
  <dcterms:modified xsi:type="dcterms:W3CDTF">2024-03-16T10:58:00Z</dcterms:modified>
</cp:coreProperties>
</file>