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03" w:rsidRPr="00127033" w:rsidRDefault="00127033" w:rsidP="0012703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2703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27033">
        <w:rPr>
          <w:rFonts w:ascii="Times New Roman" w:hAnsi="Times New Roman" w:cs="Times New Roman"/>
          <w:sz w:val="28"/>
          <w:szCs w:val="28"/>
          <w:lang w:val="en-US"/>
        </w:rPr>
        <w:t xml:space="preserve">Neologisms. </w:t>
      </w:r>
      <w:proofErr w:type="gramStart"/>
      <w:r w:rsidRPr="00127033">
        <w:rPr>
          <w:rFonts w:ascii="Times New Roman" w:hAnsi="Times New Roman" w:cs="Times New Roman"/>
          <w:sz w:val="28"/>
          <w:szCs w:val="28"/>
          <w:lang w:val="en-US"/>
        </w:rPr>
        <w:t>Historical review.</w:t>
      </w:r>
      <w:proofErr w:type="gramEnd"/>
    </w:p>
    <w:p w:rsidR="00127033" w:rsidRDefault="00127033" w:rsidP="001270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27033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270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Ways of g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enerating neologisms in modern E</w:t>
      </w:r>
      <w:r w:rsidRPr="001270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nglish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127033" w:rsidRDefault="00127033" w:rsidP="0012703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3. </w:t>
      </w:r>
      <w:r w:rsidR="00C956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Challenges of neologisms translation.</w:t>
      </w:r>
    </w:p>
    <w:p w:rsidR="00C956C5" w:rsidRPr="00127033" w:rsidRDefault="00C956C5" w:rsidP="0012703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4. </w:t>
      </w:r>
      <w:r w:rsidR="000D674E" w:rsidRPr="000D674E">
        <w:rPr>
          <w:rFonts w:ascii="Times New Roman" w:hAnsi="Times New Roman" w:cs="Times New Roman"/>
          <w:sz w:val="28"/>
          <w:szCs w:val="28"/>
          <w:lang w:val="en-US"/>
        </w:rPr>
        <w:t>Influence of neologisms on different spheres of communication</w:t>
      </w:r>
      <w:r w:rsidR="000D674E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C956C5" w:rsidRPr="0012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4"/>
    <w:rsid w:val="000D674E"/>
    <w:rsid w:val="00127033"/>
    <w:rsid w:val="00264B03"/>
    <w:rsid w:val="00330A44"/>
    <w:rsid w:val="00C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2024-03-24T19:14:00Z</dcterms:created>
  <dcterms:modified xsi:type="dcterms:W3CDTF">2024-03-24T19:30:00Z</dcterms:modified>
</cp:coreProperties>
</file>