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D3" w:rsidRDefault="00D86CD3" w:rsidP="00D86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 6</w:t>
      </w:r>
    </w:p>
    <w:p w:rsidR="00D86CD3" w:rsidRPr="00AC23F2" w:rsidRDefault="00D86CD3" w:rsidP="00D86CD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b/>
          <w:sz w:val="28"/>
          <w:szCs w:val="28"/>
        </w:rPr>
        <w:t>Тема:</w:t>
      </w:r>
      <w:r w:rsidRPr="00AC23F2">
        <w:rPr>
          <w:rFonts w:ascii="Times New Roman" w:hAnsi="Times New Roman"/>
          <w:sz w:val="28"/>
          <w:szCs w:val="28"/>
        </w:rPr>
        <w:t>Автор як суб’єкт  і об’єкт промоції</w:t>
      </w:r>
    </w:p>
    <w:p w:rsidR="00D86CD3" w:rsidRPr="00AC23F2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 xml:space="preserve">Інтерв’ю з автором книги  </w:t>
      </w:r>
    </w:p>
    <w:p w:rsidR="00D86CD3" w:rsidRPr="00AC23F2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 xml:space="preserve">Організація турне письменника по країні  </w:t>
      </w:r>
    </w:p>
    <w:p w:rsidR="00D86CD3" w:rsidRPr="00AC23F2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 xml:space="preserve">Презентації видань </w:t>
      </w:r>
    </w:p>
    <w:p w:rsidR="00D86CD3" w:rsidRPr="00AC23F2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>Літературні вечори</w:t>
      </w:r>
    </w:p>
    <w:p w:rsidR="00D86CD3" w:rsidRPr="00AC23F2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>Здобуття премій, лауреатство в конкурсах</w:t>
      </w:r>
    </w:p>
    <w:p w:rsidR="00D86CD3" w:rsidRPr="00F97C1D" w:rsidRDefault="00D86CD3" w:rsidP="00D86CD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>Провокування навколо автора, книги</w:t>
      </w:r>
    </w:p>
    <w:p w:rsidR="00D86CD3" w:rsidRPr="00AC23F2" w:rsidRDefault="00D86CD3" w:rsidP="00D86CD3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97C1D">
        <w:rPr>
          <w:rFonts w:ascii="Times New Roman" w:hAnsi="Times New Roman"/>
          <w:b/>
          <w:sz w:val="28"/>
          <w:szCs w:val="28"/>
        </w:rPr>
        <w:t>Практичне завдання 1.</w:t>
      </w:r>
      <w:r>
        <w:rPr>
          <w:rFonts w:ascii="Times New Roman" w:hAnsi="Times New Roman"/>
          <w:sz w:val="28"/>
          <w:szCs w:val="28"/>
        </w:rPr>
        <w:t xml:space="preserve"> Проаналізувати 1 і</w:t>
      </w:r>
      <w:r w:rsidRPr="00AC23F2">
        <w:rPr>
          <w:rFonts w:ascii="Times New Roman" w:hAnsi="Times New Roman"/>
          <w:sz w:val="28"/>
          <w:szCs w:val="28"/>
        </w:rPr>
        <w:t>нтерв’ю з автором книги</w:t>
      </w:r>
      <w:r w:rsidRPr="00F9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оформити у вигляді презентації:</w:t>
      </w:r>
      <w:r w:rsidRPr="00AC23F2">
        <w:rPr>
          <w:rFonts w:ascii="Times New Roman" w:hAnsi="Times New Roman"/>
          <w:sz w:val="28"/>
          <w:szCs w:val="28"/>
        </w:rPr>
        <w:t xml:space="preserve">  </w:t>
      </w:r>
    </w:p>
    <w:p w:rsidR="00D86CD3" w:rsidRPr="00F97C1D" w:rsidRDefault="00D86CD3" w:rsidP="00D86C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C1D">
        <w:rPr>
          <w:rFonts w:ascii="Times New Roman" w:hAnsi="Times New Roman"/>
          <w:sz w:val="28"/>
          <w:szCs w:val="28"/>
        </w:rPr>
        <w:t xml:space="preserve">продемонструвати фрагменти, </w:t>
      </w:r>
    </w:p>
    <w:p w:rsidR="00D86CD3" w:rsidRDefault="00D86CD3" w:rsidP="00D86C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привід і</w:t>
      </w:r>
      <w:r w:rsidRPr="00AC23F2">
        <w:rPr>
          <w:rFonts w:ascii="Times New Roman" w:hAnsi="Times New Roman"/>
          <w:sz w:val="28"/>
          <w:szCs w:val="28"/>
        </w:rPr>
        <w:t>нтерв’ю</w:t>
      </w:r>
      <w:r>
        <w:rPr>
          <w:rFonts w:ascii="Times New Roman" w:hAnsi="Times New Roman"/>
          <w:sz w:val="28"/>
          <w:szCs w:val="28"/>
        </w:rPr>
        <w:t>,</w:t>
      </w:r>
    </w:p>
    <w:p w:rsidR="00D86CD3" w:rsidRDefault="00D86CD3" w:rsidP="00D86C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визначити вид і</w:t>
      </w:r>
      <w:r w:rsidRPr="00AC23F2">
        <w:rPr>
          <w:rFonts w:ascii="Times New Roman" w:hAnsi="Times New Roman"/>
          <w:sz w:val="28"/>
          <w:szCs w:val="28"/>
        </w:rPr>
        <w:t>нтерв’ю</w:t>
      </w:r>
      <w:r>
        <w:rPr>
          <w:rFonts w:ascii="Times New Roman" w:hAnsi="Times New Roman"/>
          <w:sz w:val="28"/>
          <w:szCs w:val="28"/>
        </w:rPr>
        <w:t>,</w:t>
      </w:r>
    </w:p>
    <w:p w:rsidR="00D86CD3" w:rsidRDefault="00D86CD3" w:rsidP="00D86C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манера, мовлення автора,</w:t>
      </w:r>
    </w:p>
    <w:p w:rsidR="00D86CD3" w:rsidRDefault="00D86CD3" w:rsidP="00D86CD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 досяг </w:t>
      </w:r>
      <w:proofErr w:type="spellStart"/>
      <w:r>
        <w:rPr>
          <w:rFonts w:ascii="Times New Roman" w:hAnsi="Times New Roman"/>
          <w:sz w:val="28"/>
          <w:szCs w:val="28"/>
        </w:rPr>
        <w:t>промоційної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мети.</w:t>
      </w:r>
    </w:p>
    <w:p w:rsidR="00D86CD3" w:rsidRPr="00AC23F2" w:rsidRDefault="00D86CD3" w:rsidP="00D86CD3">
      <w:pPr>
        <w:pStyle w:val="a5"/>
        <w:spacing w:after="0" w:line="240" w:lineRule="auto"/>
        <w:ind w:left="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Практичне 2. Проаналізувати участь одного письменника у конкурсах, отримання різного виду премій, нагород, </w:t>
      </w:r>
      <w:r w:rsidRPr="00AC2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оформити у вигляді презентації</w:t>
      </w:r>
    </w:p>
    <w:p w:rsidR="00D86CD3" w:rsidRPr="00F97C1D" w:rsidRDefault="00D86CD3" w:rsidP="00D86CD3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6CD3" w:rsidRPr="00AC23F2" w:rsidRDefault="00D86CD3" w:rsidP="00D86CD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86CD3" w:rsidRPr="00830773" w:rsidRDefault="00D86CD3" w:rsidP="00D86C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773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D86CD3" w:rsidRPr="00830773" w:rsidRDefault="00D86CD3" w:rsidP="00D86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73">
        <w:rPr>
          <w:rFonts w:ascii="Times New Roman" w:hAnsi="Times New Roman" w:cs="Times New Roman"/>
          <w:sz w:val="24"/>
          <w:szCs w:val="24"/>
        </w:rPr>
        <w:t xml:space="preserve">1.Теремко В. Видавничий маркетинг / В.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. – К. :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, 2009. – С. 221. </w:t>
      </w:r>
      <w:hyperlink r:id="rId5" w:anchor="section-0" w:history="1">
        <w:r w:rsidRPr="00830773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D86CD3" w:rsidRPr="00830773" w:rsidRDefault="00D86CD3" w:rsidP="00D86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0773">
        <w:rPr>
          <w:rFonts w:ascii="Times New Roman" w:hAnsi="Times New Roman" w:cs="Times New Roman"/>
          <w:sz w:val="24"/>
          <w:szCs w:val="24"/>
        </w:rPr>
        <w:t>2.</w:t>
      </w:r>
      <w:r w:rsidRPr="0083077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Презентація як різновид публічного мовлення</w:t>
      </w:r>
    </w:p>
    <w:p w:rsidR="00D86CD3" w:rsidRPr="00495F49" w:rsidRDefault="00D86CD3" w:rsidP="00D86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Pr="00022511">
          <w:rPr>
            <w:rStyle w:val="a7"/>
            <w:rFonts w:ascii="Times New Roman" w:eastAsia="Times New Roman" w:hAnsi="Times New Roman" w:cs="Times New Roman"/>
            <w:bCs/>
            <w:sz w:val="24"/>
            <w:szCs w:val="24"/>
          </w:rPr>
          <w:t>http://pidruchniki.com/1566021240623/dokumentoznavstvo/prezentatsiya_riznovid_publichnogo_movlennya</w:t>
        </w:r>
      </w:hyperlink>
    </w:p>
    <w:p w:rsidR="00D86CD3" w:rsidRPr="00495F49" w:rsidRDefault="00D86CD3" w:rsidP="00D86C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6CD3" w:rsidRPr="00830773" w:rsidRDefault="00D86CD3" w:rsidP="00D86CD3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077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рекламно-промоційний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 аспекти (1991-2003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.) : дис. … канд.. філол. наук / І.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.  К., 2004. С.144-145.. </w:t>
      </w:r>
      <w:hyperlink r:id="rId7" w:anchor="section-0" w:history="1">
        <w:r w:rsidRPr="00830773">
          <w:rPr>
            <w:rStyle w:val="a7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D86CD3" w:rsidRDefault="00D86CD3" w:rsidP="00D86CD3">
      <w:pPr>
        <w:pStyle w:val="1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color w:val="666666"/>
          <w:sz w:val="24"/>
          <w:szCs w:val="24"/>
          <w:shd w:val="clear" w:color="auto" w:fill="F9F9F9"/>
        </w:rPr>
      </w:pPr>
      <w:r w:rsidRPr="00830773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4. Хміль-Чуприна В. В. Популяризація читання художньої літератури в українських засобах масової комунікації</w:t>
      </w:r>
      <w:r w:rsidRPr="00830773">
        <w:rPr>
          <w:rFonts w:ascii="Times New Roman" w:hAnsi="Times New Roman" w:cs="Times New Roman"/>
          <w:color w:val="666666"/>
          <w:sz w:val="24"/>
          <w:szCs w:val="24"/>
          <w:shd w:val="clear" w:color="auto" w:fill="F9F9F9"/>
        </w:rPr>
        <w:t xml:space="preserve"> </w:t>
      </w:r>
      <w:r w:rsidRPr="00830773">
        <w:rPr>
          <w:rFonts w:ascii="Times New Roman" w:hAnsi="Times New Roman" w:cs="Times New Roman"/>
          <w:b w:val="0"/>
          <w:color w:val="666666"/>
          <w:sz w:val="24"/>
          <w:szCs w:val="24"/>
          <w:shd w:val="clear" w:color="auto" w:fill="F9F9F9"/>
        </w:rPr>
        <w:t xml:space="preserve">дис. ... канд. наук із соц. комунікацій : 27.00.01. </w:t>
      </w:r>
      <w:proofErr w:type="spellStart"/>
      <w:r w:rsidRPr="00830773">
        <w:rPr>
          <w:rFonts w:ascii="Times New Roman" w:hAnsi="Times New Roman" w:cs="Times New Roman"/>
          <w:b w:val="0"/>
          <w:color w:val="666666"/>
          <w:sz w:val="24"/>
          <w:szCs w:val="24"/>
          <w:shd w:val="clear" w:color="auto" w:fill="F9F9F9"/>
        </w:rPr>
        <w:t>Дніпров</w:t>
      </w:r>
      <w:proofErr w:type="spellEnd"/>
      <w:r w:rsidRPr="00830773">
        <w:rPr>
          <w:rFonts w:ascii="Times New Roman" w:hAnsi="Times New Roman" w:cs="Times New Roman"/>
          <w:b w:val="0"/>
          <w:color w:val="666666"/>
          <w:sz w:val="24"/>
          <w:szCs w:val="24"/>
          <w:shd w:val="clear" w:color="auto" w:fill="F9F9F9"/>
        </w:rPr>
        <w:t xml:space="preserve">. нац. ун-т ім. Олеся Гончара.  Дніпро, 2020. 202 с. </w:t>
      </w:r>
      <w:hyperlink r:id="rId8" w:history="1">
        <w:r w:rsidRPr="00DF1760">
          <w:rPr>
            <w:rStyle w:val="a7"/>
            <w:rFonts w:ascii="Times New Roman" w:hAnsi="Times New Roman" w:cs="Times New Roman"/>
            <w:b w:val="0"/>
            <w:sz w:val="24"/>
            <w:szCs w:val="24"/>
            <w:shd w:val="clear" w:color="auto" w:fill="F9F9F9"/>
          </w:rPr>
          <w:t>https://uacademic.info/ua/document/0421U100201</w:t>
        </w:r>
      </w:hyperlink>
    </w:p>
    <w:p w:rsidR="00D86CD3" w:rsidRPr="00937499" w:rsidRDefault="00D86CD3" w:rsidP="00D86CD3">
      <w:pPr>
        <w:spacing w:line="240" w:lineRule="auto"/>
      </w:pPr>
    </w:p>
    <w:p w:rsidR="00D86CD3" w:rsidRDefault="00D86CD3" w:rsidP="00D86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773">
        <w:rPr>
          <w:rFonts w:ascii="Times New Roman" w:hAnsi="Times New Roman" w:cs="Times New Roman"/>
          <w:sz w:val="24"/>
          <w:szCs w:val="24"/>
        </w:rPr>
        <w:t xml:space="preserve"> 5.Михида С. П.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Мегатекст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 і особистість письменника. Вісник Житомирського педагогічного університету / ред.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.: П. Ю. </w:t>
      </w:r>
      <w:proofErr w:type="spellStart"/>
      <w:r w:rsidRPr="00830773">
        <w:rPr>
          <w:rFonts w:ascii="Times New Roman" w:hAnsi="Times New Roman" w:cs="Times New Roman"/>
          <w:sz w:val="24"/>
          <w:szCs w:val="24"/>
        </w:rPr>
        <w:t>Саух</w:t>
      </w:r>
      <w:proofErr w:type="spellEnd"/>
      <w:r w:rsidRPr="00830773">
        <w:rPr>
          <w:rFonts w:ascii="Times New Roman" w:hAnsi="Times New Roman" w:cs="Times New Roman"/>
          <w:sz w:val="24"/>
          <w:szCs w:val="24"/>
        </w:rPr>
        <w:t xml:space="preserve"> та ін. Житомир: РВВ ЖДПУ ім. І. Франка, 2006. Вип. 26. С. 58–62. </w:t>
      </w:r>
      <w:hyperlink r:id="rId9" w:history="1">
        <w:r w:rsidRPr="004D1C30">
          <w:rPr>
            <w:rStyle w:val="a7"/>
            <w:rFonts w:ascii="Times New Roman" w:hAnsi="Times New Roman" w:cs="Times New Roman"/>
            <w:sz w:val="24"/>
            <w:szCs w:val="24"/>
          </w:rPr>
          <w:t>http://eprints.zu.edu.ua/959/1/06mspmop.pdf</w:t>
        </w:r>
      </w:hyperlink>
    </w:p>
    <w:p w:rsidR="00D86CD3" w:rsidRDefault="00D86CD3" w:rsidP="00D86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Лекція </w:t>
      </w:r>
      <w:r w:rsidRPr="002F4F2C">
        <w:rPr>
          <w:rFonts w:ascii="Times New Roman" w:hAnsi="Times New Roman" w:cs="Times New Roman"/>
          <w:sz w:val="24"/>
          <w:szCs w:val="24"/>
        </w:rPr>
        <w:t>https://moodle.znu.edu.ua/course/modedit.php?add=resource&amp;type=&amp;course=348&amp;section=3&amp;return=0&amp;sr=0</w:t>
      </w:r>
    </w:p>
    <w:p w:rsidR="00D86CD3" w:rsidRPr="00F97C1D" w:rsidRDefault="00D86CD3" w:rsidP="00D86C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6CD3" w:rsidRDefault="00D86CD3" w:rsidP="00D86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4C10" w:rsidRPr="00D86CD3" w:rsidRDefault="004A4C10" w:rsidP="00D86CD3">
      <w:pPr>
        <w:spacing w:line="240" w:lineRule="auto"/>
        <w:rPr>
          <w:lang w:val="ru-RU"/>
        </w:rPr>
      </w:pPr>
    </w:p>
    <w:sectPr w:rsidR="004A4C10" w:rsidRPr="00D86CD3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818"/>
    <w:multiLevelType w:val="hybridMultilevel"/>
    <w:tmpl w:val="D4009844"/>
    <w:lvl w:ilvl="0" w:tplc="587E545C">
      <w:start w:val="5"/>
      <w:numFmt w:val="bullet"/>
      <w:lvlText w:val="-"/>
      <w:lvlJc w:val="left"/>
      <w:pPr>
        <w:ind w:left="10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5B050C1A"/>
    <w:multiLevelType w:val="hybridMultilevel"/>
    <w:tmpl w:val="D89C5418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CD3"/>
    <w:rsid w:val="000B48A9"/>
    <w:rsid w:val="004A4C10"/>
    <w:rsid w:val="00D86CD3"/>
    <w:rsid w:val="00E2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D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unhideWhenUsed/>
    <w:rsid w:val="00D86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cademic.info/ua/document/0421U100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course/view.php?id=5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com/1566021240623/dokumentoznavstvo/prezentatsiya_riznovid_publichnogo_movlenn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58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ints.zu.edu.ua/959/1/06mspm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2024-03-31T15:05:00Z</dcterms:created>
  <dcterms:modified xsi:type="dcterms:W3CDTF">2024-03-31T15:06:00Z</dcterms:modified>
</cp:coreProperties>
</file>