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F2" w:rsidRPr="00482BD5" w:rsidRDefault="00897EF2" w:rsidP="00897EF2">
      <w:pPr>
        <w:ind w:right="-303" w:firstLine="284"/>
        <w:jc w:val="both"/>
        <w:rPr>
          <w:sz w:val="16"/>
          <w:szCs w:val="16"/>
        </w:rPr>
      </w:pPr>
    </w:p>
    <w:p w:rsidR="00DC6CAB" w:rsidRDefault="00897EF2" w:rsidP="00DC6CAB">
      <w:pPr>
        <w:ind w:right="-303" w:firstLine="284"/>
        <w:jc w:val="center"/>
        <w:rPr>
          <w:b/>
          <w:sz w:val="20"/>
          <w:szCs w:val="20"/>
          <w:lang w:val="uk-UA"/>
        </w:rPr>
      </w:pPr>
      <w:r>
        <w:rPr>
          <w:b/>
          <w:sz w:val="20"/>
          <w:szCs w:val="20"/>
          <w:lang w:val="uk-UA"/>
        </w:rPr>
        <w:t>Тема</w:t>
      </w:r>
      <w:r w:rsidRPr="00383775">
        <w:rPr>
          <w:b/>
          <w:sz w:val="20"/>
          <w:szCs w:val="20"/>
          <w:lang w:val="uk-UA"/>
        </w:rPr>
        <w:t xml:space="preserve"> № </w:t>
      </w:r>
      <w:r w:rsidR="00BB528D" w:rsidRPr="00DC6CAB">
        <w:rPr>
          <w:b/>
          <w:sz w:val="20"/>
          <w:szCs w:val="20"/>
        </w:rPr>
        <w:t>3</w:t>
      </w:r>
      <w:r>
        <w:rPr>
          <w:b/>
          <w:sz w:val="20"/>
          <w:szCs w:val="20"/>
          <w:lang w:val="uk-UA"/>
        </w:rPr>
        <w:t xml:space="preserve">. </w:t>
      </w:r>
      <w:r w:rsidRPr="00383775">
        <w:rPr>
          <w:b/>
          <w:sz w:val="20"/>
          <w:szCs w:val="20"/>
          <w:lang w:val="uk-UA"/>
        </w:rPr>
        <w:t xml:space="preserve">Бренди, </w:t>
      </w:r>
      <w:proofErr w:type="spellStart"/>
      <w:r w:rsidRPr="00383775">
        <w:rPr>
          <w:b/>
          <w:sz w:val="20"/>
          <w:szCs w:val="20"/>
          <w:lang w:val="uk-UA"/>
        </w:rPr>
        <w:t>брендинг</w:t>
      </w:r>
      <w:proofErr w:type="spellEnd"/>
      <w:r w:rsidRPr="00383775">
        <w:rPr>
          <w:b/>
          <w:sz w:val="20"/>
          <w:szCs w:val="20"/>
          <w:lang w:val="uk-UA"/>
        </w:rPr>
        <w:t>, бренд-менеджмент і споживачі</w:t>
      </w:r>
      <w:r w:rsidR="00DC6CAB">
        <w:rPr>
          <w:b/>
          <w:sz w:val="20"/>
          <w:szCs w:val="20"/>
          <w:lang w:val="uk-UA"/>
        </w:rPr>
        <w:t xml:space="preserve">. </w:t>
      </w:r>
      <w:r w:rsidR="00DC6CAB" w:rsidRPr="00383775">
        <w:rPr>
          <w:b/>
          <w:sz w:val="20"/>
          <w:szCs w:val="20"/>
          <w:lang w:val="uk-UA"/>
        </w:rPr>
        <w:t xml:space="preserve">Концепція цінності </w:t>
      </w:r>
      <w:r w:rsidR="00DC6CAB">
        <w:rPr>
          <w:b/>
          <w:sz w:val="20"/>
          <w:szCs w:val="20"/>
          <w:lang w:val="uk-UA"/>
        </w:rPr>
        <w:t>бренду</w:t>
      </w:r>
    </w:p>
    <w:p w:rsidR="00897EF2" w:rsidRDefault="00897EF2" w:rsidP="00897EF2">
      <w:pPr>
        <w:ind w:right="-303" w:firstLine="284"/>
        <w:jc w:val="center"/>
        <w:rPr>
          <w:b/>
          <w:sz w:val="20"/>
          <w:szCs w:val="20"/>
          <w:lang w:val="uk-UA"/>
        </w:rPr>
      </w:pPr>
    </w:p>
    <w:p w:rsidR="00897EF2" w:rsidRPr="00383775" w:rsidRDefault="00897EF2" w:rsidP="00897EF2">
      <w:pPr>
        <w:ind w:right="-303" w:firstLine="284"/>
        <w:jc w:val="center"/>
        <w:rPr>
          <w:sz w:val="20"/>
          <w:szCs w:val="20"/>
          <w:lang w:val="uk-UA"/>
        </w:rPr>
      </w:pPr>
      <w:r w:rsidRPr="00383775">
        <w:rPr>
          <w:sz w:val="20"/>
          <w:szCs w:val="20"/>
          <w:lang w:val="uk-UA"/>
        </w:rPr>
        <w:t>План</w:t>
      </w:r>
    </w:p>
    <w:p w:rsidR="00897EF2" w:rsidRPr="00DC6CAB" w:rsidRDefault="00897EF2" w:rsidP="00DC6CAB">
      <w:pPr>
        <w:pStyle w:val="a7"/>
        <w:numPr>
          <w:ilvl w:val="0"/>
          <w:numId w:val="7"/>
        </w:numPr>
        <w:ind w:right="-303"/>
        <w:jc w:val="both"/>
        <w:rPr>
          <w:lang w:val="uk-UA"/>
        </w:rPr>
      </w:pPr>
      <w:r w:rsidRPr="00F73F07">
        <w:rPr>
          <w:lang w:val="uk-UA"/>
        </w:rPr>
        <w:t xml:space="preserve">Огляд брендів і </w:t>
      </w:r>
      <w:proofErr w:type="spellStart"/>
      <w:r w:rsidRPr="00F73F07">
        <w:rPr>
          <w:lang w:val="uk-UA"/>
        </w:rPr>
        <w:t>брендингу</w:t>
      </w:r>
      <w:proofErr w:type="spellEnd"/>
      <w:r w:rsidRPr="00F73F07">
        <w:rPr>
          <w:lang w:val="uk-UA"/>
        </w:rPr>
        <w:t>.</w:t>
      </w:r>
      <w:r w:rsidR="00DC6CAB">
        <w:rPr>
          <w:lang w:val="uk-UA"/>
        </w:rPr>
        <w:t xml:space="preserve"> </w:t>
      </w:r>
      <w:r w:rsidRPr="00DC6CAB">
        <w:rPr>
          <w:lang w:val="uk-UA"/>
        </w:rPr>
        <w:t xml:space="preserve">Смерть і воскресіння брендів за останні десять років. </w:t>
      </w:r>
    </w:p>
    <w:p w:rsidR="00DC6CAB" w:rsidRDefault="00897EF2" w:rsidP="00DC6CAB">
      <w:pPr>
        <w:pStyle w:val="a7"/>
        <w:numPr>
          <w:ilvl w:val="0"/>
          <w:numId w:val="7"/>
        </w:numPr>
        <w:ind w:right="-303"/>
        <w:jc w:val="both"/>
        <w:rPr>
          <w:lang w:val="uk-UA"/>
        </w:rPr>
      </w:pPr>
      <w:proofErr w:type="spellStart"/>
      <w:r w:rsidRPr="00F73F07">
        <w:rPr>
          <w:lang w:val="uk-UA"/>
        </w:rPr>
        <w:t>Брендинг</w:t>
      </w:r>
      <w:proofErr w:type="spellEnd"/>
      <w:r w:rsidRPr="00383775">
        <w:rPr>
          <w:lang w:val="uk-UA"/>
        </w:rPr>
        <w:t xml:space="preserve"> і споживачі: аспекти взаємодії і несприйняття.</w:t>
      </w:r>
      <w:r w:rsidR="00DC6CAB" w:rsidRPr="00DC6CAB">
        <w:rPr>
          <w:lang w:val="uk-UA"/>
        </w:rPr>
        <w:t xml:space="preserve"> </w:t>
      </w:r>
    </w:p>
    <w:p w:rsidR="00DC6CAB" w:rsidRPr="00DC6CAB" w:rsidRDefault="00DC6CAB" w:rsidP="00DC6CAB">
      <w:pPr>
        <w:pStyle w:val="a7"/>
        <w:numPr>
          <w:ilvl w:val="0"/>
          <w:numId w:val="7"/>
        </w:numPr>
        <w:ind w:right="-303"/>
        <w:jc w:val="both"/>
        <w:rPr>
          <w:lang w:val="uk-UA"/>
        </w:rPr>
      </w:pPr>
      <w:r w:rsidRPr="00383775">
        <w:rPr>
          <w:lang w:val="uk-UA"/>
        </w:rPr>
        <w:t xml:space="preserve">Загальна теорія цінності. </w:t>
      </w:r>
      <w:r w:rsidRPr="00DC6CAB">
        <w:rPr>
          <w:lang w:val="uk-UA"/>
        </w:rPr>
        <w:t xml:space="preserve">Зміна характеру цінності компанії: від матеріальних активів до нематеріальних. </w:t>
      </w:r>
    </w:p>
    <w:p w:rsidR="00897EF2" w:rsidRPr="00DC6CAB" w:rsidRDefault="00DC6CAB" w:rsidP="00DC6CAB">
      <w:pPr>
        <w:pStyle w:val="a7"/>
        <w:numPr>
          <w:ilvl w:val="0"/>
          <w:numId w:val="7"/>
        </w:numPr>
        <w:ind w:right="-303"/>
        <w:jc w:val="both"/>
        <w:rPr>
          <w:lang w:val="uk-UA"/>
        </w:rPr>
      </w:pPr>
      <w:r w:rsidRPr="00383775">
        <w:rPr>
          <w:lang w:val="uk-UA"/>
        </w:rPr>
        <w:t xml:space="preserve">Бренд у концепції цінності. </w:t>
      </w:r>
      <w:r w:rsidRPr="00DC6CAB">
        <w:rPr>
          <w:lang w:val="uk-UA"/>
        </w:rPr>
        <w:t>Споживацька цінність бренду.</w:t>
      </w:r>
    </w:p>
    <w:p w:rsidR="00897EF2" w:rsidRPr="00A0439D" w:rsidRDefault="00897EF2" w:rsidP="00897EF2">
      <w:pPr>
        <w:ind w:right="-303" w:firstLine="284"/>
        <w:jc w:val="center"/>
        <w:rPr>
          <w:b/>
          <w:sz w:val="20"/>
          <w:szCs w:val="20"/>
          <w:lang w:val="uk-UA"/>
        </w:rPr>
      </w:pPr>
      <w:r w:rsidRPr="000F1259">
        <w:rPr>
          <w:b/>
          <w:sz w:val="20"/>
        </w:rPr>
        <w:sym w:font="Wingdings" w:char="F034"/>
      </w:r>
      <w:r>
        <w:rPr>
          <w:b/>
          <w:sz w:val="20"/>
          <w:szCs w:val="20"/>
          <w:lang w:val="uk-UA"/>
        </w:rPr>
        <w:t>Завдання для творчої роботи</w:t>
      </w:r>
    </w:p>
    <w:p w:rsidR="00897EF2" w:rsidRPr="00F73F07" w:rsidRDefault="00897EF2" w:rsidP="00897EF2">
      <w:pPr>
        <w:pStyle w:val="a7"/>
        <w:numPr>
          <w:ilvl w:val="0"/>
          <w:numId w:val="15"/>
        </w:numPr>
        <w:ind w:left="0" w:right="-303" w:firstLine="284"/>
        <w:jc w:val="both"/>
        <w:rPr>
          <w:lang w:val="uk-UA"/>
        </w:rPr>
      </w:pPr>
      <w:r w:rsidRPr="00F73F07">
        <w:rPr>
          <w:lang w:val="uk-UA"/>
        </w:rPr>
        <w:t xml:space="preserve">Наведіть приклади процесу смерті і воскресіння брендів за останні десять років. Знайдіть кілька рекламних роликів чи інших прикладів пресової чи зовнішньої реклами, що свідчать про воскресіння того чи іншого бренду. Чому до того бренд можна було вважати мертвим?  </w:t>
      </w:r>
    </w:p>
    <w:p w:rsidR="00897EF2" w:rsidRPr="00F73F07" w:rsidRDefault="00897EF2" w:rsidP="00897EF2">
      <w:pPr>
        <w:pStyle w:val="a7"/>
        <w:numPr>
          <w:ilvl w:val="0"/>
          <w:numId w:val="15"/>
        </w:numPr>
        <w:ind w:left="0" w:right="-303" w:firstLine="284"/>
        <w:jc w:val="both"/>
        <w:rPr>
          <w:lang w:val="uk-UA"/>
        </w:rPr>
      </w:pPr>
      <w:r w:rsidRPr="00F73F07">
        <w:rPr>
          <w:lang w:val="uk-UA"/>
        </w:rPr>
        <w:t xml:space="preserve">Який бренд, на вашу думку, буде успішним у сучасних споживачів. Наведіть приклади (кілька рекламних роликів чи інших прикладів пресової чи зовнішньої реклами), що про це свідчать. </w:t>
      </w:r>
    </w:p>
    <w:p w:rsidR="00897EF2" w:rsidRPr="00145A1B" w:rsidRDefault="00897EF2" w:rsidP="00897EF2">
      <w:pPr>
        <w:pStyle w:val="a7"/>
        <w:numPr>
          <w:ilvl w:val="0"/>
          <w:numId w:val="15"/>
        </w:numPr>
        <w:ind w:left="0" w:right="-303" w:firstLine="284"/>
        <w:jc w:val="both"/>
        <w:rPr>
          <w:b/>
          <w:lang w:val="uk-UA"/>
        </w:rPr>
      </w:pPr>
      <w:r w:rsidRPr="00F73F07">
        <w:rPr>
          <w:lang w:val="uk-UA"/>
        </w:rPr>
        <w:t>Які бренди, з вашої точки зору, втрачають на сьогодні свої позиції. Доведіть це прикладами</w:t>
      </w:r>
      <w:r w:rsidRPr="00145A1B">
        <w:rPr>
          <w:lang w:val="uk-UA"/>
        </w:rPr>
        <w:t>.</w:t>
      </w:r>
    </w:p>
    <w:p w:rsidR="00DC6CAB" w:rsidRPr="00145A1B" w:rsidRDefault="00DC6CAB" w:rsidP="00DC6CAB">
      <w:pPr>
        <w:pStyle w:val="a7"/>
        <w:numPr>
          <w:ilvl w:val="0"/>
          <w:numId w:val="15"/>
        </w:numPr>
        <w:ind w:right="-303"/>
        <w:jc w:val="both"/>
        <w:rPr>
          <w:lang w:val="uk-UA"/>
        </w:rPr>
      </w:pPr>
      <w:r w:rsidRPr="00145A1B">
        <w:rPr>
          <w:lang w:val="uk-UA"/>
        </w:rPr>
        <w:t xml:space="preserve">Знайдіть приклади бренд-комунікацій, що мають на меті підвищити цінність бренду. </w:t>
      </w:r>
    </w:p>
    <w:p w:rsidR="00DC6CAB" w:rsidRPr="00251531" w:rsidRDefault="00DC6CAB" w:rsidP="00DC6CAB">
      <w:pPr>
        <w:pStyle w:val="a7"/>
        <w:numPr>
          <w:ilvl w:val="0"/>
          <w:numId w:val="15"/>
        </w:numPr>
        <w:ind w:right="-303"/>
        <w:jc w:val="both"/>
        <w:rPr>
          <w:lang w:val="uk-UA"/>
        </w:rPr>
      </w:pPr>
      <w:r w:rsidRPr="00145A1B">
        <w:rPr>
          <w:lang w:val="uk-UA"/>
        </w:rPr>
        <w:t>Поясніть, чому для бренду питання цінності є чи не найважливішим, наводячи приклади бренд-комунікативних стратегій.</w:t>
      </w:r>
    </w:p>
    <w:p w:rsidR="00897EF2" w:rsidRPr="00BB528D" w:rsidRDefault="00897EF2" w:rsidP="00897EF2">
      <w:pPr>
        <w:ind w:right="-303" w:firstLine="284"/>
        <w:jc w:val="center"/>
        <w:rPr>
          <w:lang w:val="uk-UA"/>
        </w:rPr>
      </w:pPr>
      <w:r w:rsidRPr="00BB528D">
        <w:rPr>
          <w:b/>
        </w:rPr>
        <w:sym w:font="Wingdings" w:char="F026"/>
      </w:r>
      <w:r w:rsidRPr="00BB528D">
        <w:rPr>
          <w:b/>
          <w:lang w:val="uk-UA"/>
        </w:rPr>
        <w:t>Література</w:t>
      </w:r>
    </w:p>
    <w:p w:rsidR="00BB528D" w:rsidRPr="00BB528D" w:rsidRDefault="00BB528D" w:rsidP="00BB528D">
      <w:pPr>
        <w:shd w:val="clear" w:color="auto" w:fill="FFFFFF"/>
        <w:ind w:left="1068"/>
        <w:rPr>
          <w:b/>
          <w:bCs/>
          <w:spacing w:val="-6"/>
          <w:lang w:val="uk-UA"/>
        </w:rPr>
      </w:pPr>
    </w:p>
    <w:p w:rsidR="00BB528D" w:rsidRPr="00BB528D" w:rsidRDefault="00BB528D" w:rsidP="00BB528D">
      <w:pPr>
        <w:numPr>
          <w:ilvl w:val="0"/>
          <w:numId w:val="21"/>
        </w:numPr>
        <w:autoSpaceDE w:val="0"/>
        <w:autoSpaceDN w:val="0"/>
        <w:adjustRightInd w:val="0"/>
        <w:ind w:left="0" w:right="-303" w:firstLine="709"/>
        <w:jc w:val="both"/>
        <w:rPr>
          <w:color w:val="000000"/>
          <w:sz w:val="20"/>
          <w:szCs w:val="20"/>
          <w:shd w:val="clear" w:color="auto" w:fill="FFFFFF"/>
        </w:rPr>
      </w:pPr>
      <w:r w:rsidRPr="00BB528D">
        <w:rPr>
          <w:color w:val="000000"/>
          <w:sz w:val="20"/>
          <w:szCs w:val="20"/>
          <w:shd w:val="clear" w:color="auto" w:fill="FFFFFF"/>
        </w:rPr>
        <w:t xml:space="preserve">Бренд-менеджмент:  </w:t>
      </w:r>
      <w:proofErr w:type="spellStart"/>
      <w:r w:rsidRPr="00BB528D">
        <w:rPr>
          <w:color w:val="000000"/>
          <w:sz w:val="20"/>
          <w:szCs w:val="20"/>
          <w:shd w:val="clear" w:color="auto" w:fill="FFFFFF"/>
        </w:rPr>
        <w:t>теорія</w:t>
      </w:r>
      <w:proofErr w:type="spellEnd"/>
      <w:r w:rsidRPr="00BB528D">
        <w:rPr>
          <w:color w:val="000000"/>
          <w:sz w:val="20"/>
          <w:szCs w:val="20"/>
          <w:shd w:val="clear" w:color="auto" w:fill="FFFFFF"/>
        </w:rPr>
        <w:t xml:space="preserve">  і  практика</w:t>
      </w:r>
      <w:r w:rsidRPr="00BB528D">
        <w:rPr>
          <w:color w:val="000000"/>
          <w:sz w:val="20"/>
          <w:szCs w:val="20"/>
          <w:shd w:val="clear" w:color="auto" w:fill="FFFFFF"/>
          <w:lang w:val="uk-UA"/>
        </w:rPr>
        <w:t xml:space="preserve">: </w:t>
      </w:r>
      <w:proofErr w:type="spellStart"/>
      <w:r w:rsidRPr="00BB528D">
        <w:rPr>
          <w:color w:val="000000"/>
          <w:sz w:val="20"/>
          <w:szCs w:val="20"/>
          <w:shd w:val="clear" w:color="auto" w:fill="FFFFFF"/>
        </w:rPr>
        <w:t>навч</w:t>
      </w:r>
      <w:proofErr w:type="spellEnd"/>
      <w:r w:rsidRPr="00BB528D">
        <w:rPr>
          <w:color w:val="000000"/>
          <w:sz w:val="20"/>
          <w:szCs w:val="20"/>
          <w:shd w:val="clear" w:color="auto" w:fill="FFFFFF"/>
        </w:rPr>
        <w:t xml:space="preserve">. </w:t>
      </w:r>
      <w:proofErr w:type="spellStart"/>
      <w:proofErr w:type="gramStart"/>
      <w:r w:rsidRPr="00BB528D">
        <w:rPr>
          <w:color w:val="000000"/>
          <w:sz w:val="20"/>
          <w:szCs w:val="20"/>
          <w:shd w:val="clear" w:color="auto" w:fill="FFFFFF"/>
        </w:rPr>
        <w:t>пос</w:t>
      </w:r>
      <w:proofErr w:type="gramEnd"/>
      <w:r w:rsidRPr="00BB528D">
        <w:rPr>
          <w:color w:val="000000"/>
          <w:sz w:val="20"/>
          <w:szCs w:val="20"/>
          <w:shd w:val="clear" w:color="auto" w:fill="FFFFFF"/>
        </w:rPr>
        <w:t>ібник</w:t>
      </w:r>
      <w:proofErr w:type="spellEnd"/>
      <w:r w:rsidRPr="00BB528D">
        <w:rPr>
          <w:color w:val="000000"/>
          <w:sz w:val="20"/>
          <w:szCs w:val="20"/>
          <w:shd w:val="clear" w:color="auto" w:fill="FFFFFF"/>
        </w:rPr>
        <w:t xml:space="preserve"> / </w:t>
      </w:r>
      <w:proofErr w:type="spellStart"/>
      <w:r w:rsidRPr="00BB528D">
        <w:rPr>
          <w:color w:val="000000"/>
          <w:sz w:val="20"/>
          <w:szCs w:val="20"/>
          <w:shd w:val="clear" w:color="auto" w:fill="FFFFFF"/>
        </w:rPr>
        <w:t>укл</w:t>
      </w:r>
      <w:proofErr w:type="spellEnd"/>
      <w:r w:rsidRPr="00BB528D">
        <w:rPr>
          <w:color w:val="000000"/>
          <w:sz w:val="20"/>
          <w:szCs w:val="20"/>
          <w:shd w:val="clear" w:color="auto" w:fill="FFFFFF"/>
        </w:rPr>
        <w:t xml:space="preserve">.:  </w:t>
      </w:r>
      <w:r w:rsidRPr="00BB528D">
        <w:rPr>
          <w:color w:val="000000"/>
          <w:sz w:val="20"/>
          <w:szCs w:val="20"/>
          <w:shd w:val="clear" w:color="auto" w:fill="FFFFFF"/>
          <w:lang w:val="uk-UA"/>
        </w:rPr>
        <w:br/>
      </w:r>
      <w:r w:rsidRPr="00BB528D">
        <w:rPr>
          <w:color w:val="000000"/>
          <w:sz w:val="20"/>
          <w:szCs w:val="20"/>
          <w:shd w:val="clear" w:color="auto" w:fill="FFFFFF"/>
        </w:rPr>
        <w:t xml:space="preserve">І.  В. </w:t>
      </w:r>
      <w:proofErr w:type="spellStart"/>
      <w:r w:rsidRPr="00BB528D">
        <w:rPr>
          <w:color w:val="000000"/>
          <w:sz w:val="20"/>
          <w:szCs w:val="20"/>
          <w:shd w:val="clear" w:color="auto" w:fill="FFFFFF"/>
        </w:rPr>
        <w:t>Струтинська</w:t>
      </w:r>
      <w:proofErr w:type="spellEnd"/>
      <w:r w:rsidRPr="00BB528D">
        <w:rPr>
          <w:color w:val="000000"/>
          <w:sz w:val="20"/>
          <w:szCs w:val="20"/>
          <w:shd w:val="clear" w:color="auto" w:fill="FFFFFF"/>
        </w:rPr>
        <w:t xml:space="preserve">. </w:t>
      </w:r>
      <w:proofErr w:type="spellStart"/>
      <w:r w:rsidRPr="00BB528D">
        <w:rPr>
          <w:color w:val="000000"/>
          <w:sz w:val="20"/>
          <w:szCs w:val="20"/>
          <w:shd w:val="clear" w:color="auto" w:fill="FFFFFF"/>
        </w:rPr>
        <w:t>Тернопіль</w:t>
      </w:r>
      <w:proofErr w:type="spellEnd"/>
      <w:r w:rsidRPr="00BB528D">
        <w:rPr>
          <w:color w:val="000000"/>
          <w:sz w:val="20"/>
          <w:szCs w:val="20"/>
          <w:shd w:val="clear" w:color="auto" w:fill="FFFFFF"/>
        </w:rPr>
        <w:t xml:space="preserve">: </w:t>
      </w:r>
      <w:proofErr w:type="spellStart"/>
      <w:proofErr w:type="gramStart"/>
      <w:r w:rsidRPr="00BB528D">
        <w:rPr>
          <w:color w:val="000000"/>
          <w:sz w:val="20"/>
          <w:szCs w:val="20"/>
          <w:shd w:val="clear" w:color="auto" w:fill="FFFFFF"/>
        </w:rPr>
        <w:t>Пр</w:t>
      </w:r>
      <w:proofErr w:type="gramEnd"/>
      <w:r w:rsidRPr="00BB528D">
        <w:rPr>
          <w:color w:val="000000"/>
          <w:sz w:val="20"/>
          <w:szCs w:val="20"/>
          <w:shd w:val="clear" w:color="auto" w:fill="FFFFFF"/>
        </w:rPr>
        <w:t>інт-офіс</w:t>
      </w:r>
      <w:proofErr w:type="spellEnd"/>
      <w:r w:rsidRPr="00BB528D">
        <w:rPr>
          <w:color w:val="000000"/>
          <w:sz w:val="20"/>
          <w:szCs w:val="20"/>
          <w:shd w:val="clear" w:color="auto" w:fill="FFFFFF"/>
        </w:rPr>
        <w:t>, 2015.  204 с.</w:t>
      </w:r>
    </w:p>
    <w:p w:rsidR="00BB528D" w:rsidRPr="00BB528D" w:rsidRDefault="00BB528D" w:rsidP="00BB528D">
      <w:pPr>
        <w:pStyle w:val="a7"/>
        <w:numPr>
          <w:ilvl w:val="0"/>
          <w:numId w:val="21"/>
        </w:numPr>
        <w:ind w:left="0" w:right="-303" w:firstLine="709"/>
        <w:jc w:val="both"/>
      </w:pPr>
      <w:r w:rsidRPr="00BB528D">
        <w:t xml:space="preserve">Доценко К.О. </w:t>
      </w:r>
      <w:proofErr w:type="spellStart"/>
      <w:r w:rsidRPr="00BB528D">
        <w:t>Брендинг</w:t>
      </w:r>
      <w:proofErr w:type="spellEnd"/>
      <w:r w:rsidRPr="00BB528D">
        <w:t xml:space="preserve"> : </w:t>
      </w:r>
      <w:proofErr w:type="spellStart"/>
      <w:r w:rsidRPr="00BB528D">
        <w:t>навчально-методичний</w:t>
      </w:r>
      <w:proofErr w:type="spellEnd"/>
      <w:r w:rsidRPr="00BB528D">
        <w:t xml:space="preserve"> </w:t>
      </w:r>
      <w:proofErr w:type="spellStart"/>
      <w:proofErr w:type="gramStart"/>
      <w:r w:rsidRPr="00BB528D">
        <w:t>пос</w:t>
      </w:r>
      <w:proofErr w:type="gramEnd"/>
      <w:r w:rsidRPr="00BB528D">
        <w:t>ібник</w:t>
      </w:r>
      <w:proofErr w:type="spellEnd"/>
      <w:r w:rsidRPr="00BB528D">
        <w:t xml:space="preserve"> для </w:t>
      </w:r>
      <w:proofErr w:type="spellStart"/>
      <w:r w:rsidRPr="00BB528D">
        <w:t>здобувачів</w:t>
      </w:r>
      <w:proofErr w:type="spellEnd"/>
      <w:r w:rsidRPr="00BB528D">
        <w:t xml:space="preserve"> </w:t>
      </w:r>
      <w:proofErr w:type="spellStart"/>
      <w:r w:rsidRPr="00BB528D">
        <w:t>ступеня</w:t>
      </w:r>
      <w:proofErr w:type="spellEnd"/>
      <w:r w:rsidRPr="00BB528D">
        <w:t xml:space="preserve"> </w:t>
      </w:r>
      <w:proofErr w:type="spellStart"/>
      <w:r w:rsidRPr="00BB528D">
        <w:t>вищої</w:t>
      </w:r>
      <w:proofErr w:type="spellEnd"/>
      <w:r w:rsidRPr="00BB528D">
        <w:t xml:space="preserve"> </w:t>
      </w:r>
      <w:proofErr w:type="spellStart"/>
      <w:r w:rsidRPr="00BB528D">
        <w:t>освіти</w:t>
      </w:r>
      <w:proofErr w:type="spellEnd"/>
      <w:r w:rsidRPr="00BB528D">
        <w:t xml:space="preserve"> бакалавра </w:t>
      </w:r>
      <w:proofErr w:type="spellStart"/>
      <w:r w:rsidRPr="00BB528D">
        <w:t>напряму</w:t>
      </w:r>
      <w:proofErr w:type="spellEnd"/>
      <w:r w:rsidRPr="00BB528D">
        <w:t xml:space="preserve"> </w:t>
      </w:r>
      <w:proofErr w:type="spellStart"/>
      <w:r w:rsidRPr="00BB528D">
        <w:t>підготовки</w:t>
      </w:r>
      <w:proofErr w:type="spellEnd"/>
      <w:r w:rsidRPr="00BB528D">
        <w:t xml:space="preserve"> “Реклама та </w:t>
      </w:r>
      <w:proofErr w:type="spellStart"/>
      <w:r w:rsidRPr="00BB528D">
        <w:t>зв’язки</w:t>
      </w:r>
      <w:proofErr w:type="spellEnd"/>
      <w:r w:rsidRPr="00BB528D">
        <w:t xml:space="preserve"> </w:t>
      </w:r>
      <w:proofErr w:type="spellStart"/>
      <w:r w:rsidRPr="00BB528D">
        <w:t>із</w:t>
      </w:r>
      <w:proofErr w:type="spellEnd"/>
      <w:r w:rsidRPr="00BB528D">
        <w:t xml:space="preserve"> </w:t>
      </w:r>
      <w:proofErr w:type="spellStart"/>
      <w:r w:rsidRPr="00BB528D">
        <w:t>громадськістю</w:t>
      </w:r>
      <w:proofErr w:type="spellEnd"/>
      <w:r w:rsidRPr="00BB528D">
        <w:t xml:space="preserve">”. </w:t>
      </w:r>
      <w:proofErr w:type="spellStart"/>
      <w:r w:rsidRPr="00BB528D">
        <w:t>Запоріжжя</w:t>
      </w:r>
      <w:proofErr w:type="spellEnd"/>
      <w:proofErr w:type="gramStart"/>
      <w:r w:rsidRPr="00BB528D">
        <w:t xml:space="preserve"> :</w:t>
      </w:r>
      <w:proofErr w:type="gramEnd"/>
      <w:r w:rsidRPr="00BB528D">
        <w:t xml:space="preserve"> ЗНУ, 2016.  128 с.</w:t>
      </w:r>
    </w:p>
    <w:p w:rsidR="00BB528D" w:rsidRPr="00BB528D" w:rsidRDefault="00BB528D" w:rsidP="00BB528D">
      <w:pPr>
        <w:pStyle w:val="a7"/>
        <w:numPr>
          <w:ilvl w:val="0"/>
          <w:numId w:val="21"/>
        </w:numPr>
        <w:ind w:left="0" w:right="-303" w:firstLine="709"/>
        <w:jc w:val="both"/>
      </w:pPr>
      <w:proofErr w:type="spellStart"/>
      <w:r w:rsidRPr="00BB528D">
        <w:rPr>
          <w:iCs/>
        </w:rPr>
        <w:t>Педроса</w:t>
      </w:r>
      <w:proofErr w:type="spellEnd"/>
      <w:r w:rsidRPr="00BB528D">
        <w:t xml:space="preserve"> </w:t>
      </w:r>
      <w:proofErr w:type="spellStart"/>
      <w:r w:rsidRPr="00BB528D">
        <w:rPr>
          <w:iCs/>
        </w:rPr>
        <w:t>Луїс</w:t>
      </w:r>
      <w:proofErr w:type="spellEnd"/>
      <w:r w:rsidRPr="00BB528D">
        <w:t xml:space="preserve"> </w:t>
      </w:r>
      <w:proofErr w:type="spellStart"/>
      <w:r w:rsidRPr="00BB528D">
        <w:t>Гнучкі</w:t>
      </w:r>
      <w:proofErr w:type="spellEnd"/>
      <w:r w:rsidRPr="00BB528D">
        <w:t xml:space="preserve"> бренди. </w:t>
      </w:r>
      <w:proofErr w:type="spellStart"/>
      <w:r w:rsidRPr="00BB528D">
        <w:t>Ловіть</w:t>
      </w:r>
      <w:proofErr w:type="spellEnd"/>
      <w:r w:rsidRPr="00BB528D">
        <w:t xml:space="preserve"> </w:t>
      </w:r>
      <w:proofErr w:type="spellStart"/>
      <w:r w:rsidRPr="00BB528D">
        <w:t>клієнтів</w:t>
      </w:r>
      <w:proofErr w:type="spellEnd"/>
      <w:r w:rsidRPr="00BB528D">
        <w:t xml:space="preserve">, </w:t>
      </w:r>
      <w:proofErr w:type="spellStart"/>
      <w:r w:rsidRPr="00BB528D">
        <w:t>стимулюйте</w:t>
      </w:r>
      <w:proofErr w:type="spellEnd"/>
      <w:r w:rsidRPr="00BB528D">
        <w:t xml:space="preserve"> </w:t>
      </w:r>
      <w:proofErr w:type="spellStart"/>
      <w:r w:rsidRPr="00BB528D">
        <w:t>зростання</w:t>
      </w:r>
      <w:proofErr w:type="spellEnd"/>
      <w:r w:rsidRPr="00BB528D">
        <w:t xml:space="preserve">.. </w:t>
      </w:r>
      <w:proofErr w:type="spellStart"/>
      <w:r w:rsidRPr="00BB528D">
        <w:t>Киї</w:t>
      </w:r>
      <w:proofErr w:type="gramStart"/>
      <w:r w:rsidRPr="00BB528D">
        <w:t>в</w:t>
      </w:r>
      <w:proofErr w:type="gramEnd"/>
      <w:r w:rsidRPr="00BB528D">
        <w:t>:Yakaboo</w:t>
      </w:r>
      <w:proofErr w:type="spellEnd"/>
      <w:r w:rsidRPr="00BB528D">
        <w:t xml:space="preserve"> </w:t>
      </w:r>
      <w:proofErr w:type="spellStart"/>
      <w:r w:rsidRPr="00BB528D">
        <w:t>Publishing</w:t>
      </w:r>
      <w:proofErr w:type="spellEnd"/>
      <w:r w:rsidRPr="00BB528D">
        <w:t>, 2021. 272 с.</w:t>
      </w:r>
    </w:p>
    <w:p w:rsidR="00BB528D" w:rsidRPr="00BB528D" w:rsidRDefault="00BB528D" w:rsidP="00BB528D">
      <w:pPr>
        <w:pStyle w:val="a7"/>
        <w:numPr>
          <w:ilvl w:val="0"/>
          <w:numId w:val="21"/>
        </w:numPr>
        <w:ind w:left="0" w:right="-303" w:firstLine="709"/>
        <w:jc w:val="both"/>
      </w:pPr>
      <w:r w:rsidRPr="00BB528D">
        <w:rPr>
          <w:bCs/>
          <w:shd w:val="clear" w:color="auto" w:fill="FFFFFF"/>
        </w:rPr>
        <w:t xml:space="preserve"> </w:t>
      </w:r>
      <w:proofErr w:type="spellStart"/>
      <w:r w:rsidRPr="00BB528D">
        <w:rPr>
          <w:bCs/>
          <w:shd w:val="clear" w:color="auto" w:fill="FFFFFF"/>
        </w:rPr>
        <w:t>Роуз</w:t>
      </w:r>
      <w:proofErr w:type="spellEnd"/>
      <w:r w:rsidRPr="00BB528D">
        <w:rPr>
          <w:bCs/>
          <w:shd w:val="clear" w:color="auto" w:fill="FFFFFF"/>
        </w:rPr>
        <w:t xml:space="preserve"> Д. .</w:t>
      </w:r>
      <w:proofErr w:type="spellStart"/>
      <w:r w:rsidRPr="00BB528D">
        <w:rPr>
          <w:bCs/>
          <w:shd w:val="clear" w:color="auto" w:fill="FFFFFF"/>
        </w:rPr>
        <w:t>Цифровий</w:t>
      </w:r>
      <w:proofErr w:type="spellEnd"/>
      <w:r w:rsidRPr="00BB528D">
        <w:rPr>
          <w:bCs/>
          <w:shd w:val="clear" w:color="auto" w:fill="FFFFFF"/>
        </w:rPr>
        <w:t xml:space="preserve"> маркетинг. </w:t>
      </w:r>
      <w:proofErr w:type="spellStart"/>
      <w:r w:rsidRPr="00BB528D">
        <w:rPr>
          <w:shd w:val="clear" w:color="auto" w:fill="FFFFFF"/>
          <w:lang w:eastAsia="en-US" w:bidi="en-US"/>
        </w:rPr>
        <w:t>Харків</w:t>
      </w:r>
      <w:proofErr w:type="spellEnd"/>
      <w:proofErr w:type="gramStart"/>
      <w:r w:rsidRPr="00BB528D">
        <w:rPr>
          <w:shd w:val="clear" w:color="auto" w:fill="FFFFFF"/>
          <w:lang w:eastAsia="en-US" w:bidi="en-US"/>
        </w:rPr>
        <w:t xml:space="preserve"> :</w:t>
      </w:r>
      <w:proofErr w:type="gramEnd"/>
      <w:r w:rsidRPr="00BB528D">
        <w:rPr>
          <w:shd w:val="clear" w:color="auto" w:fill="FFFFFF"/>
          <w:lang w:eastAsia="en-US" w:bidi="en-US"/>
        </w:rPr>
        <w:t xml:space="preserve"> Фабула, 2020. 256 с.</w:t>
      </w:r>
    </w:p>
    <w:p w:rsidR="00BB528D" w:rsidRPr="00BB528D" w:rsidRDefault="00BB528D" w:rsidP="00BB528D">
      <w:pPr>
        <w:pStyle w:val="a8"/>
        <w:numPr>
          <w:ilvl w:val="0"/>
          <w:numId w:val="21"/>
        </w:numPr>
        <w:tabs>
          <w:tab w:val="left" w:pos="1260"/>
        </w:tabs>
        <w:spacing w:before="0" w:beforeAutospacing="0" w:after="0" w:afterAutospacing="0"/>
        <w:ind w:left="0" w:firstLine="709"/>
        <w:jc w:val="both"/>
        <w:rPr>
          <w:bCs/>
          <w:sz w:val="20"/>
          <w:szCs w:val="20"/>
          <w:shd w:val="clear" w:color="auto" w:fill="FFFFFF"/>
          <w:lang w:val="uk-UA"/>
        </w:rPr>
      </w:pPr>
      <w:proofErr w:type="spellStart"/>
      <w:r w:rsidRPr="00BB528D">
        <w:rPr>
          <w:color w:val="000000"/>
          <w:sz w:val="20"/>
          <w:szCs w:val="20"/>
          <w:shd w:val="clear" w:color="auto" w:fill="FFFFFF"/>
          <w:lang w:val="uk-UA"/>
        </w:rPr>
        <w:t>Смерічевський</w:t>
      </w:r>
      <w:proofErr w:type="spellEnd"/>
      <w:r w:rsidRPr="00BB528D">
        <w:rPr>
          <w:color w:val="000000"/>
          <w:sz w:val="20"/>
          <w:szCs w:val="20"/>
          <w:shd w:val="clear" w:color="auto" w:fill="FFFFFF"/>
          <w:lang w:val="uk-UA"/>
        </w:rPr>
        <w:t xml:space="preserve"> С. Ф., Петропавловська С. Є., Радченко О. А.. Бренд-менеджмент:  </w:t>
      </w:r>
      <w:proofErr w:type="spellStart"/>
      <w:r w:rsidRPr="00BB528D">
        <w:rPr>
          <w:color w:val="000000"/>
          <w:sz w:val="20"/>
          <w:szCs w:val="20"/>
          <w:shd w:val="clear" w:color="auto" w:fill="FFFFFF"/>
          <w:lang w:val="uk-UA"/>
        </w:rPr>
        <w:t>навч</w:t>
      </w:r>
      <w:proofErr w:type="spellEnd"/>
      <w:r w:rsidRPr="00BB528D">
        <w:rPr>
          <w:color w:val="000000"/>
          <w:sz w:val="20"/>
          <w:szCs w:val="20"/>
          <w:shd w:val="clear" w:color="auto" w:fill="FFFFFF"/>
          <w:lang w:val="uk-UA"/>
        </w:rPr>
        <w:t>.  посібник. Київ: НАУ, 2019. 156 с.</w:t>
      </w:r>
    </w:p>
    <w:p w:rsidR="00897EF2" w:rsidRPr="00383775" w:rsidRDefault="00897EF2" w:rsidP="00897EF2">
      <w:pPr>
        <w:ind w:right="-303" w:firstLine="284"/>
        <w:jc w:val="center"/>
        <w:rPr>
          <w:b/>
          <w:sz w:val="20"/>
          <w:szCs w:val="20"/>
        </w:rPr>
      </w:pPr>
    </w:p>
    <w:p w:rsidR="00897EF2" w:rsidRDefault="00897EF2" w:rsidP="00897EF2">
      <w:pPr>
        <w:ind w:right="-303" w:firstLine="284"/>
        <w:jc w:val="center"/>
        <w:rPr>
          <w:b/>
          <w:sz w:val="20"/>
          <w:szCs w:val="20"/>
          <w:lang w:val="uk-UA"/>
        </w:rPr>
      </w:pPr>
      <w:r w:rsidRPr="00927D73">
        <w:rPr>
          <w:sz w:val="20"/>
          <w:szCs w:val="20"/>
          <w:lang w:val="uk-UA"/>
        </w:rPr>
        <w:t>Тема № 4.</w:t>
      </w:r>
      <w:r>
        <w:rPr>
          <w:b/>
          <w:sz w:val="20"/>
          <w:szCs w:val="20"/>
          <w:lang w:val="uk-UA"/>
        </w:rPr>
        <w:t xml:space="preserve"> </w:t>
      </w:r>
      <w:r w:rsidRPr="00383775">
        <w:rPr>
          <w:b/>
          <w:sz w:val="20"/>
          <w:szCs w:val="20"/>
          <w:lang w:val="uk-UA"/>
        </w:rPr>
        <w:t>Процес планування ІБК</w:t>
      </w:r>
      <w:r>
        <w:rPr>
          <w:b/>
          <w:sz w:val="20"/>
          <w:szCs w:val="20"/>
          <w:lang w:val="uk-UA"/>
        </w:rPr>
        <w:t xml:space="preserve"> і визначення цінності клієнта</w:t>
      </w:r>
    </w:p>
    <w:p w:rsidR="00897EF2" w:rsidRPr="00383775" w:rsidRDefault="00897EF2" w:rsidP="00897EF2">
      <w:pPr>
        <w:ind w:right="-303" w:firstLine="284"/>
        <w:jc w:val="center"/>
        <w:rPr>
          <w:sz w:val="20"/>
          <w:szCs w:val="20"/>
          <w:lang w:val="uk-UA"/>
        </w:rPr>
      </w:pPr>
      <w:r w:rsidRPr="00383775">
        <w:rPr>
          <w:sz w:val="20"/>
          <w:szCs w:val="20"/>
          <w:lang w:val="uk-UA"/>
        </w:rPr>
        <w:t>План</w:t>
      </w:r>
    </w:p>
    <w:p w:rsidR="00897EF2" w:rsidRPr="00BC776B" w:rsidRDefault="00897EF2" w:rsidP="00897EF2">
      <w:pPr>
        <w:pStyle w:val="a7"/>
        <w:numPr>
          <w:ilvl w:val="0"/>
          <w:numId w:val="18"/>
        </w:numPr>
        <w:ind w:left="0" w:right="-303" w:firstLine="284"/>
        <w:jc w:val="both"/>
        <w:rPr>
          <w:lang w:val="uk-UA"/>
        </w:rPr>
      </w:pPr>
      <w:r w:rsidRPr="00BC776B">
        <w:rPr>
          <w:lang w:val="uk-UA"/>
        </w:rPr>
        <w:t xml:space="preserve">Створення споживацької цінності </w:t>
      </w:r>
      <w:r>
        <w:rPr>
          <w:lang w:val="uk-UA"/>
        </w:rPr>
        <w:t>бренду з</w:t>
      </w:r>
      <w:r w:rsidRPr="00BC776B">
        <w:rPr>
          <w:lang w:val="uk-UA"/>
        </w:rPr>
        <w:t xml:space="preserve"> точки зору споживача: від випуску продукції до результату. </w:t>
      </w:r>
    </w:p>
    <w:p w:rsidR="00897EF2" w:rsidRPr="00BC776B" w:rsidRDefault="00897EF2" w:rsidP="00897EF2">
      <w:pPr>
        <w:pStyle w:val="a7"/>
        <w:numPr>
          <w:ilvl w:val="0"/>
          <w:numId w:val="18"/>
        </w:numPr>
        <w:ind w:left="0" w:right="-303" w:firstLine="284"/>
        <w:jc w:val="both"/>
        <w:rPr>
          <w:lang w:val="uk-UA"/>
        </w:rPr>
      </w:pPr>
      <w:r w:rsidRPr="00BC776B">
        <w:rPr>
          <w:lang w:val="uk-UA"/>
        </w:rPr>
        <w:t>Повідомлення і стимули. Модель прогнозу ефективності реклами.</w:t>
      </w:r>
    </w:p>
    <w:p w:rsidR="00897EF2" w:rsidRPr="00BC776B" w:rsidRDefault="00897EF2" w:rsidP="00897EF2">
      <w:pPr>
        <w:pStyle w:val="a7"/>
        <w:numPr>
          <w:ilvl w:val="0"/>
          <w:numId w:val="18"/>
        </w:numPr>
        <w:ind w:left="0" w:right="-303" w:firstLine="284"/>
        <w:jc w:val="both"/>
        <w:rPr>
          <w:lang w:val="uk-UA"/>
        </w:rPr>
      </w:pPr>
      <w:r w:rsidRPr="00BC776B">
        <w:rPr>
          <w:lang w:val="uk-UA"/>
        </w:rPr>
        <w:t xml:space="preserve">Процес планування ІБК (інтегрованих маркетингових бренд-комунікацій). Розробка програми ІБК. </w:t>
      </w:r>
    </w:p>
    <w:p w:rsidR="00897EF2" w:rsidRPr="00BC776B" w:rsidRDefault="00897EF2" w:rsidP="00897EF2">
      <w:pPr>
        <w:pStyle w:val="a7"/>
        <w:numPr>
          <w:ilvl w:val="0"/>
          <w:numId w:val="18"/>
        </w:numPr>
        <w:ind w:left="0" w:right="-303" w:firstLine="284"/>
        <w:jc w:val="both"/>
        <w:rPr>
          <w:lang w:val="uk-UA"/>
        </w:rPr>
      </w:pPr>
      <w:r w:rsidRPr="00BC776B">
        <w:rPr>
          <w:lang w:val="uk-UA"/>
        </w:rPr>
        <w:t xml:space="preserve">Бізнес-аналіз </w:t>
      </w:r>
      <w:r>
        <w:rPr>
          <w:lang w:val="uk-UA"/>
        </w:rPr>
        <w:t>бренду</w:t>
      </w:r>
      <w:r w:rsidRPr="00BC776B">
        <w:rPr>
          <w:lang w:val="uk-UA"/>
        </w:rPr>
        <w:t xml:space="preserve">. </w:t>
      </w:r>
    </w:p>
    <w:p w:rsidR="00897EF2" w:rsidRPr="00A0439D" w:rsidRDefault="00897EF2" w:rsidP="00897EF2">
      <w:pPr>
        <w:pStyle w:val="a7"/>
        <w:ind w:left="0" w:right="-303" w:firstLine="284"/>
        <w:jc w:val="center"/>
        <w:rPr>
          <w:b/>
          <w:lang w:val="uk-UA"/>
        </w:rPr>
      </w:pPr>
      <w:bookmarkStart w:id="0" w:name="_GoBack"/>
      <w:bookmarkEnd w:id="0"/>
      <w:r w:rsidRPr="000F1259">
        <w:rPr>
          <w:b/>
        </w:rPr>
        <w:sym w:font="Wingdings" w:char="F034"/>
      </w:r>
      <w:r>
        <w:rPr>
          <w:b/>
          <w:lang w:val="uk-UA"/>
        </w:rPr>
        <w:t>Завдання для творчої роботи</w:t>
      </w:r>
    </w:p>
    <w:p w:rsidR="00897EF2" w:rsidRPr="00145A1B" w:rsidRDefault="00897EF2" w:rsidP="00897EF2">
      <w:pPr>
        <w:pStyle w:val="a7"/>
        <w:numPr>
          <w:ilvl w:val="0"/>
          <w:numId w:val="14"/>
        </w:numPr>
        <w:ind w:left="0" w:right="-303" w:firstLine="284"/>
        <w:jc w:val="both"/>
        <w:rPr>
          <w:lang w:val="uk-UA"/>
        </w:rPr>
      </w:pPr>
      <w:r w:rsidRPr="00145A1B">
        <w:rPr>
          <w:lang w:val="uk-UA"/>
        </w:rPr>
        <w:t>Культура споживання в Україні й світі залежить від якості брендів, що рекламуються. Доведіть чи спростуйте це твердження, використовуючи різні зразки реклами.</w:t>
      </w:r>
    </w:p>
    <w:p w:rsidR="00897EF2" w:rsidRPr="00145A1B" w:rsidRDefault="00897EF2" w:rsidP="00897EF2">
      <w:pPr>
        <w:pStyle w:val="a7"/>
        <w:numPr>
          <w:ilvl w:val="0"/>
          <w:numId w:val="14"/>
        </w:numPr>
        <w:ind w:left="0" w:right="-303" w:firstLine="284"/>
        <w:jc w:val="both"/>
        <w:rPr>
          <w:lang w:val="uk-UA"/>
        </w:rPr>
      </w:pPr>
      <w:r w:rsidRPr="00145A1B">
        <w:rPr>
          <w:lang w:val="uk-UA"/>
        </w:rPr>
        <w:t xml:space="preserve">Які комунікативні стратегії брендів, на вашу думку, позитивно впливають на споживацьку культуру (наведіть приклади – 5-7), а які, навпаки, </w:t>
      </w:r>
      <w:proofErr w:type="spellStart"/>
      <w:r w:rsidRPr="00145A1B">
        <w:rPr>
          <w:lang w:val="uk-UA"/>
        </w:rPr>
        <w:t>деструктивно</w:t>
      </w:r>
      <w:proofErr w:type="spellEnd"/>
      <w:r w:rsidRPr="00145A1B">
        <w:rPr>
          <w:lang w:val="uk-UA"/>
        </w:rPr>
        <w:t xml:space="preserve"> (5-7 прикладів). Доведіть власну точку зору.</w:t>
      </w:r>
    </w:p>
    <w:p w:rsidR="00897EF2" w:rsidRPr="00BC776B" w:rsidRDefault="00897EF2" w:rsidP="00897EF2">
      <w:pPr>
        <w:pStyle w:val="a7"/>
        <w:ind w:left="0" w:right="-303" w:firstLine="284"/>
        <w:jc w:val="both"/>
        <w:rPr>
          <w:lang w:val="uk-UA"/>
        </w:rPr>
      </w:pPr>
    </w:p>
    <w:p w:rsidR="00897EF2" w:rsidRPr="00BB528D" w:rsidRDefault="00897EF2" w:rsidP="00897EF2">
      <w:pPr>
        <w:ind w:right="-303" w:firstLine="284"/>
        <w:jc w:val="center"/>
        <w:rPr>
          <w:sz w:val="20"/>
          <w:szCs w:val="20"/>
          <w:lang w:val="uk-UA"/>
        </w:rPr>
      </w:pPr>
      <w:r w:rsidRPr="00BB528D">
        <w:rPr>
          <w:b/>
          <w:sz w:val="20"/>
          <w:szCs w:val="20"/>
        </w:rPr>
        <w:sym w:font="Wingdings" w:char="F026"/>
      </w:r>
      <w:r w:rsidRPr="00BB528D">
        <w:rPr>
          <w:b/>
          <w:sz w:val="20"/>
          <w:szCs w:val="20"/>
          <w:lang w:val="uk-UA"/>
        </w:rPr>
        <w:t>Література</w:t>
      </w:r>
    </w:p>
    <w:p w:rsidR="00BB528D" w:rsidRPr="00BB528D" w:rsidRDefault="00BB528D" w:rsidP="00BB528D">
      <w:pPr>
        <w:shd w:val="clear" w:color="auto" w:fill="FFFFFF"/>
        <w:jc w:val="center"/>
        <w:rPr>
          <w:b/>
          <w:bCs/>
          <w:spacing w:val="-6"/>
          <w:sz w:val="20"/>
          <w:szCs w:val="20"/>
          <w:lang w:val="uk-UA"/>
        </w:rPr>
      </w:pPr>
    </w:p>
    <w:p w:rsidR="00BB528D" w:rsidRPr="00BB528D" w:rsidRDefault="00BB528D" w:rsidP="00BB528D">
      <w:pPr>
        <w:spacing w:line="360" w:lineRule="auto"/>
        <w:jc w:val="both"/>
        <w:rPr>
          <w:b/>
          <w:sz w:val="20"/>
          <w:szCs w:val="20"/>
          <w:lang w:val="en-US"/>
        </w:rPr>
      </w:pPr>
      <w:proofErr w:type="spellStart"/>
      <w:r w:rsidRPr="00BB528D">
        <w:rPr>
          <w:b/>
          <w:sz w:val="20"/>
          <w:szCs w:val="20"/>
        </w:rPr>
        <w:t>Основна</w:t>
      </w:r>
      <w:proofErr w:type="spellEnd"/>
    </w:p>
    <w:p w:rsidR="00BB528D" w:rsidRPr="00BB528D" w:rsidRDefault="00BB528D" w:rsidP="00BB528D">
      <w:pPr>
        <w:numPr>
          <w:ilvl w:val="0"/>
          <w:numId w:val="21"/>
        </w:numPr>
        <w:autoSpaceDE w:val="0"/>
        <w:autoSpaceDN w:val="0"/>
        <w:adjustRightInd w:val="0"/>
        <w:ind w:left="0" w:right="-303" w:firstLine="709"/>
        <w:jc w:val="both"/>
        <w:rPr>
          <w:color w:val="000000"/>
          <w:sz w:val="20"/>
          <w:szCs w:val="20"/>
          <w:shd w:val="clear" w:color="auto" w:fill="FFFFFF"/>
        </w:rPr>
      </w:pPr>
      <w:r w:rsidRPr="00BB528D">
        <w:rPr>
          <w:color w:val="000000"/>
          <w:sz w:val="20"/>
          <w:szCs w:val="20"/>
          <w:shd w:val="clear" w:color="auto" w:fill="FFFFFF"/>
        </w:rPr>
        <w:t xml:space="preserve">Бренд-менеджмент:  </w:t>
      </w:r>
      <w:proofErr w:type="spellStart"/>
      <w:r w:rsidRPr="00BB528D">
        <w:rPr>
          <w:color w:val="000000"/>
          <w:sz w:val="20"/>
          <w:szCs w:val="20"/>
          <w:shd w:val="clear" w:color="auto" w:fill="FFFFFF"/>
        </w:rPr>
        <w:t>теорія</w:t>
      </w:r>
      <w:proofErr w:type="spellEnd"/>
      <w:r w:rsidRPr="00BB528D">
        <w:rPr>
          <w:color w:val="000000"/>
          <w:sz w:val="20"/>
          <w:szCs w:val="20"/>
          <w:shd w:val="clear" w:color="auto" w:fill="FFFFFF"/>
        </w:rPr>
        <w:t xml:space="preserve">  і  практика</w:t>
      </w:r>
      <w:r w:rsidRPr="00BB528D">
        <w:rPr>
          <w:color w:val="000000"/>
          <w:sz w:val="20"/>
          <w:szCs w:val="20"/>
          <w:shd w:val="clear" w:color="auto" w:fill="FFFFFF"/>
          <w:lang w:val="uk-UA"/>
        </w:rPr>
        <w:t xml:space="preserve">: </w:t>
      </w:r>
      <w:proofErr w:type="spellStart"/>
      <w:r w:rsidRPr="00BB528D">
        <w:rPr>
          <w:color w:val="000000"/>
          <w:sz w:val="20"/>
          <w:szCs w:val="20"/>
          <w:shd w:val="clear" w:color="auto" w:fill="FFFFFF"/>
        </w:rPr>
        <w:t>навч</w:t>
      </w:r>
      <w:proofErr w:type="spellEnd"/>
      <w:r w:rsidRPr="00BB528D">
        <w:rPr>
          <w:color w:val="000000"/>
          <w:sz w:val="20"/>
          <w:szCs w:val="20"/>
          <w:shd w:val="clear" w:color="auto" w:fill="FFFFFF"/>
        </w:rPr>
        <w:t xml:space="preserve">. </w:t>
      </w:r>
      <w:proofErr w:type="spellStart"/>
      <w:proofErr w:type="gramStart"/>
      <w:r w:rsidRPr="00BB528D">
        <w:rPr>
          <w:color w:val="000000"/>
          <w:sz w:val="20"/>
          <w:szCs w:val="20"/>
          <w:shd w:val="clear" w:color="auto" w:fill="FFFFFF"/>
        </w:rPr>
        <w:t>пос</w:t>
      </w:r>
      <w:proofErr w:type="gramEnd"/>
      <w:r w:rsidRPr="00BB528D">
        <w:rPr>
          <w:color w:val="000000"/>
          <w:sz w:val="20"/>
          <w:szCs w:val="20"/>
          <w:shd w:val="clear" w:color="auto" w:fill="FFFFFF"/>
        </w:rPr>
        <w:t>ібник</w:t>
      </w:r>
      <w:proofErr w:type="spellEnd"/>
      <w:r w:rsidRPr="00BB528D">
        <w:rPr>
          <w:color w:val="000000"/>
          <w:sz w:val="20"/>
          <w:szCs w:val="20"/>
          <w:shd w:val="clear" w:color="auto" w:fill="FFFFFF"/>
        </w:rPr>
        <w:t xml:space="preserve"> / </w:t>
      </w:r>
      <w:proofErr w:type="spellStart"/>
      <w:r w:rsidRPr="00BB528D">
        <w:rPr>
          <w:color w:val="000000"/>
          <w:sz w:val="20"/>
          <w:szCs w:val="20"/>
          <w:shd w:val="clear" w:color="auto" w:fill="FFFFFF"/>
        </w:rPr>
        <w:t>укл</w:t>
      </w:r>
      <w:proofErr w:type="spellEnd"/>
      <w:r w:rsidRPr="00BB528D">
        <w:rPr>
          <w:color w:val="000000"/>
          <w:sz w:val="20"/>
          <w:szCs w:val="20"/>
          <w:shd w:val="clear" w:color="auto" w:fill="FFFFFF"/>
        </w:rPr>
        <w:t xml:space="preserve">.:  </w:t>
      </w:r>
      <w:r w:rsidRPr="00BB528D">
        <w:rPr>
          <w:color w:val="000000"/>
          <w:sz w:val="20"/>
          <w:szCs w:val="20"/>
          <w:shd w:val="clear" w:color="auto" w:fill="FFFFFF"/>
          <w:lang w:val="uk-UA"/>
        </w:rPr>
        <w:br/>
      </w:r>
      <w:r w:rsidRPr="00BB528D">
        <w:rPr>
          <w:color w:val="000000"/>
          <w:sz w:val="20"/>
          <w:szCs w:val="20"/>
          <w:shd w:val="clear" w:color="auto" w:fill="FFFFFF"/>
        </w:rPr>
        <w:t xml:space="preserve">І.  В. </w:t>
      </w:r>
      <w:proofErr w:type="spellStart"/>
      <w:r w:rsidRPr="00BB528D">
        <w:rPr>
          <w:color w:val="000000"/>
          <w:sz w:val="20"/>
          <w:szCs w:val="20"/>
          <w:shd w:val="clear" w:color="auto" w:fill="FFFFFF"/>
        </w:rPr>
        <w:t>Струтинська</w:t>
      </w:r>
      <w:proofErr w:type="spellEnd"/>
      <w:r w:rsidRPr="00BB528D">
        <w:rPr>
          <w:color w:val="000000"/>
          <w:sz w:val="20"/>
          <w:szCs w:val="20"/>
          <w:shd w:val="clear" w:color="auto" w:fill="FFFFFF"/>
        </w:rPr>
        <w:t xml:space="preserve">. </w:t>
      </w:r>
      <w:proofErr w:type="spellStart"/>
      <w:r w:rsidRPr="00BB528D">
        <w:rPr>
          <w:color w:val="000000"/>
          <w:sz w:val="20"/>
          <w:szCs w:val="20"/>
          <w:shd w:val="clear" w:color="auto" w:fill="FFFFFF"/>
        </w:rPr>
        <w:t>Тернопіль</w:t>
      </w:r>
      <w:proofErr w:type="spellEnd"/>
      <w:r w:rsidRPr="00BB528D">
        <w:rPr>
          <w:color w:val="000000"/>
          <w:sz w:val="20"/>
          <w:szCs w:val="20"/>
          <w:shd w:val="clear" w:color="auto" w:fill="FFFFFF"/>
        </w:rPr>
        <w:t xml:space="preserve">: </w:t>
      </w:r>
      <w:proofErr w:type="spellStart"/>
      <w:proofErr w:type="gramStart"/>
      <w:r w:rsidRPr="00BB528D">
        <w:rPr>
          <w:color w:val="000000"/>
          <w:sz w:val="20"/>
          <w:szCs w:val="20"/>
          <w:shd w:val="clear" w:color="auto" w:fill="FFFFFF"/>
        </w:rPr>
        <w:t>Пр</w:t>
      </w:r>
      <w:proofErr w:type="gramEnd"/>
      <w:r w:rsidRPr="00BB528D">
        <w:rPr>
          <w:color w:val="000000"/>
          <w:sz w:val="20"/>
          <w:szCs w:val="20"/>
          <w:shd w:val="clear" w:color="auto" w:fill="FFFFFF"/>
        </w:rPr>
        <w:t>інт-офіс</w:t>
      </w:r>
      <w:proofErr w:type="spellEnd"/>
      <w:r w:rsidRPr="00BB528D">
        <w:rPr>
          <w:color w:val="000000"/>
          <w:sz w:val="20"/>
          <w:szCs w:val="20"/>
          <w:shd w:val="clear" w:color="auto" w:fill="FFFFFF"/>
        </w:rPr>
        <w:t>, 2015.  204 с.</w:t>
      </w:r>
    </w:p>
    <w:p w:rsidR="00BB528D" w:rsidRPr="00BB528D" w:rsidRDefault="00BB528D" w:rsidP="00BB528D">
      <w:pPr>
        <w:pStyle w:val="a7"/>
        <w:numPr>
          <w:ilvl w:val="0"/>
          <w:numId w:val="21"/>
        </w:numPr>
        <w:ind w:left="0" w:right="-303" w:firstLine="709"/>
        <w:jc w:val="both"/>
      </w:pPr>
      <w:r w:rsidRPr="00BB528D">
        <w:t xml:space="preserve">Доценко К.О. </w:t>
      </w:r>
      <w:proofErr w:type="spellStart"/>
      <w:r w:rsidRPr="00BB528D">
        <w:t>Брендинг</w:t>
      </w:r>
      <w:proofErr w:type="spellEnd"/>
      <w:r w:rsidRPr="00BB528D">
        <w:t xml:space="preserve"> : </w:t>
      </w:r>
      <w:proofErr w:type="spellStart"/>
      <w:r w:rsidRPr="00BB528D">
        <w:t>навчально-методичний</w:t>
      </w:r>
      <w:proofErr w:type="spellEnd"/>
      <w:r w:rsidRPr="00BB528D">
        <w:t xml:space="preserve"> </w:t>
      </w:r>
      <w:proofErr w:type="spellStart"/>
      <w:proofErr w:type="gramStart"/>
      <w:r w:rsidRPr="00BB528D">
        <w:t>пос</w:t>
      </w:r>
      <w:proofErr w:type="gramEnd"/>
      <w:r w:rsidRPr="00BB528D">
        <w:t>ібник</w:t>
      </w:r>
      <w:proofErr w:type="spellEnd"/>
      <w:r w:rsidRPr="00BB528D">
        <w:t xml:space="preserve"> для </w:t>
      </w:r>
      <w:proofErr w:type="spellStart"/>
      <w:r w:rsidRPr="00BB528D">
        <w:t>здобувачів</w:t>
      </w:r>
      <w:proofErr w:type="spellEnd"/>
      <w:r w:rsidRPr="00BB528D">
        <w:t xml:space="preserve"> </w:t>
      </w:r>
      <w:proofErr w:type="spellStart"/>
      <w:r w:rsidRPr="00BB528D">
        <w:t>ступеня</w:t>
      </w:r>
      <w:proofErr w:type="spellEnd"/>
      <w:r w:rsidRPr="00BB528D">
        <w:t xml:space="preserve"> </w:t>
      </w:r>
      <w:proofErr w:type="spellStart"/>
      <w:r w:rsidRPr="00BB528D">
        <w:t>вищої</w:t>
      </w:r>
      <w:proofErr w:type="spellEnd"/>
      <w:r w:rsidRPr="00BB528D">
        <w:t xml:space="preserve"> </w:t>
      </w:r>
      <w:proofErr w:type="spellStart"/>
      <w:r w:rsidRPr="00BB528D">
        <w:t>освіти</w:t>
      </w:r>
      <w:proofErr w:type="spellEnd"/>
      <w:r w:rsidRPr="00BB528D">
        <w:t xml:space="preserve"> бакалавра </w:t>
      </w:r>
      <w:proofErr w:type="spellStart"/>
      <w:r w:rsidRPr="00BB528D">
        <w:t>напряму</w:t>
      </w:r>
      <w:proofErr w:type="spellEnd"/>
      <w:r w:rsidRPr="00BB528D">
        <w:t xml:space="preserve"> </w:t>
      </w:r>
      <w:proofErr w:type="spellStart"/>
      <w:r w:rsidRPr="00BB528D">
        <w:t>підготовки</w:t>
      </w:r>
      <w:proofErr w:type="spellEnd"/>
      <w:r w:rsidRPr="00BB528D">
        <w:t xml:space="preserve"> “Реклама та </w:t>
      </w:r>
      <w:proofErr w:type="spellStart"/>
      <w:r w:rsidRPr="00BB528D">
        <w:t>зв’язки</w:t>
      </w:r>
      <w:proofErr w:type="spellEnd"/>
      <w:r w:rsidRPr="00BB528D">
        <w:t xml:space="preserve"> </w:t>
      </w:r>
      <w:proofErr w:type="spellStart"/>
      <w:r w:rsidRPr="00BB528D">
        <w:t>із</w:t>
      </w:r>
      <w:proofErr w:type="spellEnd"/>
      <w:r w:rsidRPr="00BB528D">
        <w:t xml:space="preserve"> </w:t>
      </w:r>
      <w:proofErr w:type="spellStart"/>
      <w:r w:rsidRPr="00BB528D">
        <w:t>громадськістю</w:t>
      </w:r>
      <w:proofErr w:type="spellEnd"/>
      <w:r w:rsidRPr="00BB528D">
        <w:t xml:space="preserve">”. </w:t>
      </w:r>
      <w:proofErr w:type="spellStart"/>
      <w:r w:rsidRPr="00BB528D">
        <w:t>Запоріжжя</w:t>
      </w:r>
      <w:proofErr w:type="spellEnd"/>
      <w:proofErr w:type="gramStart"/>
      <w:r w:rsidRPr="00BB528D">
        <w:t xml:space="preserve"> :</w:t>
      </w:r>
      <w:proofErr w:type="gramEnd"/>
      <w:r w:rsidRPr="00BB528D">
        <w:t xml:space="preserve"> ЗНУ, 2016.  128 с.</w:t>
      </w:r>
    </w:p>
    <w:p w:rsidR="00BB528D" w:rsidRPr="00BB528D" w:rsidRDefault="00BB528D" w:rsidP="00BB528D">
      <w:pPr>
        <w:pStyle w:val="a7"/>
        <w:numPr>
          <w:ilvl w:val="0"/>
          <w:numId w:val="21"/>
        </w:numPr>
        <w:ind w:left="0" w:right="-303" w:firstLine="709"/>
        <w:jc w:val="both"/>
      </w:pPr>
      <w:proofErr w:type="spellStart"/>
      <w:r w:rsidRPr="00BB528D">
        <w:rPr>
          <w:iCs/>
        </w:rPr>
        <w:t>Педроса</w:t>
      </w:r>
      <w:proofErr w:type="spellEnd"/>
      <w:r w:rsidRPr="00BB528D">
        <w:t xml:space="preserve"> </w:t>
      </w:r>
      <w:proofErr w:type="spellStart"/>
      <w:r w:rsidRPr="00BB528D">
        <w:rPr>
          <w:iCs/>
        </w:rPr>
        <w:t>Луїс</w:t>
      </w:r>
      <w:proofErr w:type="spellEnd"/>
      <w:r w:rsidRPr="00BB528D">
        <w:t xml:space="preserve"> </w:t>
      </w:r>
      <w:proofErr w:type="spellStart"/>
      <w:r w:rsidRPr="00BB528D">
        <w:t>Гнучкі</w:t>
      </w:r>
      <w:proofErr w:type="spellEnd"/>
      <w:r w:rsidRPr="00BB528D">
        <w:t xml:space="preserve"> бренди. </w:t>
      </w:r>
      <w:proofErr w:type="spellStart"/>
      <w:r w:rsidRPr="00BB528D">
        <w:t>Ловіть</w:t>
      </w:r>
      <w:proofErr w:type="spellEnd"/>
      <w:r w:rsidRPr="00BB528D">
        <w:t xml:space="preserve"> </w:t>
      </w:r>
      <w:proofErr w:type="spellStart"/>
      <w:r w:rsidRPr="00BB528D">
        <w:t>клієнтів</w:t>
      </w:r>
      <w:proofErr w:type="spellEnd"/>
      <w:r w:rsidRPr="00BB528D">
        <w:t xml:space="preserve">, </w:t>
      </w:r>
      <w:proofErr w:type="spellStart"/>
      <w:r w:rsidRPr="00BB528D">
        <w:t>стимулюйте</w:t>
      </w:r>
      <w:proofErr w:type="spellEnd"/>
      <w:r w:rsidRPr="00BB528D">
        <w:t xml:space="preserve"> </w:t>
      </w:r>
      <w:proofErr w:type="spellStart"/>
      <w:r w:rsidRPr="00BB528D">
        <w:t>зростання</w:t>
      </w:r>
      <w:proofErr w:type="spellEnd"/>
      <w:r w:rsidRPr="00BB528D">
        <w:t xml:space="preserve">.. </w:t>
      </w:r>
      <w:proofErr w:type="spellStart"/>
      <w:r w:rsidRPr="00BB528D">
        <w:t>Киї</w:t>
      </w:r>
      <w:proofErr w:type="gramStart"/>
      <w:r w:rsidRPr="00BB528D">
        <w:t>в</w:t>
      </w:r>
      <w:proofErr w:type="gramEnd"/>
      <w:r w:rsidRPr="00BB528D">
        <w:t>:Yakaboo</w:t>
      </w:r>
      <w:proofErr w:type="spellEnd"/>
      <w:r w:rsidRPr="00BB528D">
        <w:t xml:space="preserve"> </w:t>
      </w:r>
      <w:proofErr w:type="spellStart"/>
      <w:r w:rsidRPr="00BB528D">
        <w:t>Publishing</w:t>
      </w:r>
      <w:proofErr w:type="spellEnd"/>
      <w:r w:rsidRPr="00BB528D">
        <w:t>, 2021. 272 с.</w:t>
      </w:r>
    </w:p>
    <w:p w:rsidR="00BB528D" w:rsidRPr="00BB528D" w:rsidRDefault="00BB528D" w:rsidP="00BB528D">
      <w:pPr>
        <w:pStyle w:val="a7"/>
        <w:numPr>
          <w:ilvl w:val="0"/>
          <w:numId w:val="21"/>
        </w:numPr>
        <w:ind w:left="0" w:right="-303" w:firstLine="709"/>
        <w:jc w:val="both"/>
      </w:pPr>
      <w:r w:rsidRPr="00BB528D">
        <w:rPr>
          <w:bCs/>
          <w:shd w:val="clear" w:color="auto" w:fill="FFFFFF"/>
        </w:rPr>
        <w:t xml:space="preserve"> </w:t>
      </w:r>
      <w:proofErr w:type="spellStart"/>
      <w:r w:rsidRPr="00BB528D">
        <w:rPr>
          <w:bCs/>
          <w:shd w:val="clear" w:color="auto" w:fill="FFFFFF"/>
        </w:rPr>
        <w:t>Роуз</w:t>
      </w:r>
      <w:proofErr w:type="spellEnd"/>
      <w:r w:rsidRPr="00BB528D">
        <w:rPr>
          <w:bCs/>
          <w:shd w:val="clear" w:color="auto" w:fill="FFFFFF"/>
        </w:rPr>
        <w:t xml:space="preserve"> Д. .</w:t>
      </w:r>
      <w:proofErr w:type="spellStart"/>
      <w:r w:rsidRPr="00BB528D">
        <w:rPr>
          <w:bCs/>
          <w:shd w:val="clear" w:color="auto" w:fill="FFFFFF"/>
        </w:rPr>
        <w:t>Цифровий</w:t>
      </w:r>
      <w:proofErr w:type="spellEnd"/>
      <w:r w:rsidRPr="00BB528D">
        <w:rPr>
          <w:bCs/>
          <w:shd w:val="clear" w:color="auto" w:fill="FFFFFF"/>
        </w:rPr>
        <w:t xml:space="preserve"> маркетинг. </w:t>
      </w:r>
      <w:proofErr w:type="spellStart"/>
      <w:r w:rsidRPr="00BB528D">
        <w:rPr>
          <w:shd w:val="clear" w:color="auto" w:fill="FFFFFF"/>
          <w:lang w:eastAsia="en-US" w:bidi="en-US"/>
        </w:rPr>
        <w:t>Харків</w:t>
      </w:r>
      <w:proofErr w:type="spellEnd"/>
      <w:proofErr w:type="gramStart"/>
      <w:r w:rsidRPr="00BB528D">
        <w:rPr>
          <w:shd w:val="clear" w:color="auto" w:fill="FFFFFF"/>
          <w:lang w:eastAsia="en-US" w:bidi="en-US"/>
        </w:rPr>
        <w:t xml:space="preserve"> :</w:t>
      </w:r>
      <w:proofErr w:type="gramEnd"/>
      <w:r w:rsidRPr="00BB528D">
        <w:rPr>
          <w:shd w:val="clear" w:color="auto" w:fill="FFFFFF"/>
          <w:lang w:eastAsia="en-US" w:bidi="en-US"/>
        </w:rPr>
        <w:t xml:space="preserve"> Фабула, 2020. 256 с.</w:t>
      </w:r>
    </w:p>
    <w:p w:rsidR="00BB528D" w:rsidRPr="00BB528D" w:rsidRDefault="00BB528D" w:rsidP="00BB528D">
      <w:pPr>
        <w:pStyle w:val="a8"/>
        <w:numPr>
          <w:ilvl w:val="0"/>
          <w:numId w:val="21"/>
        </w:numPr>
        <w:tabs>
          <w:tab w:val="left" w:pos="1260"/>
        </w:tabs>
        <w:spacing w:before="0" w:beforeAutospacing="0" w:after="0" w:afterAutospacing="0"/>
        <w:ind w:left="0" w:firstLine="709"/>
        <w:jc w:val="both"/>
        <w:rPr>
          <w:bCs/>
          <w:sz w:val="20"/>
          <w:szCs w:val="20"/>
          <w:shd w:val="clear" w:color="auto" w:fill="FFFFFF"/>
          <w:lang w:val="uk-UA"/>
        </w:rPr>
      </w:pPr>
      <w:proofErr w:type="spellStart"/>
      <w:r w:rsidRPr="00BB528D">
        <w:rPr>
          <w:color w:val="000000"/>
          <w:sz w:val="20"/>
          <w:szCs w:val="20"/>
          <w:shd w:val="clear" w:color="auto" w:fill="FFFFFF"/>
          <w:lang w:val="uk-UA"/>
        </w:rPr>
        <w:t>Смерічевський</w:t>
      </w:r>
      <w:proofErr w:type="spellEnd"/>
      <w:r w:rsidRPr="00BB528D">
        <w:rPr>
          <w:color w:val="000000"/>
          <w:sz w:val="20"/>
          <w:szCs w:val="20"/>
          <w:shd w:val="clear" w:color="auto" w:fill="FFFFFF"/>
          <w:lang w:val="uk-UA"/>
        </w:rPr>
        <w:t xml:space="preserve"> С. Ф., Петропавловська С. Є., Радченко О. А.. Бренд-менеджмент:  </w:t>
      </w:r>
      <w:proofErr w:type="spellStart"/>
      <w:r w:rsidRPr="00BB528D">
        <w:rPr>
          <w:color w:val="000000"/>
          <w:sz w:val="20"/>
          <w:szCs w:val="20"/>
          <w:shd w:val="clear" w:color="auto" w:fill="FFFFFF"/>
          <w:lang w:val="uk-UA"/>
        </w:rPr>
        <w:t>навч</w:t>
      </w:r>
      <w:proofErr w:type="spellEnd"/>
      <w:r w:rsidRPr="00BB528D">
        <w:rPr>
          <w:color w:val="000000"/>
          <w:sz w:val="20"/>
          <w:szCs w:val="20"/>
          <w:shd w:val="clear" w:color="auto" w:fill="FFFFFF"/>
          <w:lang w:val="uk-UA"/>
        </w:rPr>
        <w:t>.  посібник. Київ: НАУ, 2019. 156 с.</w:t>
      </w:r>
    </w:p>
    <w:p w:rsidR="00897EF2" w:rsidRPr="00927D73" w:rsidRDefault="00897EF2" w:rsidP="00897EF2">
      <w:pPr>
        <w:ind w:right="-303" w:firstLine="284"/>
        <w:jc w:val="both"/>
        <w:rPr>
          <w:sz w:val="16"/>
          <w:szCs w:val="16"/>
        </w:rPr>
      </w:pPr>
    </w:p>
    <w:p w:rsidR="00897EF2" w:rsidRPr="00897EF2" w:rsidRDefault="00897EF2" w:rsidP="00BB528D">
      <w:pPr>
        <w:pStyle w:val="a7"/>
        <w:ind w:left="284" w:right="-303"/>
        <w:jc w:val="both"/>
        <w:rPr>
          <w:lang w:val="uk-UA"/>
        </w:rPr>
      </w:pPr>
    </w:p>
    <w:sectPr w:rsidR="00897EF2" w:rsidRPr="00897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B62"/>
    <w:multiLevelType w:val="hybridMultilevel"/>
    <w:tmpl w:val="ACE66A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B96316"/>
    <w:multiLevelType w:val="hybridMultilevel"/>
    <w:tmpl w:val="05644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6006C"/>
    <w:multiLevelType w:val="hybridMultilevel"/>
    <w:tmpl w:val="A0D217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8971EF"/>
    <w:multiLevelType w:val="hybridMultilevel"/>
    <w:tmpl w:val="65329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3F3C5C"/>
    <w:multiLevelType w:val="hybridMultilevel"/>
    <w:tmpl w:val="3E06FFD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6F822C0"/>
    <w:multiLevelType w:val="hybridMultilevel"/>
    <w:tmpl w:val="80E4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1F0B24"/>
    <w:multiLevelType w:val="hybridMultilevel"/>
    <w:tmpl w:val="2DEC2FD2"/>
    <w:lvl w:ilvl="0" w:tplc="201AF8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B2B7B"/>
    <w:multiLevelType w:val="hybridMultilevel"/>
    <w:tmpl w:val="9A44947A"/>
    <w:lvl w:ilvl="0" w:tplc="7F52CF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C73D0"/>
    <w:multiLevelType w:val="hybridMultilevel"/>
    <w:tmpl w:val="94C24E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B47695"/>
    <w:multiLevelType w:val="hybridMultilevel"/>
    <w:tmpl w:val="EEC250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0537EFE"/>
    <w:multiLevelType w:val="hybridMultilevel"/>
    <w:tmpl w:val="66621C4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7A25320"/>
    <w:multiLevelType w:val="hybridMultilevel"/>
    <w:tmpl w:val="3676A518"/>
    <w:lvl w:ilvl="0" w:tplc="04190011">
      <w:start w:val="1"/>
      <w:numFmt w:val="decimal"/>
      <w:lvlText w:val="%1)"/>
      <w:lvlJc w:val="left"/>
      <w:pPr>
        <w:ind w:left="1080" w:hanging="360"/>
      </w:pPr>
    </w:lvl>
    <w:lvl w:ilvl="1" w:tplc="1454457E">
      <w:start w:val="1"/>
      <w:numFmt w:val="decimal"/>
      <w:lvlText w:val="%2."/>
      <w:lvlJc w:val="left"/>
      <w:pPr>
        <w:ind w:left="1965" w:hanging="52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D9645B3"/>
    <w:multiLevelType w:val="hybridMultilevel"/>
    <w:tmpl w:val="6BDEA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476866"/>
    <w:multiLevelType w:val="hybridMultilevel"/>
    <w:tmpl w:val="A616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13710"/>
    <w:multiLevelType w:val="hybridMultilevel"/>
    <w:tmpl w:val="4E06A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E362CD"/>
    <w:multiLevelType w:val="hybridMultilevel"/>
    <w:tmpl w:val="2848DE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3306D06"/>
    <w:multiLevelType w:val="hybridMultilevel"/>
    <w:tmpl w:val="79E0E62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740935"/>
    <w:multiLevelType w:val="hybridMultilevel"/>
    <w:tmpl w:val="DBCA54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4BA48F7"/>
    <w:multiLevelType w:val="hybridMultilevel"/>
    <w:tmpl w:val="5D4C9CEC"/>
    <w:lvl w:ilvl="0" w:tplc="04190011">
      <w:start w:val="1"/>
      <w:numFmt w:val="decimal"/>
      <w:lvlText w:val="%1)"/>
      <w:lvlJc w:val="left"/>
      <w:pPr>
        <w:ind w:left="720" w:hanging="360"/>
      </w:pPr>
    </w:lvl>
    <w:lvl w:ilvl="1" w:tplc="B11C18E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60335E"/>
    <w:multiLevelType w:val="hybridMultilevel"/>
    <w:tmpl w:val="D36446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E5C6AD8"/>
    <w:multiLevelType w:val="hybridMultilevel"/>
    <w:tmpl w:val="D55E0F60"/>
    <w:lvl w:ilvl="0" w:tplc="7EB2E4CA">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18"/>
  </w:num>
  <w:num w:numId="4">
    <w:abstractNumId w:val="19"/>
  </w:num>
  <w:num w:numId="5">
    <w:abstractNumId w:val="5"/>
  </w:num>
  <w:num w:numId="6">
    <w:abstractNumId w:val="14"/>
  </w:num>
  <w:num w:numId="7">
    <w:abstractNumId w:val="4"/>
  </w:num>
  <w:num w:numId="8">
    <w:abstractNumId w:val="8"/>
  </w:num>
  <w:num w:numId="9">
    <w:abstractNumId w:val="3"/>
  </w:num>
  <w:num w:numId="10">
    <w:abstractNumId w:val="2"/>
  </w:num>
  <w:num w:numId="11">
    <w:abstractNumId w:val="11"/>
  </w:num>
  <w:num w:numId="12">
    <w:abstractNumId w:val="0"/>
  </w:num>
  <w:num w:numId="13">
    <w:abstractNumId w:val="1"/>
  </w:num>
  <w:num w:numId="14">
    <w:abstractNumId w:val="10"/>
  </w:num>
  <w:num w:numId="15">
    <w:abstractNumId w:val="13"/>
  </w:num>
  <w:num w:numId="16">
    <w:abstractNumId w:val="16"/>
  </w:num>
  <w:num w:numId="17">
    <w:abstractNumId w:val="15"/>
  </w:num>
  <w:num w:numId="18">
    <w:abstractNumId w:val="12"/>
  </w:num>
  <w:num w:numId="19">
    <w:abstractNumId w:val="7"/>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FA"/>
    <w:rsid w:val="002D45FA"/>
    <w:rsid w:val="00314507"/>
    <w:rsid w:val="004E2031"/>
    <w:rsid w:val="005317EB"/>
    <w:rsid w:val="005865E0"/>
    <w:rsid w:val="005B133B"/>
    <w:rsid w:val="007A11CF"/>
    <w:rsid w:val="00897EF2"/>
    <w:rsid w:val="00B61A79"/>
    <w:rsid w:val="00BB528D"/>
    <w:rsid w:val="00CD546E"/>
    <w:rsid w:val="00DC6CAB"/>
    <w:rsid w:val="00F2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7EF2"/>
    <w:pPr>
      <w:ind w:firstLine="567"/>
      <w:jc w:val="both"/>
    </w:pPr>
    <w:rPr>
      <w:sz w:val="28"/>
      <w:szCs w:val="20"/>
      <w:lang w:val="uk-UA" w:eastAsia="x-none"/>
    </w:rPr>
  </w:style>
  <w:style w:type="character" w:customStyle="1" w:styleId="a4">
    <w:name w:val="Основной текст с отступом Знак"/>
    <w:basedOn w:val="a0"/>
    <w:link w:val="a3"/>
    <w:rsid w:val="00897EF2"/>
    <w:rPr>
      <w:rFonts w:ascii="Times New Roman" w:eastAsia="Times New Roman" w:hAnsi="Times New Roman" w:cs="Times New Roman"/>
      <w:sz w:val="28"/>
      <w:szCs w:val="20"/>
      <w:lang w:val="uk-UA" w:eastAsia="x-none"/>
    </w:rPr>
  </w:style>
  <w:style w:type="character" w:styleId="a5">
    <w:name w:val="Hyperlink"/>
    <w:uiPriority w:val="99"/>
    <w:rsid w:val="00897EF2"/>
    <w:rPr>
      <w:color w:val="0000FF"/>
      <w:u w:val="single"/>
    </w:rPr>
  </w:style>
  <w:style w:type="character" w:styleId="a6">
    <w:name w:val="Strong"/>
    <w:uiPriority w:val="22"/>
    <w:qFormat/>
    <w:rsid w:val="00897EF2"/>
    <w:rPr>
      <w:b/>
      <w:bCs/>
    </w:rPr>
  </w:style>
  <w:style w:type="character" w:customStyle="1" w:styleId="apple-converted-space">
    <w:name w:val="apple-converted-space"/>
    <w:basedOn w:val="a0"/>
    <w:rsid w:val="00897EF2"/>
  </w:style>
  <w:style w:type="paragraph" w:styleId="a7">
    <w:name w:val="List Paragraph"/>
    <w:aliases w:val="Абзац списка  1Список литературы мой"/>
    <w:basedOn w:val="a"/>
    <w:uiPriority w:val="34"/>
    <w:qFormat/>
    <w:rsid w:val="00897EF2"/>
    <w:pPr>
      <w:ind w:left="720"/>
      <w:contextualSpacing/>
    </w:pPr>
    <w:rPr>
      <w:sz w:val="20"/>
      <w:szCs w:val="20"/>
    </w:rPr>
  </w:style>
  <w:style w:type="paragraph" w:styleId="a8">
    <w:name w:val="Normal (Web)"/>
    <w:basedOn w:val="a"/>
    <w:link w:val="a9"/>
    <w:uiPriority w:val="99"/>
    <w:rsid w:val="00BB528D"/>
    <w:pPr>
      <w:spacing w:before="100" w:beforeAutospacing="1" w:after="100" w:afterAutospacing="1"/>
    </w:pPr>
  </w:style>
  <w:style w:type="character" w:customStyle="1" w:styleId="a9">
    <w:name w:val="Обычный (веб) Знак"/>
    <w:link w:val="a8"/>
    <w:uiPriority w:val="99"/>
    <w:locked/>
    <w:rsid w:val="00BB528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7EF2"/>
    <w:pPr>
      <w:ind w:firstLine="567"/>
      <w:jc w:val="both"/>
    </w:pPr>
    <w:rPr>
      <w:sz w:val="28"/>
      <w:szCs w:val="20"/>
      <w:lang w:val="uk-UA" w:eastAsia="x-none"/>
    </w:rPr>
  </w:style>
  <w:style w:type="character" w:customStyle="1" w:styleId="a4">
    <w:name w:val="Основной текст с отступом Знак"/>
    <w:basedOn w:val="a0"/>
    <w:link w:val="a3"/>
    <w:rsid w:val="00897EF2"/>
    <w:rPr>
      <w:rFonts w:ascii="Times New Roman" w:eastAsia="Times New Roman" w:hAnsi="Times New Roman" w:cs="Times New Roman"/>
      <w:sz w:val="28"/>
      <w:szCs w:val="20"/>
      <w:lang w:val="uk-UA" w:eastAsia="x-none"/>
    </w:rPr>
  </w:style>
  <w:style w:type="character" w:styleId="a5">
    <w:name w:val="Hyperlink"/>
    <w:uiPriority w:val="99"/>
    <w:rsid w:val="00897EF2"/>
    <w:rPr>
      <w:color w:val="0000FF"/>
      <w:u w:val="single"/>
    </w:rPr>
  </w:style>
  <w:style w:type="character" w:styleId="a6">
    <w:name w:val="Strong"/>
    <w:uiPriority w:val="22"/>
    <w:qFormat/>
    <w:rsid w:val="00897EF2"/>
    <w:rPr>
      <w:b/>
      <w:bCs/>
    </w:rPr>
  </w:style>
  <w:style w:type="character" w:customStyle="1" w:styleId="apple-converted-space">
    <w:name w:val="apple-converted-space"/>
    <w:basedOn w:val="a0"/>
    <w:rsid w:val="00897EF2"/>
  </w:style>
  <w:style w:type="paragraph" w:styleId="a7">
    <w:name w:val="List Paragraph"/>
    <w:aliases w:val="Абзац списка  1Список литературы мой"/>
    <w:basedOn w:val="a"/>
    <w:uiPriority w:val="34"/>
    <w:qFormat/>
    <w:rsid w:val="00897EF2"/>
    <w:pPr>
      <w:ind w:left="720"/>
      <w:contextualSpacing/>
    </w:pPr>
    <w:rPr>
      <w:sz w:val="20"/>
      <w:szCs w:val="20"/>
    </w:rPr>
  </w:style>
  <w:style w:type="paragraph" w:styleId="a8">
    <w:name w:val="Normal (Web)"/>
    <w:basedOn w:val="a"/>
    <w:link w:val="a9"/>
    <w:uiPriority w:val="99"/>
    <w:rsid w:val="00BB528D"/>
    <w:pPr>
      <w:spacing w:before="100" w:beforeAutospacing="1" w:after="100" w:afterAutospacing="1"/>
    </w:pPr>
  </w:style>
  <w:style w:type="character" w:customStyle="1" w:styleId="a9">
    <w:name w:val="Обычный (веб) Знак"/>
    <w:link w:val="a8"/>
    <w:uiPriority w:val="99"/>
    <w:locked/>
    <w:rsid w:val="00BB5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C0AF-66B4-453A-B276-1ADE1B3D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2024-04-05T08:06:00Z</dcterms:created>
  <dcterms:modified xsi:type="dcterms:W3CDTF">2024-04-05T08:08:00Z</dcterms:modified>
</cp:coreProperties>
</file>