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BAC" w:rsidRPr="00D12BAC" w:rsidRDefault="00D12BAC" w:rsidP="00D12BAC">
      <w:pPr>
        <w:shd w:val="clear" w:color="auto" w:fill="FFFFFF"/>
        <w:spacing w:after="30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48"/>
          <w:szCs w:val="48"/>
          <w:lang w:eastAsia="ru-RU"/>
        </w:rPr>
      </w:pPr>
      <w:r w:rsidRPr="00D12BAC">
        <w:rPr>
          <w:rFonts w:ascii="Arial" w:eastAsia="Times New Roman" w:hAnsi="Arial" w:cs="Arial"/>
          <w:b/>
          <w:bCs/>
          <w:caps/>
          <w:color w:val="000000"/>
          <w:kern w:val="36"/>
          <w:sz w:val="48"/>
          <w:szCs w:val="48"/>
          <w:lang w:eastAsia="ru-RU"/>
        </w:rPr>
        <w:t>БРЕНДІНГ ПОЛІТИЧНИХ ПАРТІЙ</w:t>
      </w:r>
    </w:p>
    <w:p w:rsidR="00D12BAC" w:rsidRPr="00D12BAC" w:rsidRDefault="00D12BAC" w:rsidP="00D12BA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5"/>
          <w:szCs w:val="15"/>
          <w:lang w:eastAsia="ru-RU"/>
        </w:rPr>
        <w:drawing>
          <wp:inline distT="0" distB="0" distL="0" distR="0">
            <wp:extent cx="2343150" cy="2343150"/>
            <wp:effectExtent l="0" t="0" r="0" b="0"/>
            <wp:docPr id="16" name="Рисунок 16" descr="https://koloro.ua/files/images/users/15d1a9c31ae3bd0fd0c4f8e265541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loro.ua/files/images/users/15d1a9c31ae3bd0fd0c4f8e26554125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AC" w:rsidRPr="00D12BAC" w:rsidRDefault="00D12BAC" w:rsidP="00D12B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3A3A3"/>
          <w:sz w:val="15"/>
          <w:szCs w:val="15"/>
          <w:lang w:eastAsia="ru-RU"/>
        </w:rPr>
      </w:pPr>
      <w:r w:rsidRPr="00D12BAC">
        <w:rPr>
          <w:rFonts w:ascii="Arial" w:eastAsia="Times New Roman" w:hAnsi="Arial" w:cs="Arial"/>
          <w:color w:val="A3A3A3"/>
          <w:sz w:val="15"/>
          <w:szCs w:val="15"/>
          <w:lang w:eastAsia="ru-RU"/>
        </w:rPr>
        <w:t>Категор</w:t>
      </w:r>
      <w:r w:rsidR="00860B49">
        <w:rPr>
          <w:rFonts w:ascii="Arial" w:eastAsia="Times New Roman" w:hAnsi="Arial" w:cs="Arial"/>
          <w:color w:val="A3A3A3"/>
          <w:sz w:val="15"/>
          <w:szCs w:val="15"/>
          <w:lang w:val="uk-UA" w:eastAsia="ru-RU"/>
        </w:rPr>
        <w:t>і</w:t>
      </w:r>
      <w:r w:rsidRPr="00D12BAC">
        <w:rPr>
          <w:rFonts w:ascii="Arial" w:eastAsia="Times New Roman" w:hAnsi="Arial" w:cs="Arial"/>
          <w:color w:val="A3A3A3"/>
          <w:sz w:val="15"/>
          <w:szCs w:val="15"/>
          <w:lang w:eastAsia="ru-RU"/>
        </w:rPr>
        <w:t>я: </w:t>
      </w:r>
      <w:r w:rsidRPr="00D12BAC">
        <w:rPr>
          <w:rFonts w:ascii="inherit" w:eastAsia="Times New Roman" w:hAnsi="inherit" w:cs="Arial"/>
          <w:color w:val="000000"/>
          <w:sz w:val="15"/>
          <w:szCs w:val="15"/>
          <w:lang w:eastAsia="ru-RU"/>
        </w:rPr>
        <w:t>Брендинг и маркетинг</w:t>
      </w:r>
    </w:p>
    <w:p w:rsidR="00D12BAC" w:rsidRPr="00D12BAC" w:rsidRDefault="00D12BAC" w:rsidP="00D12B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3A3A3"/>
          <w:sz w:val="15"/>
          <w:szCs w:val="15"/>
          <w:lang w:eastAsia="ru-RU"/>
        </w:rPr>
      </w:pPr>
      <w:r w:rsidRPr="00D12BAC">
        <w:rPr>
          <w:rFonts w:ascii="Arial" w:eastAsia="Times New Roman" w:hAnsi="Arial" w:cs="Arial"/>
          <w:color w:val="A3A3A3"/>
          <w:sz w:val="15"/>
          <w:szCs w:val="15"/>
          <w:lang w:eastAsia="ru-RU"/>
        </w:rPr>
        <w:t>Автор: </w:t>
      </w:r>
      <w:hyperlink r:id="rId7" w:history="1">
        <w:r w:rsidRPr="00D12BAC">
          <w:rPr>
            <w:rFonts w:ascii="inherit" w:eastAsia="Times New Roman" w:hAnsi="inherit" w:cs="Arial"/>
            <w:color w:val="000000"/>
            <w:sz w:val="15"/>
            <w:szCs w:val="15"/>
            <w:u w:val="single"/>
            <w:lang w:eastAsia="ru-RU"/>
          </w:rPr>
          <w:t>Мар</w:t>
        </w:r>
        <w:r w:rsidR="00860B49">
          <w:rPr>
            <w:rFonts w:eastAsia="Times New Roman" w:cs="Arial"/>
            <w:color w:val="000000"/>
            <w:sz w:val="15"/>
            <w:szCs w:val="15"/>
            <w:u w:val="single"/>
            <w:lang w:val="uk-UA" w:eastAsia="ru-RU"/>
          </w:rPr>
          <w:t>і</w:t>
        </w:r>
        <w:r w:rsidRPr="00D12BAC">
          <w:rPr>
            <w:rFonts w:ascii="inherit" w:eastAsia="Times New Roman" w:hAnsi="inherit" w:cs="Arial"/>
            <w:color w:val="000000"/>
            <w:sz w:val="15"/>
            <w:szCs w:val="15"/>
            <w:u w:val="single"/>
            <w:lang w:eastAsia="ru-RU"/>
          </w:rPr>
          <w:t>я Волошина</w:t>
        </w:r>
      </w:hyperlink>
    </w:p>
    <w:p w:rsidR="00D12BAC" w:rsidRPr="00D12BAC" w:rsidRDefault="00D12BAC" w:rsidP="00D12BA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D12BAC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D12BAC" w:rsidRPr="00D12BAC" w:rsidRDefault="00D12BAC" w:rsidP="00D12BA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D12BAC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D12BAC" w:rsidRPr="00D12BAC" w:rsidRDefault="00D12BAC" w:rsidP="00D12BAC">
      <w:pPr>
        <w:spacing w:after="600" w:line="240" w:lineRule="auto"/>
        <w:rPr>
          <w:rFonts w:ascii="Arial" w:eastAsia="Times New Roman" w:hAnsi="Arial" w:cs="Arial"/>
          <w:caps/>
          <w:color w:val="000000"/>
          <w:sz w:val="42"/>
          <w:szCs w:val="42"/>
          <w:lang w:eastAsia="ru-RU"/>
        </w:rPr>
      </w:pPr>
      <w:r w:rsidRPr="00D12BAC">
        <w:rPr>
          <w:rFonts w:ascii="Arial" w:eastAsia="Times New Roman" w:hAnsi="Arial" w:cs="Arial"/>
          <w:caps/>
          <w:color w:val="000000"/>
          <w:sz w:val="42"/>
          <w:szCs w:val="42"/>
          <w:lang w:eastAsia="ru-RU"/>
        </w:rPr>
        <w:t>МИ СПЕЦІАЛІЗУЄМОСЯ НА БРЕНД-ДИЗАЙН</w:t>
      </w:r>
      <w:proofErr w:type="gramStart"/>
      <w:r w:rsidRPr="00D12BAC">
        <w:rPr>
          <w:rFonts w:ascii="Arial" w:eastAsia="Times New Roman" w:hAnsi="Arial" w:cs="Arial"/>
          <w:caps/>
          <w:color w:val="000000"/>
          <w:sz w:val="42"/>
          <w:szCs w:val="42"/>
          <w:lang w:eastAsia="ru-RU"/>
        </w:rPr>
        <w:t>I</w:t>
      </w:r>
      <w:proofErr w:type="gramEnd"/>
    </w:p>
    <w:p w:rsidR="00D12BAC" w:rsidRPr="00D12BAC" w:rsidRDefault="00D12BAC" w:rsidP="00D12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12BAC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:rsidR="00D12BAC" w:rsidRPr="00D12BAC" w:rsidRDefault="00D12BAC" w:rsidP="00D12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D12BAC">
        <w:rPr>
          <w:rFonts w:ascii="Times New Roman" w:eastAsia="Times New Roman" w:hAnsi="Times New Roman" w:cs="Times New Roman"/>
          <w:sz w:val="2"/>
          <w:szCs w:val="2"/>
          <w:lang w:eastAsia="ru-RU"/>
        </w:rPr>
        <w:t> </w:t>
      </w:r>
    </w:p>
    <w:p w:rsidR="00D12BAC" w:rsidRPr="00D12BAC" w:rsidRDefault="00D12BAC" w:rsidP="00D12B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Повинен сказати, що політика - друга найдавніша професія, і мені довелося дізнатися, що </w:t>
      </w:r>
      <w:proofErr w:type="gramStart"/>
      <w:r w:rsidRPr="00D12BA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</w:t>
      </w:r>
      <w:proofErr w:type="gramEnd"/>
      <w:r w:rsidRPr="00D12BA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неї багато спільного з першою.</w:t>
      </w:r>
    </w:p>
    <w:p w:rsidR="00D12BAC" w:rsidRPr="00D12BAC" w:rsidRDefault="00D12BAC" w:rsidP="00D12B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Рональд Рейган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Політичний бренд</w:t>
      </w:r>
      <w:r w:rsidR="00860B49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и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нг - це те, як громадськість сприймає політичну організацію або людину в цілому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Він ширше, ніж продукт; Якщо у продукту є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ізні функціональні частини, такі як політик і політика, то бренд невловимий і психологічний. Він мінливий, що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ідтверджують соціологічне опитування.</w:t>
      </w:r>
    </w:p>
    <w:p w:rsidR="00D12BAC" w:rsidRPr="00D12BAC" w:rsidRDefault="00D12BAC" w:rsidP="00D12BAC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52900" cy="2554468"/>
            <wp:effectExtent l="0" t="0" r="0" b="0"/>
            <wp:docPr id="15" name="Рисунок 15" descr="Підтримка політичних парті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ідтримка політичних парті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55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Політичний бренд це всеосяжне почуття, враження, асоціація або імідж, які громадськість відчуває по відношенню до політика, політичної організації чи нації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Політичний брендінг допомагає партії або кандидату змінити або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ідтримати репутацію, створити відчуття ідентичності з партією або її кандидатами і створити довірчі відносини мі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політичними елітами і споживачами. Це допомагає політичним споживачам швидше зрозуміти, про що партія або кандидат; І ві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ізняти кандидата чи партію від інших конкурентів.</w:t>
      </w:r>
    </w:p>
    <w:p w:rsidR="00D12BAC" w:rsidRPr="00D12BAC" w:rsidRDefault="00D12BAC" w:rsidP="00D12B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Щоб вигідно виділити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св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ій бренд звертайтеся в агентство </w:t>
      </w:r>
      <w:hyperlink r:id="rId9" w:tgtFrame="_blank" w:tooltip="KOLORO - дизайн упаковки та етикетки, створення бренду, позиціонування, брендинг" w:history="1">
        <w:r w:rsidRPr="00D12BAC">
          <w:rPr>
            <w:rFonts w:ascii="Arial" w:eastAsia="Times New Roman" w:hAnsi="Arial" w:cs="Arial"/>
            <w:b/>
            <w:bCs/>
            <w:color w:val="D84867"/>
            <w:sz w:val="24"/>
            <w:szCs w:val="24"/>
            <w:u w:val="single"/>
            <w:lang w:eastAsia="ru-RU"/>
          </w:rPr>
          <w:t>KOLORO</w:t>
        </w:r>
      </w:hyperlink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Політичний бренд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-це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елемент конкурентної боротьби за владу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 час створення якого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вивчається майбутній виборець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і навколишні фактори, що впливають на життя виборців. Це та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частина сучасного політичного життя, в якій потребує демократичне суспільство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ісля аналізу зібраної інформації можна ліпити новий продукт або реабілітувати старий,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підігнавши його до нових вимог народу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Дуже часто такі аналізи політичного ринку сприяють визначенню вже сформувалася моделі політика серед виборці.</w:t>
      </w:r>
    </w:p>
    <w:p w:rsidR="00D12BAC" w:rsidRPr="00D12BAC" w:rsidRDefault="00D12BAC" w:rsidP="00D12BAC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38775" cy="2547422"/>
            <wp:effectExtent l="0" t="0" r="0" b="5715"/>
            <wp:docPr id="14" name="Рисунок 14" descr="Популярність політичних парті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пулярність політичних парті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54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AC" w:rsidRPr="00D12BAC" w:rsidRDefault="00D12BAC" w:rsidP="00D12BAC">
      <w:pPr>
        <w:spacing w:after="36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Вплив брендінгу на виборців: Украї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на</w:t>
      </w:r>
      <w:proofErr w:type="gramEnd"/>
    </w:p>
    <w:p w:rsidR="00D12BAC" w:rsidRPr="00D12BAC" w:rsidRDefault="00D12BAC" w:rsidP="00D12BA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62625" cy="2333863"/>
            <wp:effectExtent l="0" t="0" r="0" b="9525"/>
            <wp:docPr id="13" name="Рисунок 13" descr="Брендінг політичних парті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рендінг політичних парті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3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Символіці партії можуть зараховувати персоніфіковані характеристики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Так сталося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 час президентських виборів 2004 року. Тоді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ефективне використання візуальних логотипів і кольорів призвело до асоціації символів у населення з певними не тільки партіями,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 й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політичними поглядами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Така емоційність супроводжувала і наступні вибори. Наприклад, в 2010 і в 2014 році на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кожному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кроці з білбордів зі злободенними питаннями і окрилює обіцянками дивилися чесними очима політики. Яскравий символ і запам'ятовуються слогани партії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«Вона працює», «Вона - це Україна», «Україна - це ти»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допомогли вивести в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ідери політичну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партію Юлії Тимошенко.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Слава політичного бренду, який зберіг позитивне сприйняття партії у народу, а також певні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іар-ходи дозволили увійти в двері влади і на останніх виборах.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Активна робота 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команди Арсенія Яценюка в 2010 році зіграла проти нього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Спершу передвиборчу кампанію партії «Фронт змін» звинуватили в схожості з кампанією президента США. А непідготовленість населення до радикальних змін, які пропонувала партія, і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миролюбна особистість лідера на тлі воєнізованої символіки - НЕ дали результату.</w:t>
      </w:r>
    </w:p>
    <w:p w:rsidR="00D12BAC" w:rsidRPr="00D12BAC" w:rsidRDefault="00D12BAC" w:rsidP="00D12BAC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29951" cy="1342679"/>
            <wp:effectExtent l="0" t="0" r="0" b="0"/>
            <wp:docPr id="12" name="Рисунок 12" descr="Брендінг політичних парті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рендінг політичних парті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748" cy="134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Помаранчевий колі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партії «Наша Україна» Віктора Ющенка став символом революційних подій 2004 року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Якісна робота над іміджем принесла позитивний результат під час передвиборної кампанії на пост Президента України у 2010 роц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іктору Януковичу. «Україна для людей», «Почую кожного», «Твоя думка важлива» - 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легені запам'ятовуються слогани і непомітна колірна гамма партії, а також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своєчасний вихід на політичну арену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іку народного розчарування в попередній владі,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принесли бажаний результат.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останні президентські вибори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криваво-червоному тлі 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принесли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перемогу новому політику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 незаплямованою репутацією і приємною зовнішністю.</w:t>
      </w:r>
    </w:p>
    <w:p w:rsidR="00D12BAC" w:rsidRPr="00D12BAC" w:rsidRDefault="00D12BAC" w:rsidP="00D12BAC">
      <w:pPr>
        <w:spacing w:after="36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Вплив бренд</w:t>
      </w:r>
      <w:r w:rsidR="00D90514">
        <w:rPr>
          <w:rFonts w:ascii="Arial" w:eastAsia="Times New Roman" w:hAnsi="Arial" w:cs="Arial"/>
          <w:b/>
          <w:bCs/>
          <w:color w:val="000000"/>
          <w:sz w:val="36"/>
          <w:szCs w:val="36"/>
          <w:lang w:val="uk-UA" w:eastAsia="ru-RU"/>
        </w:rPr>
        <w:t>и</w:t>
      </w:r>
      <w:r w:rsidRPr="00D12BAC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нгу на виборців: США</w:t>
      </w:r>
    </w:p>
    <w:p w:rsidR="00D12BAC" w:rsidRPr="00D12BAC" w:rsidRDefault="00D12BAC" w:rsidP="00D12BAC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10075" cy="1364802"/>
            <wp:effectExtent l="0" t="0" r="0" b="6985"/>
            <wp:docPr id="11" name="Рисунок 11" descr="Вплив брендингу на виборц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плив брендингу на виборці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Коли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країна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готується до чергових виборів, брендінг стає повсюдним і енергійним компонентом політики. Кандидати хочуть бути помітними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для б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ільшості людей. Політичний брендінг-територія,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ідвладна ризику. Це делікатна операція,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як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ій помилки і незаплановані моменти можуть означати політичну смерть.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«Старт президентських змагань в Сполучених Штатах означає створення бренду, який принаймні 51% країни готовий купити в день виборів»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аявила стратег брендінгу Лаура Райс у своєму блозі «Райс». «Нелегке завдання в такій великій і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ізноманітної країні, як Америка. Занадто вузький фокус, і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 не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отримаєте більшості голосів ».</w:t>
      </w:r>
    </w:p>
    <w:p w:rsidR="00D12BAC" w:rsidRPr="00D12BAC" w:rsidRDefault="00D12BAC" w:rsidP="00D12BA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Практика політичного брендінгу набагато старше,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ніж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терміни, використовувані для її опису.</w:t>
      </w:r>
    </w:p>
    <w:p w:rsidR="00D12BAC" w:rsidRPr="00D12BAC" w:rsidRDefault="00D12BAC" w:rsidP="00D12BAC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24375" cy="2262188"/>
            <wp:effectExtent l="0" t="0" r="0" b="5080"/>
            <wp:docPr id="10" name="Рисунок 10" descr="Вплив брендингу на виборц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плив брендингу на виборці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26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AC" w:rsidRPr="00D12BAC" w:rsidRDefault="00D12BAC" w:rsidP="00D12B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Музика може стати потужною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ідтримкою для бренд</w:t>
      </w:r>
      <w:r w:rsidR="00D90514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и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нгу.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великій кількості кандидатів, політикам потрібно думати про умови створення бренду, який не так захоплю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є,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скільки спокушає суспільну фантазію. Сьогоднішні політики, ймовірно, ніколи не зазнають нічого схожого на щедрість, якій насолоджувався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Дуайт Ейзенхауер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1952 році. Легендарний композитор Бродвею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Ірвінг Берлін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написав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існю (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«I Like Ike»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для президентської кампанії Ейзенхауера в цьому році. А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Walt Disney Studios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оживила рекламну кампанію.</w:t>
      </w:r>
    </w:p>
    <w:p w:rsidR="00D12BAC" w:rsidRPr="00D12BAC" w:rsidRDefault="00D12BAC" w:rsidP="00D12BA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74167" cy="3315133"/>
            <wp:effectExtent l="0" t="0" r="0" b="0"/>
            <wp:docPr id="9" name="Рисунок 9" descr="Рекламна компан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кламна компанія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303" cy="331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Безл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іч експертів вивчили важливість візуальних елементів, а саме логотипів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Підвищення значення логотипів у політичному брендінгу стало поворотним пунктом. Використовуючи емблеми, прибув в 2008 з першою президентською кампанією Барак Обама.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Політика це гра на людському відмінності саме тому, що вона використовує цю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ізницю.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Перші президентські вибори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Обами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можливо, вперше в історії показали, що емблема кампанії (не кажучи вже про плакаті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«Надія»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розробленому художником Шепардом Фейрі) мала такий же сильний заклик до людей, як і Nike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Тому ми не повинні дивуватися тому, що сьогоднішні кандидати в президенти приділяють більше уваги своїм логотипам, ніж будь-коли раніше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D12BAC" w:rsidRPr="00D12BAC" w:rsidRDefault="00D12BAC" w:rsidP="00D12BA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143125" cy="2143125"/>
            <wp:effectExtent l="0" t="0" r="9525" b="9525"/>
            <wp:docPr id="8" name="Рисунок 8" descr="Бренді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рендінг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«Брендінг»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-ц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процес, пов'язаний зі створенням унікального імені і зображення для продукту в свідомості споживачів;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Мета брендінгу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-Встановити істотну різницю для залучення потребітелей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олітіческій брендінг говорить громадськості не тільки про те, хто є політичним актором, але і про те, як політичний актор сприймається через її або його розповідь.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Найсмі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ливіший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серед претендентів - це логотип Хіларі Клінтон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Майже повсюдно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ісля його дебюту (деякі порівнювали його зі знаком лікарні, Логотип Клінтон набув нову повагу, коли з'ясувалося, наскільки гнучким він був.</w:t>
      </w:r>
    </w:p>
    <w:p w:rsidR="00D90514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67125" cy="1352550"/>
            <wp:effectExtent l="0" t="0" r="9525" b="0"/>
            <wp:docPr id="7" name="Рисунок 7" descr="Бренді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рендінг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AC" w:rsidRPr="00D90514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D905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Мільярдер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90514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Дональд Трамп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9051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вразив весь світ, вигравши президентське крісло США перед обличчям різкої критики в засобах масової інформації, запеклої опозиції з боку своєї партії, іноземних глав держав і Папи Римського.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«Зробіть Америку Великої Знову!»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Емоційно з'єднується з ключовою демографією американського електорату: білим чоловіком робітничого класу. Реполітизує виборців і закликає тих виборці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які раніше не голосували, повернутися до виборчого процесу. Викликає почуття ностальгії, вселяє надію і викликає бажання змін,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одночасно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будучи провокуючим тривогу, расово забарвленим і антикомуністичним.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Він обходить розум і досягає прямо в тісний, похмуру, гіперрасову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ірву американської психіки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Для зовсім іншого сегмента населення США розповідь Трампа інтерпретувався як глибоко сексистський, антиісламський і як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ідбурливі, так і расистський. Вірно, так як це може бути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 не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бути, це не оповідання. Це реакція. Гірше того, він не виграє кампанії.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Політичний бренд</w:t>
      </w:r>
      <w:r w:rsidR="00D90514"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  <w:t>ин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г - це територія,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ідвладна ризику. Це делікатна операція,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як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ій помилки і незаплановані моменти можуть означати політичну смерть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Кандидати прагнуть представити ідеалізовану версію самих себе (ідеалізовану в цьому контексті, тобто версію, яка в цей момент сподобається кільком виборцям).</w:t>
      </w:r>
    </w:p>
    <w:p w:rsidR="00D12BAC" w:rsidRPr="00D12BAC" w:rsidRDefault="00D12BAC" w:rsidP="00D12BAC">
      <w:pPr>
        <w:spacing w:after="36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Політичний бренд</w:t>
      </w:r>
      <w:r w:rsidR="00D90514">
        <w:rPr>
          <w:rFonts w:ascii="Arial" w:eastAsia="Times New Roman" w:hAnsi="Arial" w:cs="Arial"/>
          <w:b/>
          <w:bCs/>
          <w:color w:val="000000"/>
          <w:sz w:val="36"/>
          <w:szCs w:val="36"/>
          <w:lang w:val="uk-UA" w:eastAsia="ru-RU"/>
        </w:rPr>
        <w:t>и</w:t>
      </w:r>
      <w:r w:rsidRPr="00D12BAC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нг: правила гри</w:t>
      </w:r>
    </w:p>
    <w:p w:rsidR="00D90514" w:rsidRDefault="00D12BAC" w:rsidP="00D12BAC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121025" cy="2340769"/>
            <wp:effectExtent l="0" t="0" r="3175" b="2540"/>
            <wp:docPr id="6" name="Рисунок 6" descr="Політичний брендинг в Украї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літичний брендинг в Україні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96" cy="23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 пер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іод між виборами, бренд не варто міняти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«Прокидатися» можна перед виборами. Це обумовлено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мінливістю настроїв, погляді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і потреб виборця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Хоча в будівництві бренду народ грає невелику роль.</w:t>
      </w:r>
    </w:p>
    <w:p w:rsidR="00D12BAC" w:rsidRPr="00D12BAC" w:rsidRDefault="000B4119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9" w:tgtFrame="_blank" w:tooltip="Брендінг - Послуга" w:history="1">
        <w:proofErr w:type="gramStart"/>
        <w:r w:rsidR="00D12BAC" w:rsidRPr="00D12BAC">
          <w:rPr>
            <w:rFonts w:ascii="Arial" w:eastAsia="Times New Roman" w:hAnsi="Arial" w:cs="Arial"/>
            <w:b/>
            <w:bCs/>
            <w:color w:val="D84867"/>
            <w:sz w:val="24"/>
            <w:szCs w:val="24"/>
            <w:u w:val="single"/>
            <w:lang w:eastAsia="ru-RU"/>
          </w:rPr>
          <w:t>Створення бренду</w:t>
        </w:r>
      </w:hyperlink>
      <w:r w:rsidR="00D12BAC"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безпосередньо залежить від поглядів і поведінки виборців</w:t>
      </w:r>
      <w:r w:rsidR="00D12BAC"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також інших учасників політичного ринку.</w:t>
      </w:r>
      <w:proofErr w:type="gramEnd"/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Бренд політичної па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ртії скл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адається з створення:</w:t>
      </w:r>
    </w:p>
    <w:p w:rsidR="00D12BAC" w:rsidRPr="00D12BAC" w:rsidRDefault="00D12BAC" w:rsidP="00D12BAC">
      <w:pPr>
        <w:numPr>
          <w:ilvl w:val="0"/>
          <w:numId w:val="1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основного і альтернативного </w:t>
      </w:r>
      <w:hyperlink r:id="rId20" w:tgtFrame="_blank" w:tooltip="Неймінг - Послуга" w:history="1">
        <w:r w:rsidRPr="00D12BAC">
          <w:rPr>
            <w:rFonts w:ascii="Times New Roman" w:eastAsia="Times New Roman" w:hAnsi="Times New Roman" w:cs="Times New Roman"/>
            <w:color w:val="D84867"/>
            <w:sz w:val="24"/>
            <w:szCs w:val="24"/>
            <w:u w:val="single"/>
            <w:lang w:eastAsia="ru-RU"/>
          </w:rPr>
          <w:t>назви</w:t>
        </w:r>
      </w:hyperlink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12BAC" w:rsidRPr="00D12BAC" w:rsidRDefault="00D12BAC" w:rsidP="00D12BAC">
      <w:pPr>
        <w:numPr>
          <w:ilvl w:val="0"/>
          <w:numId w:val="1"/>
        </w:numPr>
        <w:spacing w:after="30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статуту і програми;</w:t>
      </w:r>
    </w:p>
    <w:p w:rsidR="00D12BAC" w:rsidRPr="00D12BAC" w:rsidRDefault="00D12BAC" w:rsidP="00D12BAC">
      <w:pPr>
        <w:numPr>
          <w:ilvl w:val="0"/>
          <w:numId w:val="1"/>
        </w:numPr>
        <w:spacing w:after="30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девізу;</w:t>
      </w:r>
    </w:p>
    <w:p w:rsidR="00D12BAC" w:rsidRPr="00D12BAC" w:rsidRDefault="00D12BAC" w:rsidP="00D12BAC">
      <w:pPr>
        <w:numPr>
          <w:ilvl w:val="0"/>
          <w:numId w:val="1"/>
        </w:numPr>
        <w:spacing w:after="30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дизайну емблеми;</w:t>
      </w:r>
    </w:p>
    <w:p w:rsidR="00D12BAC" w:rsidRPr="00D12BAC" w:rsidRDefault="00D12BAC" w:rsidP="00D12BAC">
      <w:pPr>
        <w:numPr>
          <w:ilvl w:val="0"/>
          <w:numId w:val="1"/>
        </w:numPr>
        <w:spacing w:after="30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головних персон партії;</w:t>
      </w:r>
    </w:p>
    <w:p w:rsidR="00D12BAC" w:rsidRPr="00D12BAC" w:rsidRDefault="000B4119" w:rsidP="00D12BAC">
      <w:pPr>
        <w:numPr>
          <w:ilvl w:val="0"/>
          <w:numId w:val="1"/>
        </w:num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1" w:tgtFrame="_blank" w:tooltip="Дизайн реклами - Послуга" w:history="1">
        <w:r w:rsidR="00D12BAC" w:rsidRPr="00D12BAC">
          <w:rPr>
            <w:rFonts w:ascii="Times New Roman" w:eastAsia="Times New Roman" w:hAnsi="Times New Roman" w:cs="Times New Roman"/>
            <w:color w:val="D84867"/>
            <w:sz w:val="24"/>
            <w:szCs w:val="24"/>
            <w:u w:val="single"/>
            <w:lang w:eastAsia="ru-RU"/>
          </w:rPr>
          <w:t>реклами</w:t>
        </w:r>
      </w:hyperlink>
      <w:r w:rsidR="00D12BAC"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Образ партії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повинен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бути не випадковим набором образів, а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сконструйованим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Він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прораховується, планується, відстежується сприйняття населення. </w:t>
      </w:r>
      <w:hyperlink r:id="rId22" w:tooltip="Брендінг політичних партій - KOLORO" w:history="1">
        <w:r w:rsidRPr="00D12BAC">
          <w:rPr>
            <w:rFonts w:ascii="Arial" w:eastAsia="Times New Roman" w:hAnsi="Arial" w:cs="Arial"/>
            <w:b/>
            <w:bCs/>
            <w:color w:val="D84867"/>
            <w:sz w:val="24"/>
            <w:szCs w:val="24"/>
            <w:u w:val="single"/>
            <w:lang w:eastAsia="ru-RU"/>
          </w:rPr>
          <w:t>Основою основ бренда</w:t>
        </w:r>
      </w:hyperlink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політічної партії є ідеологія, що відповідає на питання: «Хто? Навіщо? Для кого?". Бренд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це ряд візуалізованих складових, що включають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символіку і особа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Також бренд містить 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ауд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іознаки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hyperlink r:id="rId23" w:tooltip="Слоган для реклами | Бренд-дизайн KOLORO" w:history="1">
        <w:r w:rsidRPr="00D12BAC">
          <w:rPr>
            <w:rFonts w:ascii="Times New Roman" w:eastAsia="Times New Roman" w:hAnsi="Times New Roman" w:cs="Times New Roman"/>
            <w:color w:val="D84867"/>
            <w:sz w:val="24"/>
            <w:szCs w:val="24"/>
            <w:u w:val="single"/>
            <w:lang w:eastAsia="ru-RU"/>
          </w:rPr>
          <w:t>Слоган</w:t>
        </w:r>
      </w:hyperlink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партії також досить важлива складова всього образу.</w:t>
      </w:r>
    </w:p>
    <w:p w:rsidR="00D12BAC" w:rsidRPr="00D12BAC" w:rsidRDefault="00D12BAC" w:rsidP="00D12BAC">
      <w:pPr>
        <w:spacing w:after="36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Політичний бренд</w:t>
      </w:r>
      <w:r w:rsidR="00D90514">
        <w:rPr>
          <w:rFonts w:ascii="Arial" w:eastAsia="Times New Roman" w:hAnsi="Arial" w:cs="Arial"/>
          <w:b/>
          <w:bCs/>
          <w:color w:val="000000"/>
          <w:sz w:val="36"/>
          <w:szCs w:val="36"/>
          <w:lang w:val="uk-UA" w:eastAsia="ru-RU"/>
        </w:rPr>
        <w:t>и</w:t>
      </w:r>
      <w:r w:rsidRPr="00D12BAC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 xml:space="preserve">нг: з ​​чого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починається</w:t>
      </w:r>
      <w:proofErr w:type="gramEnd"/>
    </w:p>
    <w:p w:rsidR="00D12BAC" w:rsidRPr="00D12BAC" w:rsidRDefault="00D12BAC" w:rsidP="00D12BA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33650" cy="1407583"/>
            <wp:effectExtent l="0" t="0" r="0" b="2540"/>
            <wp:docPr id="5" name="Рисунок 5" descr="Брендінг політичних парті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рендінг політичних партій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0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Політичний брендінг або клеймування бере початок від комерційного брендінгу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Тому основні принципи узгоджуються з правилами створення бренду товару. Головний принцип -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орієнтація на виборця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У цьому допомагають фахівці, що володіють інформацією про населення і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ідказують необхідні характеристики іміджу.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Стратегія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покликана задовольнити політичні преференції 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електорату,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розробляється політбрендологами, які керуються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попитом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на певні політичний образ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Ідея політичного іміджу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другий принцип. Вона складається з матеріальних і нематеріальних характеристик, які повинні відповідати політичним симпатіям виборців. Для цього використовуються 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соц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іологічні та </w:t>
      </w:r>
      <w:hyperlink r:id="rId25" w:tgtFrame="_blank" w:tooltip="Кабінетні маркетингові дослідження - Послуга" w:history="1">
        <w:r w:rsidRPr="00D12BAC">
          <w:rPr>
            <w:rFonts w:ascii="Arial" w:eastAsia="Times New Roman" w:hAnsi="Arial" w:cs="Arial"/>
            <w:b/>
            <w:bCs/>
            <w:color w:val="D84867"/>
            <w:sz w:val="24"/>
            <w:szCs w:val="24"/>
            <w:u w:val="single"/>
            <w:lang w:eastAsia="ru-RU"/>
          </w:rPr>
          <w:t>маркетингові дослідження</w:t>
        </w:r>
      </w:hyperlink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Розробка дизайну символіки парті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ї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третій принцип.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Визначення компонентів символіки повинні відповідати властивостям політичної партії і викликати симпатію у виборців.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Успіх прийде до того політику або політичній партії, яка вчасно і правильно побачить зручну і потрібну ситуацію на політичній арені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 політиці потреби і очікування населення обумовлюються проблемами сьогоднішнього дня.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Приклад вдалого політичного бренду-останні президентські вибори в Україні, коли виборці чекали всього нового,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надії на отримання кращого.</w:t>
      </w:r>
    </w:p>
    <w:p w:rsidR="00D12BAC" w:rsidRPr="00D12BAC" w:rsidRDefault="00D12BAC" w:rsidP="00D12BAC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81725" cy="1287859"/>
            <wp:effectExtent l="0" t="0" r="0" b="7620"/>
            <wp:docPr id="4" name="Рисунок 4" descr="Політичний бренд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літичний брендинг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28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AC" w:rsidRPr="00D12BAC" w:rsidRDefault="00D12BAC" w:rsidP="00D12BAC">
      <w:pPr>
        <w:spacing w:after="36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Особа партії основний елемент бренд</w:t>
      </w:r>
      <w:r w:rsidR="00D90514">
        <w:rPr>
          <w:rFonts w:ascii="Arial" w:eastAsia="Times New Roman" w:hAnsi="Arial" w:cs="Arial"/>
          <w:b/>
          <w:bCs/>
          <w:color w:val="000000"/>
          <w:sz w:val="36"/>
          <w:szCs w:val="36"/>
          <w:lang w:val="uk-UA" w:eastAsia="ru-RU"/>
        </w:rPr>
        <w:t>и</w:t>
      </w:r>
      <w:r w:rsidRPr="00D12BAC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нгу</w:t>
      </w:r>
    </w:p>
    <w:p w:rsidR="00D12BAC" w:rsidRPr="00D12BAC" w:rsidRDefault="00D12BAC" w:rsidP="00D12BAC">
      <w:pPr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7500" cy="4057650"/>
            <wp:effectExtent l="0" t="0" r="0" b="0"/>
            <wp:docPr id="3" name="Рисунок 3" descr="Обличчя парт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бличчя партії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Продати продукт споживачеві набагато складніше,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ніж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продати політика виборцю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Товар ми купуємо день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партію вибираємо не частіше ніж один раз за чотири роки.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Політичні партії як і самі політики стрясають повітря приблизно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за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івроку до виборів, коли починається кропітка робота над створенням бренду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ребрендінгом або розкручуванням відомого в країні імені або назви.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Політик, який є особою парті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ї-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 не просто дорогий товар, це тяжка праця цілої команди, яка створює бренд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Представник партії це приємний тембр голосу, невимушена манера спілкування, зовнішній вигляд. Всі ці атрибути людини-політика несуть в собі ту інформацію, яка і складає враження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партію у виборця.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Головною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особливість живого бренду є його ідеалізація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Але для цього виборцю необхідно хоча б візуально зачепитися. Хлопець з народу -дуже тривіально і частіше не спрацьовує, тому що він не може управляти нами -він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ічим не краще.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Образ надлюдини привів на політичний олімп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безідейних особистостей, які не потребували розкрутці -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Арнольд Шварценеггер або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В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італій Кличко.</w:t>
      </w:r>
    </w:p>
    <w:p w:rsidR="00D12BAC" w:rsidRPr="00D12BAC" w:rsidRDefault="00D12BAC" w:rsidP="00D12BAC">
      <w:pPr>
        <w:spacing w:after="36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Розробка бренду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Бренд політичної партії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це цілий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комплекс заходів, які допоможуть сформувати позитивне сприйняття у населення завдяки правильній подачі ідеології, програми, лідерів, символіки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жаль,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розробка чіткого та ефективного політичного бренду дуже слабка в Україні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Тому від виборів до виборів спостерігаються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ізкі коливання кількості голосів за одні й ті ж партії.</w:t>
      </w:r>
    </w:p>
    <w:p w:rsidR="00D12BAC" w:rsidRPr="00D12BAC" w:rsidRDefault="00D12BAC" w:rsidP="00D12BAC">
      <w:pPr>
        <w:spacing w:after="0" w:line="240" w:lineRule="auto"/>
        <w:ind w:left="4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Бренд політичної партії це багатокомпонентна структура, що складається з:</w:t>
      </w:r>
    </w:p>
    <w:p w:rsidR="00D12BAC" w:rsidRPr="00D12BAC" w:rsidRDefault="00D12BAC" w:rsidP="00D12BAC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іджу партії;</w:t>
      </w:r>
    </w:p>
    <w:p w:rsidR="00D12BAC" w:rsidRPr="00D12BAC" w:rsidRDefault="00D12BAC" w:rsidP="00D12BAC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іальної ролі;</w:t>
      </w:r>
    </w:p>
    <w:p w:rsidR="00D12BAC" w:rsidRPr="00D12BAC" w:rsidRDefault="00D12BAC" w:rsidP="00D12BAC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бренд-ідеї.</w:t>
      </w:r>
    </w:p>
    <w:p w:rsidR="00D12BAC" w:rsidRPr="00D12BAC" w:rsidRDefault="00D12BAC" w:rsidP="00D12BAC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00295" cy="1718592"/>
            <wp:effectExtent l="0" t="0" r="635" b="0"/>
            <wp:docPr id="2" name="Рисунок 2" descr=" Розробка брен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Розробка бренду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46" cy="171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19388" cy="1681076"/>
            <wp:effectExtent l="0" t="0" r="5080" b="0"/>
            <wp:docPr id="1" name="Рисунок 1" descr=" Розробка брен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Розробка бренду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191" cy="168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Імідж партії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 її л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ідер, організаційна структура та матеріальні носії, що включають в себе офіси і логотип.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Соц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іальна роль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зводиться до позиціонування партії щодо виборця. Вона може бути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захисником певних 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соц</w:t>
      </w:r>
      <w:proofErr w:type="gramEnd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іальних шарів або груп, реформатором чи консерватором, духовним лідером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іальна роль обґрунтовує політичну місію партії в суспільстві, пояснюючи свої погляди на подальший розвиток суспільства завдяки партії і погляди самої партії, яких вона дотримується.</w:t>
      </w:r>
    </w:p>
    <w:p w:rsidR="00D12BAC" w:rsidRPr="00D12BAC" w:rsidRDefault="00D12BAC" w:rsidP="00D12BA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Розробка бренд-іде</w:t>
      </w:r>
      <w:proofErr w:type="gramStart"/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ї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 розповідь про те, чим ця партія краще за всіх інших, позиціонування явного (або не дуже) переваги. Поруч з бренд-ідеєю йде </w:t>
      </w:r>
      <w:hyperlink r:id="rId30" w:tgtFrame="_blank" w:tooltip="Легенда бренду - Послуга" w:history="1">
        <w:r w:rsidRPr="00D12BAC">
          <w:rPr>
            <w:rFonts w:ascii="Times New Roman" w:eastAsia="Times New Roman" w:hAnsi="Times New Roman" w:cs="Times New Roman"/>
            <w:color w:val="D84867"/>
            <w:sz w:val="24"/>
            <w:szCs w:val="24"/>
            <w:u w:val="single"/>
            <w:lang w:eastAsia="ru-RU"/>
          </w:rPr>
          <w:t>бренд-легенда</w:t>
        </w:r>
      </w:hyperlink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що описує героїчний подвиг створення партії, з поясненнями причини її виникнення. Наприклад, 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Компартія 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партія, створена сторіччя тому, для захисту робочого класу</w:t>
      </w:r>
    </w:p>
    <w:p w:rsidR="00D12BAC" w:rsidRPr="00D12BAC" w:rsidRDefault="00D12BAC" w:rsidP="00D12BAC">
      <w:pPr>
        <w:spacing w:after="1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Розробка бренду дуже важлива складова передвиборчої кампанії</w:t>
      </w:r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</w:t>
      </w:r>
      <w:proofErr w:type="gramEnd"/>
      <w:r w:rsidRPr="00D12B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ідченням тому можуть послужити парламентські вибори кінця 90-х, коли завдяки одному бренду політичні партії набрали прохідну кількість голосів (</w:t>
      </w:r>
      <w:r w:rsidRPr="00D12BA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Парті</w:t>
      </w:r>
    </w:p>
    <w:p w:rsidR="00702EFD" w:rsidRDefault="00D12BAC">
      <w:r w:rsidRPr="00D12BAC">
        <w:t>https://koloro.ua/ua/blog/brending-i-marketing/brending-politicheskih-partiy.html</w:t>
      </w:r>
    </w:p>
    <w:sectPr w:rsidR="00702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5F57A9"/>
    <w:multiLevelType w:val="multilevel"/>
    <w:tmpl w:val="88AED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B906388"/>
    <w:multiLevelType w:val="multilevel"/>
    <w:tmpl w:val="671AB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E5C"/>
    <w:rsid w:val="000B4119"/>
    <w:rsid w:val="00232E5C"/>
    <w:rsid w:val="00702EFD"/>
    <w:rsid w:val="00860B49"/>
    <w:rsid w:val="00D12BAC"/>
    <w:rsid w:val="00D9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12B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12B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2B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2B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12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12BAC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12BA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12BA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12BA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12BAC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voice">
    <w:name w:val="voice"/>
    <w:basedOn w:val="a"/>
    <w:rsid w:val="00D12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llow">
    <w:name w:val="yellow"/>
    <w:basedOn w:val="a0"/>
    <w:rsid w:val="00D12BAC"/>
  </w:style>
  <w:style w:type="paragraph" w:customStyle="1" w:styleId="sidebar-header">
    <w:name w:val="sidebar-header"/>
    <w:basedOn w:val="a"/>
    <w:rsid w:val="00D12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bar-title">
    <w:name w:val="sidebar-title"/>
    <w:basedOn w:val="a"/>
    <w:rsid w:val="00D12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12BAC"/>
    <w:rPr>
      <w:i/>
      <w:iCs/>
    </w:rPr>
  </w:style>
  <w:style w:type="character" w:styleId="a6">
    <w:name w:val="Strong"/>
    <w:basedOn w:val="a0"/>
    <w:uiPriority w:val="22"/>
    <w:qFormat/>
    <w:rsid w:val="00D12BA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12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2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12B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12B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2B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2B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12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12BAC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12BA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12BA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12BA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12BAC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voice">
    <w:name w:val="voice"/>
    <w:basedOn w:val="a"/>
    <w:rsid w:val="00D12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llow">
    <w:name w:val="yellow"/>
    <w:basedOn w:val="a0"/>
    <w:rsid w:val="00D12BAC"/>
  </w:style>
  <w:style w:type="paragraph" w:customStyle="1" w:styleId="sidebar-header">
    <w:name w:val="sidebar-header"/>
    <w:basedOn w:val="a"/>
    <w:rsid w:val="00D12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bar-title">
    <w:name w:val="sidebar-title"/>
    <w:basedOn w:val="a"/>
    <w:rsid w:val="00D12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12BAC"/>
    <w:rPr>
      <w:i/>
      <w:iCs/>
    </w:rPr>
  </w:style>
  <w:style w:type="character" w:styleId="a6">
    <w:name w:val="Strong"/>
    <w:basedOn w:val="a0"/>
    <w:uiPriority w:val="22"/>
    <w:qFormat/>
    <w:rsid w:val="00D12BA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12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2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9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24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47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29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35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64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39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0191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9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74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2794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3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9224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81165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88004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762837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8290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43212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47343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046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30964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hyperlink" Target="https://koloro.ua/ua/dizajn-reklamy.html" TargetMode="External"/><Relationship Id="rId7" Type="http://schemas.openxmlformats.org/officeDocument/2006/relationships/hyperlink" Target="https://koloro.ua/author/35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koloro.ua/ua/kabinetnue-marketingovue-issledovaniy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koloro.ua/ua/nejming.html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koloro.ua/ua/slogan-dlya-reklamy.html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hyperlink" Target="https://koloro.ua/ua/brending.html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koloro.ua/ua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koloro.ua/ua/blog/brending-i-marketing/brending-politicheskih-partiy.html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koloro.ua/ua/legenda-brend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1942</Words>
  <Characters>11075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2023-10-20T21:26:00Z</dcterms:created>
  <dcterms:modified xsi:type="dcterms:W3CDTF">2023-10-20T21:26:00Z</dcterms:modified>
</cp:coreProperties>
</file>