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7A" w:rsidRDefault="00206E7A" w:rsidP="00206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E7A">
        <w:rPr>
          <w:rFonts w:ascii="Times New Roman" w:hAnsi="Times New Roman" w:cs="Times New Roman"/>
          <w:b/>
          <w:sz w:val="28"/>
          <w:szCs w:val="28"/>
          <w:u w:val="single"/>
        </w:rPr>
        <w:t>Основна література:</w:t>
      </w:r>
    </w:p>
    <w:p w:rsidR="00790B45" w:rsidRPr="00790B45" w:rsidRDefault="00790B45" w:rsidP="00790B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90B45">
        <w:rPr>
          <w:rFonts w:ascii="Times New Roman" w:hAnsi="Times New Roman" w:cs="Times New Roman"/>
          <w:sz w:val="28"/>
          <w:szCs w:val="28"/>
        </w:rPr>
        <w:t xml:space="preserve">Закон України «Про інвестиційну діяльність» від 18.09.1991 р. № 1560- XII (із змінами і доповненнями). Офіційний сайт Верховної Ради України. Електронний ресурс.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zakon2.rada.gov.ua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>/1560-12.</w:t>
      </w:r>
    </w:p>
    <w:p w:rsidR="00206E7A" w:rsidRPr="00790B45" w:rsidRDefault="00790B45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B4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06E7A" w:rsidRPr="00790B45">
        <w:rPr>
          <w:rFonts w:ascii="Times New Roman" w:hAnsi="Times New Roman" w:cs="Times New Roman"/>
          <w:sz w:val="28"/>
          <w:szCs w:val="28"/>
        </w:rPr>
        <w:t xml:space="preserve">. Бланк І.О., Гуляєва Н.М. Інвестиційний менеджмент: </w:t>
      </w:r>
      <w:r w:rsidRPr="00790B45">
        <w:rPr>
          <w:rFonts w:ascii="Times New Roman" w:hAnsi="Times New Roman" w:cs="Times New Roman"/>
          <w:sz w:val="28"/>
          <w:szCs w:val="28"/>
        </w:rPr>
        <w:t>п</w:t>
      </w:r>
      <w:r w:rsidR="00206E7A" w:rsidRPr="00790B45">
        <w:rPr>
          <w:rFonts w:ascii="Times New Roman" w:hAnsi="Times New Roman" w:cs="Times New Roman"/>
          <w:sz w:val="28"/>
          <w:szCs w:val="28"/>
        </w:rPr>
        <w:t xml:space="preserve">ідручник.  К.:Київ. нац. торг. - </w:t>
      </w:r>
      <w:proofErr w:type="spellStart"/>
      <w:r w:rsidR="00206E7A" w:rsidRPr="00790B45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206E7A" w:rsidRPr="00790B45">
        <w:rPr>
          <w:rFonts w:ascii="Times New Roman" w:hAnsi="Times New Roman" w:cs="Times New Roman"/>
          <w:sz w:val="28"/>
          <w:szCs w:val="28"/>
        </w:rPr>
        <w:t xml:space="preserve">. ун-т, 2003.  398 с. </w:t>
      </w:r>
    </w:p>
    <w:p w:rsidR="00206E7A" w:rsidRPr="00790B45" w:rsidRDefault="00790B45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B4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06E7A" w:rsidRPr="00790B45">
        <w:rPr>
          <w:rFonts w:ascii="Times New Roman" w:hAnsi="Times New Roman" w:cs="Times New Roman"/>
          <w:sz w:val="28"/>
          <w:szCs w:val="28"/>
        </w:rPr>
        <w:t xml:space="preserve">. Бутко М.П., Бутко І.М., </w:t>
      </w:r>
      <w:proofErr w:type="spellStart"/>
      <w:r w:rsidR="00206E7A" w:rsidRPr="00790B45">
        <w:rPr>
          <w:rFonts w:ascii="Times New Roman" w:hAnsi="Times New Roman" w:cs="Times New Roman"/>
          <w:sz w:val="28"/>
          <w:szCs w:val="28"/>
        </w:rPr>
        <w:t>Дітковська</w:t>
      </w:r>
      <w:proofErr w:type="spellEnd"/>
      <w:r w:rsidR="00206E7A" w:rsidRPr="00790B45">
        <w:rPr>
          <w:rFonts w:ascii="Times New Roman" w:hAnsi="Times New Roman" w:cs="Times New Roman"/>
          <w:sz w:val="28"/>
          <w:szCs w:val="28"/>
        </w:rPr>
        <w:t xml:space="preserve"> М.Ю. та ін. Менеджмент інвестиційної діяльності: підручник за </w:t>
      </w:r>
      <w:proofErr w:type="spellStart"/>
      <w:r w:rsidR="00206E7A" w:rsidRPr="00790B45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206E7A" w:rsidRPr="00790B45">
        <w:rPr>
          <w:rFonts w:ascii="Times New Roman" w:hAnsi="Times New Roman" w:cs="Times New Roman"/>
          <w:sz w:val="28"/>
          <w:szCs w:val="28"/>
        </w:rPr>
        <w:t xml:space="preserve">. ред. М. П. Бутка. Київ: </w:t>
      </w:r>
      <w:proofErr w:type="spellStart"/>
      <w:r w:rsidR="00206E7A" w:rsidRPr="00790B45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="00206E7A" w:rsidRPr="00790B45">
        <w:rPr>
          <w:rFonts w:ascii="Times New Roman" w:hAnsi="Times New Roman" w:cs="Times New Roman"/>
          <w:sz w:val="28"/>
          <w:szCs w:val="28"/>
        </w:rPr>
        <w:t xml:space="preserve">, 2018. 480 с. </w:t>
      </w:r>
    </w:p>
    <w:p w:rsidR="00206E7A" w:rsidRPr="00790B45" w:rsidRDefault="00790B45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B4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06E7A" w:rsidRPr="00790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6E7A" w:rsidRPr="00790B45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="00206E7A" w:rsidRPr="00790B45">
        <w:rPr>
          <w:rFonts w:ascii="Times New Roman" w:hAnsi="Times New Roman" w:cs="Times New Roman"/>
          <w:sz w:val="28"/>
          <w:szCs w:val="28"/>
        </w:rPr>
        <w:t xml:space="preserve"> О. Є., Стецюк П.А. Інвестиційний менеджмент: навчальний посібник. Львів: ТОВ «Галицька видавнича спілка», 2020. 223 с. </w:t>
      </w:r>
    </w:p>
    <w:p w:rsidR="00206E7A" w:rsidRPr="00790B45" w:rsidRDefault="00790B45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B4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06E7A" w:rsidRPr="00790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6E7A" w:rsidRPr="00790B45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  <w:r w:rsidR="00206E7A" w:rsidRPr="00790B45">
        <w:rPr>
          <w:rFonts w:ascii="Times New Roman" w:hAnsi="Times New Roman" w:cs="Times New Roman"/>
          <w:sz w:val="28"/>
          <w:szCs w:val="28"/>
        </w:rPr>
        <w:t xml:space="preserve"> Р.М. Інвестиційний менеджмент : навчальний посібник. Рівне: </w:t>
      </w:r>
      <w:proofErr w:type="spellStart"/>
      <w:r w:rsidR="00206E7A" w:rsidRPr="00790B45">
        <w:rPr>
          <w:rFonts w:ascii="Times New Roman" w:hAnsi="Times New Roman" w:cs="Times New Roman"/>
          <w:sz w:val="28"/>
          <w:szCs w:val="28"/>
        </w:rPr>
        <w:t>НУВГП</w:t>
      </w:r>
      <w:proofErr w:type="spellEnd"/>
      <w:r w:rsidR="00206E7A" w:rsidRPr="00790B45">
        <w:rPr>
          <w:rFonts w:ascii="Times New Roman" w:hAnsi="Times New Roman" w:cs="Times New Roman"/>
          <w:sz w:val="28"/>
          <w:szCs w:val="28"/>
        </w:rPr>
        <w:t xml:space="preserve">, 2011. 270 с. </w:t>
      </w:r>
    </w:p>
    <w:p w:rsidR="00C1024D" w:rsidRPr="00790B45" w:rsidRDefault="00790B45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B4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="00C1024D" w:rsidRPr="00790B45">
        <w:rPr>
          <w:rFonts w:ascii="Times New Roman" w:hAnsi="Times New Roman" w:cs="Times New Roman"/>
          <w:sz w:val="28"/>
          <w:szCs w:val="28"/>
        </w:rPr>
        <w:t>Копитко</w:t>
      </w:r>
      <w:proofErr w:type="spellEnd"/>
      <w:r w:rsidR="00C1024D" w:rsidRPr="00790B45">
        <w:rPr>
          <w:rFonts w:ascii="Times New Roman" w:hAnsi="Times New Roman" w:cs="Times New Roman"/>
          <w:sz w:val="28"/>
          <w:szCs w:val="28"/>
        </w:rPr>
        <w:t xml:space="preserve"> М. І., Блага Н. В. Управління інноваціями та інвестиціями : навчальний посібник у схемах і таблицях. Вид. </w:t>
      </w:r>
      <w:proofErr w:type="spellStart"/>
      <w:r w:rsidR="00C1024D" w:rsidRPr="00790B45">
        <w:rPr>
          <w:rFonts w:ascii="Times New Roman" w:hAnsi="Times New Roman" w:cs="Times New Roman"/>
          <w:sz w:val="28"/>
          <w:szCs w:val="28"/>
        </w:rPr>
        <w:t>2-ге</w:t>
      </w:r>
      <w:proofErr w:type="spellEnd"/>
      <w:r w:rsidR="00C1024D" w:rsidRPr="00790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24D" w:rsidRPr="00790B45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="00C1024D" w:rsidRPr="00790B45">
        <w:rPr>
          <w:rFonts w:ascii="Times New Roman" w:hAnsi="Times New Roman" w:cs="Times New Roman"/>
          <w:sz w:val="28"/>
          <w:szCs w:val="28"/>
        </w:rPr>
        <w:t>. і перероб. Львів : Львівський державний університет внутрішніх справ, 2022. 296 с.</w:t>
      </w:r>
    </w:p>
    <w:p w:rsidR="00914845" w:rsidRPr="00790B45" w:rsidRDefault="00790B45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B4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="00914845" w:rsidRPr="00790B45">
        <w:rPr>
          <w:rFonts w:ascii="Times New Roman" w:hAnsi="Times New Roman" w:cs="Times New Roman"/>
          <w:sz w:val="28"/>
          <w:szCs w:val="28"/>
        </w:rPr>
        <w:t>Кнейслер</w:t>
      </w:r>
      <w:proofErr w:type="spellEnd"/>
      <w:r w:rsidR="00914845" w:rsidRPr="00790B45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914845" w:rsidRPr="00790B45">
        <w:rPr>
          <w:rFonts w:ascii="Times New Roman" w:hAnsi="Times New Roman" w:cs="Times New Roman"/>
          <w:sz w:val="28"/>
          <w:szCs w:val="28"/>
        </w:rPr>
        <w:t>Квасовський</w:t>
      </w:r>
      <w:proofErr w:type="spellEnd"/>
      <w:r w:rsidR="00914845" w:rsidRPr="00790B45">
        <w:rPr>
          <w:rFonts w:ascii="Times New Roman" w:hAnsi="Times New Roman" w:cs="Times New Roman"/>
          <w:sz w:val="28"/>
          <w:szCs w:val="28"/>
        </w:rPr>
        <w:t xml:space="preserve"> О. Р.,. </w:t>
      </w:r>
      <w:proofErr w:type="spellStart"/>
      <w:r w:rsidR="00914845" w:rsidRPr="00790B45">
        <w:rPr>
          <w:rFonts w:ascii="Times New Roman" w:hAnsi="Times New Roman" w:cs="Times New Roman"/>
          <w:sz w:val="28"/>
          <w:szCs w:val="28"/>
        </w:rPr>
        <w:t>Ніпіаліді</w:t>
      </w:r>
      <w:proofErr w:type="spellEnd"/>
      <w:r w:rsidR="00914845" w:rsidRPr="00790B45">
        <w:rPr>
          <w:rFonts w:ascii="Times New Roman" w:hAnsi="Times New Roman" w:cs="Times New Roman"/>
          <w:sz w:val="28"/>
          <w:szCs w:val="28"/>
        </w:rPr>
        <w:t xml:space="preserve"> О. Ю</w:t>
      </w:r>
      <w:r w:rsidR="00914845" w:rsidRPr="00790B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4845" w:rsidRPr="00790B45">
        <w:rPr>
          <w:rFonts w:ascii="Times New Roman" w:hAnsi="Times New Roman" w:cs="Times New Roman"/>
          <w:sz w:val="28"/>
          <w:szCs w:val="28"/>
        </w:rPr>
        <w:t xml:space="preserve"> Фінансовий менеджмент: підручник Тернопіль : Вид-во «Економічна думка», 2018.  478 с.</w:t>
      </w:r>
    </w:p>
    <w:p w:rsidR="00206E7A" w:rsidRPr="00790B45" w:rsidRDefault="00206E7A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B45">
        <w:rPr>
          <w:rFonts w:ascii="Times New Roman" w:hAnsi="Times New Roman" w:cs="Times New Roman"/>
          <w:sz w:val="28"/>
          <w:szCs w:val="28"/>
        </w:rPr>
        <w:t xml:space="preserve">7. Формування та використання інвестиційних портфелів підприємства : методологія та інструментарій : монографія / Кузьмін О. Є. [та ін.]. Львів : Центр Європи, 2017. 189 с. </w:t>
      </w:r>
    </w:p>
    <w:p w:rsidR="004D22B3" w:rsidRPr="00790B45" w:rsidRDefault="00206E7A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B4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Ярошевич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Н.Б.,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Кондрат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І.Ю., Якимів А.І. Державне управління інвестиційною діяльністю: навчальний посібник. Львів: «Новий Світ-2000», 2020. 429 с</w:t>
      </w:r>
      <w:r w:rsidR="00790B45" w:rsidRPr="00790B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0B45" w:rsidRPr="00790B45" w:rsidRDefault="00790B45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B4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90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Л.В., Барановська І.В. Інвестиційний менеджмент (Тестові та практичні завдання) :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. посібник. К., 2016. 58 с. </w:t>
      </w:r>
    </w:p>
    <w:p w:rsidR="00790B45" w:rsidRPr="00790B45" w:rsidRDefault="00790B45" w:rsidP="0079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B4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90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Мостенська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Т.Л.,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Мостенська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Т.Г. Інвестиційний менеджмент : навчальний посібник. Національний університет біоресурсів і природокористування України., 2017. 160 с.</w:t>
      </w:r>
    </w:p>
    <w:p w:rsidR="00790B45" w:rsidRDefault="00790B45" w:rsidP="00790B4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024D" w:rsidRPr="00790B45" w:rsidRDefault="00790B45" w:rsidP="00790B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0B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Додаткова</w:t>
      </w:r>
      <w:proofErr w:type="spellEnd"/>
      <w:r w:rsidRPr="00790B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790B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література</w:t>
      </w:r>
      <w:proofErr w:type="spellEnd"/>
    </w:p>
    <w:p w:rsidR="00790B45" w:rsidRPr="00790B45" w:rsidRDefault="00790B45" w:rsidP="00790B4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Алейнікова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О.В., Притула Н.М. Інноваційний та інвестиційний менеджмент. Навчальний посібник. ─ Київ: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ДВНЗ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«Університет менеджменту освіти», 2016. – 614 с.</w:t>
      </w:r>
    </w:p>
    <w:p w:rsidR="00790B45" w:rsidRPr="00790B45" w:rsidRDefault="00790B45" w:rsidP="00790B4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B45">
        <w:rPr>
          <w:rFonts w:ascii="Times New Roman" w:hAnsi="Times New Roman" w:cs="Times New Roman"/>
          <w:sz w:val="28"/>
          <w:szCs w:val="28"/>
        </w:rPr>
        <w:t xml:space="preserve">Блага Н. В. Управління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>. посібник. Львів : Львівський державний університет внутрішніх справ, 2021. 152 с.</w:t>
      </w:r>
    </w:p>
    <w:p w:rsidR="00790B45" w:rsidRPr="00790B45" w:rsidRDefault="00790B45" w:rsidP="00790B4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Жигалкевич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Ж.М.,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Кам’янська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О.В. Фінансовий менеджмент: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>. для здобувачів другого (магістерського) рівня вищої освіти спеціальності 073 «Менеджмент». Київ : КПІ ім. Ігоря Сікорського, 2022. 214 с.</w:t>
      </w:r>
    </w:p>
    <w:p w:rsidR="00790B45" w:rsidRPr="00790B45" w:rsidRDefault="00790B45" w:rsidP="00790B4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B45">
        <w:rPr>
          <w:rFonts w:ascii="Times New Roman" w:hAnsi="Times New Roman" w:cs="Times New Roman"/>
          <w:sz w:val="28"/>
          <w:szCs w:val="28"/>
        </w:rPr>
        <w:t xml:space="preserve">Мойсеєнко І.,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Ревак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Миськів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Чапляк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 Н. Інвестиційний аналіз :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 xml:space="preserve">. Львів : </w:t>
      </w:r>
      <w:proofErr w:type="spellStart"/>
      <w:r w:rsidRPr="00790B45">
        <w:rPr>
          <w:rFonts w:ascii="Times New Roman" w:hAnsi="Times New Roman" w:cs="Times New Roman"/>
          <w:sz w:val="28"/>
          <w:szCs w:val="28"/>
        </w:rPr>
        <w:t>ЛьвДУВС</w:t>
      </w:r>
      <w:proofErr w:type="spellEnd"/>
      <w:r w:rsidRPr="00790B45">
        <w:rPr>
          <w:rFonts w:ascii="Times New Roman" w:hAnsi="Times New Roman" w:cs="Times New Roman"/>
          <w:sz w:val="28"/>
          <w:szCs w:val="28"/>
        </w:rPr>
        <w:t>, 2019. 276 с.</w:t>
      </w:r>
    </w:p>
    <w:sectPr w:rsidR="00790B45" w:rsidRPr="00790B45" w:rsidSect="004C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8D7"/>
    <w:multiLevelType w:val="hybridMultilevel"/>
    <w:tmpl w:val="68B20BFC"/>
    <w:lvl w:ilvl="0" w:tplc="065E85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2C2E15"/>
    <w:multiLevelType w:val="hybridMultilevel"/>
    <w:tmpl w:val="C67406E2"/>
    <w:lvl w:ilvl="0" w:tplc="65FAA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06E7A"/>
    <w:rsid w:val="000D6CAB"/>
    <w:rsid w:val="00206E7A"/>
    <w:rsid w:val="0021003C"/>
    <w:rsid w:val="0025373F"/>
    <w:rsid w:val="002D2DAB"/>
    <w:rsid w:val="003015EF"/>
    <w:rsid w:val="00457BCB"/>
    <w:rsid w:val="004C4C7A"/>
    <w:rsid w:val="005D2D5C"/>
    <w:rsid w:val="006A375D"/>
    <w:rsid w:val="00790B45"/>
    <w:rsid w:val="007B2EE2"/>
    <w:rsid w:val="0085111D"/>
    <w:rsid w:val="00914845"/>
    <w:rsid w:val="00920B23"/>
    <w:rsid w:val="00A124E2"/>
    <w:rsid w:val="00B77D04"/>
    <w:rsid w:val="00C1024D"/>
    <w:rsid w:val="00C229EF"/>
    <w:rsid w:val="00D67C3A"/>
    <w:rsid w:val="00EB19C7"/>
    <w:rsid w:val="00F2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2023-02-13T07:49:00Z</dcterms:created>
  <dcterms:modified xsi:type="dcterms:W3CDTF">2023-02-13T08:19:00Z</dcterms:modified>
</cp:coreProperties>
</file>