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AF" w:rsidRPr="00DB40AF" w:rsidRDefault="0088239C" w:rsidP="00DB40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практичного заняття №17</w:t>
      </w:r>
    </w:p>
    <w:p w:rsidR="00DB40AF" w:rsidRPr="00DB40AF" w:rsidRDefault="0088239C" w:rsidP="005F53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«Олесь Гончар – прапороносець української літератури</w:t>
      </w:r>
      <w:r w:rsidR="00DB40AF" w:rsidRPr="00DB40A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B40AF" w:rsidRPr="008117CE" w:rsidRDefault="00DB40AF" w:rsidP="00DB40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B40AF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DB4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342">
        <w:rPr>
          <w:rFonts w:ascii="Times New Roman" w:hAnsi="Times New Roman" w:cs="Times New Roman"/>
          <w:color w:val="000000"/>
          <w:sz w:val="28"/>
          <w:szCs w:val="28"/>
          <w:lang w:val="uk-UA"/>
        </w:rPr>
        <w:t>художньої манери</w:t>
      </w:r>
      <w:r w:rsidRPr="00DB40A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B40A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88239C">
        <w:rPr>
          <w:rFonts w:ascii="Times New Roman" w:hAnsi="Times New Roman" w:cs="Times New Roman"/>
          <w:color w:val="000000"/>
          <w:sz w:val="28"/>
          <w:szCs w:val="28"/>
        </w:rPr>
        <w:t>иттєва</w:t>
      </w:r>
      <w:proofErr w:type="spellEnd"/>
      <w:r w:rsidR="0088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239C">
        <w:rPr>
          <w:rFonts w:ascii="Times New Roman" w:hAnsi="Times New Roman" w:cs="Times New Roman"/>
          <w:color w:val="000000"/>
          <w:sz w:val="28"/>
          <w:szCs w:val="28"/>
        </w:rPr>
        <w:t>позиція</w:t>
      </w:r>
      <w:proofErr w:type="spellEnd"/>
      <w:r w:rsidR="0088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39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Олеся Гончара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117CE" w:rsidRPr="00DB40AF" w:rsidRDefault="0088239C" w:rsidP="00DB40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Роман</w:t>
      </w:r>
      <w:r w:rsidR="00043B72">
        <w:rPr>
          <w:rFonts w:ascii="Times New Roman" w:hAnsi="Times New Roman" w:cs="Times New Roman"/>
          <w:color w:val="000000"/>
          <w:sz w:val="28"/>
          <w:szCs w:val="28"/>
          <w:lang w:val="uk-UA"/>
        </w:rPr>
        <w:t>-епопея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«Собор»: історія видання, проблематика, система образів</w:t>
      </w:r>
      <w:r w:rsidR="008117C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35342" w:rsidRPr="00635342" w:rsidRDefault="00635342" w:rsidP="003C5E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Реалістичний пафос антивоєнних</w:t>
      </w:r>
      <w:r w:rsidR="00882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роман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 («Людина і зброя», «Циклон»).</w:t>
      </w:r>
    </w:p>
    <w:p w:rsidR="003C5E26" w:rsidRPr="00C93BBA" w:rsidRDefault="00C93BBA" w:rsidP="003C5E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Новелістика О. Гончара (роман у новелах «Тронка»,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Модри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»).</w:t>
      </w:r>
    </w:p>
    <w:p w:rsidR="00C93BBA" w:rsidRPr="003C5E26" w:rsidRDefault="00043B72" w:rsidP="003C5E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Проблематика соціально-філософського</w:t>
      </w:r>
      <w:r w:rsidR="00C93B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роман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93B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«Твоя зоря»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DB40AF" w:rsidRDefault="00DB40AF" w:rsidP="00811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043B72" w:rsidRPr="00043B72" w:rsidRDefault="00043B72" w:rsidP="00043B72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043B72">
        <w:rPr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ранов В. Уроки Олеся Гончара</w:t>
      </w:r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043B72">
        <w:rPr>
          <w:i/>
          <w:color w:val="000000"/>
          <w:sz w:val="28"/>
          <w:szCs w:val="28"/>
        </w:rPr>
        <w:t>Київ</w:t>
      </w:r>
      <w:proofErr w:type="spellEnd"/>
      <w:r w:rsidRPr="00043B72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1996. №1-2. </w:t>
      </w:r>
      <w:r w:rsidRPr="00043B72">
        <w:rPr>
          <w:color w:val="000000"/>
          <w:sz w:val="28"/>
          <w:szCs w:val="28"/>
        </w:rPr>
        <w:t>С.106</w:t>
      </w:r>
      <w:r>
        <w:rPr>
          <w:color w:val="000000"/>
          <w:sz w:val="28"/>
          <w:szCs w:val="28"/>
        </w:rPr>
        <w:t>–</w:t>
      </w:r>
      <w:r w:rsidRPr="00043B72">
        <w:rPr>
          <w:color w:val="000000"/>
          <w:sz w:val="28"/>
          <w:szCs w:val="28"/>
        </w:rPr>
        <w:t>110.</w:t>
      </w:r>
    </w:p>
    <w:p w:rsidR="00043B72" w:rsidRPr="00043B72" w:rsidRDefault="00043B72" w:rsidP="00043B72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043B72">
        <w:rPr>
          <w:bCs/>
          <w:color w:val="000000"/>
          <w:sz w:val="28"/>
          <w:szCs w:val="28"/>
        </w:rPr>
        <w:t xml:space="preserve">Бокий І. Жертва </w:t>
      </w:r>
      <w:proofErr w:type="spellStart"/>
      <w:r w:rsidRPr="00043B72">
        <w:rPr>
          <w:bCs/>
          <w:color w:val="000000"/>
          <w:sz w:val="28"/>
          <w:szCs w:val="28"/>
        </w:rPr>
        <w:t>власної</w:t>
      </w:r>
      <w:proofErr w:type="spellEnd"/>
      <w:r w:rsidRPr="00043B72">
        <w:rPr>
          <w:bCs/>
          <w:color w:val="000000"/>
          <w:sz w:val="28"/>
          <w:szCs w:val="28"/>
        </w:rPr>
        <w:t xml:space="preserve"> </w:t>
      </w:r>
      <w:proofErr w:type="spellStart"/>
      <w:r w:rsidRPr="00043B72">
        <w:rPr>
          <w:bCs/>
          <w:color w:val="000000"/>
          <w:sz w:val="28"/>
          <w:szCs w:val="28"/>
        </w:rPr>
        <w:t>сові</w:t>
      </w:r>
      <w:proofErr w:type="gramStart"/>
      <w:r w:rsidRPr="00043B72">
        <w:rPr>
          <w:bCs/>
          <w:color w:val="000000"/>
          <w:sz w:val="28"/>
          <w:szCs w:val="28"/>
        </w:rPr>
        <w:t>ст</w:t>
      </w:r>
      <w:proofErr w:type="gramEnd"/>
      <w:r w:rsidRPr="00043B72">
        <w:rPr>
          <w:bCs/>
          <w:color w:val="000000"/>
          <w:sz w:val="28"/>
          <w:szCs w:val="28"/>
        </w:rPr>
        <w:t>і</w:t>
      </w:r>
      <w:proofErr w:type="spellEnd"/>
      <w:r w:rsidRPr="00043B72">
        <w:rPr>
          <w:bCs/>
          <w:color w:val="000000"/>
          <w:sz w:val="28"/>
          <w:szCs w:val="28"/>
        </w:rPr>
        <w:t xml:space="preserve"> </w:t>
      </w:r>
      <w:proofErr w:type="spellStart"/>
      <w:r w:rsidRPr="00043B72">
        <w:rPr>
          <w:bCs/>
          <w:color w:val="000000"/>
          <w:sz w:val="28"/>
          <w:szCs w:val="28"/>
        </w:rPr>
        <w:t>чи</w:t>
      </w:r>
      <w:proofErr w:type="spellEnd"/>
      <w:r w:rsidRPr="00043B72">
        <w:rPr>
          <w:bCs/>
          <w:color w:val="000000"/>
          <w:sz w:val="28"/>
          <w:szCs w:val="28"/>
        </w:rPr>
        <w:t xml:space="preserve"> </w:t>
      </w:r>
      <w:proofErr w:type="spellStart"/>
      <w:r w:rsidRPr="00043B72">
        <w:rPr>
          <w:bCs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>свободи</w:t>
      </w:r>
      <w:proofErr w:type="spellEnd"/>
      <w:r>
        <w:rPr>
          <w:bCs/>
          <w:color w:val="000000"/>
          <w:sz w:val="28"/>
          <w:szCs w:val="28"/>
        </w:rPr>
        <w:t xml:space="preserve">? Над </w:t>
      </w:r>
      <w:proofErr w:type="spellStart"/>
      <w:r>
        <w:rPr>
          <w:bCs/>
          <w:color w:val="000000"/>
          <w:sz w:val="28"/>
          <w:szCs w:val="28"/>
        </w:rPr>
        <w:t>новелою</w:t>
      </w:r>
      <w:proofErr w:type="spellEnd"/>
      <w:r>
        <w:rPr>
          <w:bCs/>
          <w:color w:val="000000"/>
          <w:sz w:val="28"/>
          <w:szCs w:val="28"/>
        </w:rPr>
        <w:t xml:space="preserve"> О.Гончара </w:t>
      </w:r>
      <w:r>
        <w:rPr>
          <w:bCs/>
          <w:color w:val="000000"/>
          <w:sz w:val="28"/>
          <w:szCs w:val="28"/>
          <w:lang w:val="uk-UA"/>
        </w:rPr>
        <w:t>«</w:t>
      </w:r>
      <w:proofErr w:type="spellStart"/>
      <w:r>
        <w:rPr>
          <w:bCs/>
          <w:color w:val="000000"/>
          <w:sz w:val="28"/>
          <w:szCs w:val="28"/>
        </w:rPr>
        <w:t>Кресафт</w:t>
      </w:r>
      <w:proofErr w:type="spellEnd"/>
      <w:r>
        <w:rPr>
          <w:bCs/>
          <w:color w:val="000000"/>
          <w:sz w:val="28"/>
          <w:szCs w:val="28"/>
          <w:lang w:val="uk-UA"/>
        </w:rPr>
        <w:t>».</w:t>
      </w:r>
      <w:r w:rsidRPr="00043B72">
        <w:rPr>
          <w:bCs/>
          <w:color w:val="000000"/>
          <w:sz w:val="28"/>
          <w:szCs w:val="28"/>
        </w:rPr>
        <w:t xml:space="preserve"> </w:t>
      </w:r>
      <w:r w:rsidRPr="00043B72">
        <w:rPr>
          <w:bCs/>
          <w:i/>
          <w:color w:val="000000"/>
          <w:sz w:val="28"/>
          <w:szCs w:val="28"/>
        </w:rPr>
        <w:t xml:space="preserve">Молодь </w:t>
      </w:r>
      <w:proofErr w:type="spellStart"/>
      <w:r w:rsidRPr="00043B72">
        <w:rPr>
          <w:bCs/>
          <w:i/>
          <w:color w:val="000000"/>
          <w:sz w:val="28"/>
          <w:szCs w:val="28"/>
        </w:rPr>
        <w:t>України</w:t>
      </w:r>
      <w:proofErr w:type="spellEnd"/>
      <w:r w:rsidRPr="00043B72">
        <w:rPr>
          <w:bCs/>
          <w:i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1997.</w:t>
      </w:r>
      <w:r w:rsidRPr="00043B72">
        <w:rPr>
          <w:bCs/>
          <w:color w:val="000000"/>
          <w:sz w:val="28"/>
          <w:szCs w:val="28"/>
        </w:rPr>
        <w:t xml:space="preserve"> 17 </w:t>
      </w:r>
      <w:proofErr w:type="spellStart"/>
      <w:r w:rsidRPr="00043B72">
        <w:rPr>
          <w:bCs/>
          <w:color w:val="000000"/>
          <w:sz w:val="28"/>
          <w:szCs w:val="28"/>
        </w:rPr>
        <w:t>липня</w:t>
      </w:r>
      <w:proofErr w:type="spellEnd"/>
      <w:r w:rsidRPr="00043B72">
        <w:rPr>
          <w:bCs/>
          <w:color w:val="000000"/>
          <w:sz w:val="28"/>
          <w:szCs w:val="28"/>
        </w:rPr>
        <w:t>.</w:t>
      </w:r>
    </w:p>
    <w:p w:rsidR="007A2FA7" w:rsidRPr="007A2FA7" w:rsidRDefault="00043B72" w:rsidP="007A2FA7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043B72">
        <w:rPr>
          <w:bCs/>
          <w:color w:val="000000"/>
          <w:sz w:val="28"/>
          <w:szCs w:val="28"/>
        </w:rPr>
        <w:t xml:space="preserve">Галич В. </w:t>
      </w:r>
      <w:proofErr w:type="spellStart"/>
      <w:r w:rsidRPr="00043B72">
        <w:rPr>
          <w:bCs/>
          <w:color w:val="000000"/>
          <w:sz w:val="28"/>
          <w:szCs w:val="28"/>
        </w:rPr>
        <w:t>Постать</w:t>
      </w:r>
      <w:proofErr w:type="spellEnd"/>
      <w:r w:rsidRPr="00043B72">
        <w:rPr>
          <w:bCs/>
          <w:color w:val="000000"/>
          <w:sz w:val="28"/>
          <w:szCs w:val="28"/>
        </w:rPr>
        <w:t xml:space="preserve"> О. Гончара в</w:t>
      </w:r>
      <w:r w:rsidR="007A2FA7">
        <w:rPr>
          <w:bCs/>
          <w:color w:val="000000"/>
          <w:sz w:val="28"/>
          <w:szCs w:val="28"/>
        </w:rPr>
        <w:t xml:space="preserve"> </w:t>
      </w:r>
      <w:proofErr w:type="spellStart"/>
      <w:r w:rsidR="007A2FA7">
        <w:rPr>
          <w:bCs/>
          <w:color w:val="000000"/>
          <w:sz w:val="28"/>
          <w:szCs w:val="28"/>
        </w:rPr>
        <w:t>контексті</w:t>
      </w:r>
      <w:proofErr w:type="spellEnd"/>
      <w:r w:rsidR="007A2FA7">
        <w:rPr>
          <w:bCs/>
          <w:color w:val="000000"/>
          <w:sz w:val="28"/>
          <w:szCs w:val="28"/>
        </w:rPr>
        <w:t xml:space="preserve"> </w:t>
      </w:r>
      <w:proofErr w:type="spellStart"/>
      <w:r w:rsidR="007A2FA7">
        <w:rPr>
          <w:bCs/>
          <w:color w:val="000000"/>
          <w:sz w:val="28"/>
          <w:szCs w:val="28"/>
        </w:rPr>
        <w:t>постмодернізму</w:t>
      </w:r>
      <w:proofErr w:type="spellEnd"/>
      <w:r w:rsidR="007A2FA7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7A2FA7">
        <w:rPr>
          <w:bCs/>
          <w:i/>
          <w:color w:val="000000"/>
          <w:sz w:val="28"/>
          <w:szCs w:val="28"/>
        </w:rPr>
        <w:t>Дивослово</w:t>
      </w:r>
      <w:proofErr w:type="spellEnd"/>
      <w:r w:rsidR="007A2FA7">
        <w:rPr>
          <w:bCs/>
          <w:color w:val="000000"/>
          <w:sz w:val="28"/>
          <w:szCs w:val="28"/>
        </w:rPr>
        <w:t>.</w:t>
      </w:r>
      <w:r w:rsidR="007A2FA7">
        <w:rPr>
          <w:bCs/>
          <w:color w:val="000000"/>
          <w:sz w:val="28"/>
          <w:szCs w:val="28"/>
          <w:lang w:val="uk-UA"/>
        </w:rPr>
        <w:t xml:space="preserve"> </w:t>
      </w:r>
      <w:r w:rsidR="007A2FA7">
        <w:rPr>
          <w:bCs/>
          <w:color w:val="000000"/>
          <w:sz w:val="28"/>
          <w:szCs w:val="28"/>
        </w:rPr>
        <w:t>2005.</w:t>
      </w:r>
      <w:r w:rsidR="007A2FA7">
        <w:rPr>
          <w:bCs/>
          <w:color w:val="000000"/>
          <w:sz w:val="28"/>
          <w:szCs w:val="28"/>
          <w:lang w:val="uk-UA"/>
        </w:rPr>
        <w:t xml:space="preserve"> </w:t>
      </w:r>
      <w:r w:rsidR="007A2FA7">
        <w:rPr>
          <w:bCs/>
          <w:color w:val="000000"/>
          <w:sz w:val="28"/>
          <w:szCs w:val="28"/>
        </w:rPr>
        <w:t xml:space="preserve"> № 2.</w:t>
      </w:r>
      <w:r w:rsidR="007A2FA7">
        <w:rPr>
          <w:bCs/>
          <w:color w:val="000000"/>
          <w:sz w:val="28"/>
          <w:szCs w:val="28"/>
          <w:lang w:val="uk-UA"/>
        </w:rPr>
        <w:t xml:space="preserve"> </w:t>
      </w:r>
      <w:r w:rsidRPr="00043B72">
        <w:rPr>
          <w:bCs/>
          <w:color w:val="000000"/>
          <w:sz w:val="28"/>
          <w:szCs w:val="28"/>
        </w:rPr>
        <w:t xml:space="preserve"> С. 55.</w:t>
      </w:r>
    </w:p>
    <w:p w:rsidR="007A2FA7" w:rsidRPr="007A2FA7" w:rsidRDefault="007A2FA7" w:rsidP="007A2FA7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Жулинський</w:t>
      </w:r>
      <w:proofErr w:type="spellEnd"/>
      <w:r>
        <w:rPr>
          <w:color w:val="000000"/>
          <w:sz w:val="28"/>
          <w:szCs w:val="28"/>
        </w:rPr>
        <w:t xml:space="preserve"> М</w:t>
      </w:r>
      <w:r w:rsidRPr="007A2FA7">
        <w:rPr>
          <w:color w:val="000000"/>
          <w:sz w:val="28"/>
          <w:szCs w:val="28"/>
        </w:rPr>
        <w:t xml:space="preserve">. </w:t>
      </w:r>
      <w:proofErr w:type="spellStart"/>
      <w:r w:rsidRPr="007A2FA7">
        <w:rPr>
          <w:color w:val="000000"/>
          <w:sz w:val="28"/>
          <w:szCs w:val="28"/>
        </w:rPr>
        <w:t>Духовний</w:t>
      </w:r>
      <w:proofErr w:type="spellEnd"/>
      <w:r w:rsidRPr="007A2FA7">
        <w:rPr>
          <w:color w:val="000000"/>
          <w:sz w:val="28"/>
          <w:szCs w:val="28"/>
        </w:rPr>
        <w:t xml:space="preserve"> </w:t>
      </w:r>
      <w:proofErr w:type="spellStart"/>
      <w:r w:rsidRPr="007A2FA7">
        <w:rPr>
          <w:color w:val="000000"/>
          <w:sz w:val="28"/>
          <w:szCs w:val="28"/>
        </w:rPr>
        <w:t>провідник</w:t>
      </w:r>
      <w:proofErr w:type="spellEnd"/>
      <w:r w:rsidRPr="007A2FA7">
        <w:rPr>
          <w:color w:val="000000"/>
          <w:sz w:val="28"/>
          <w:szCs w:val="28"/>
        </w:rPr>
        <w:t xml:space="preserve"> </w:t>
      </w:r>
      <w:proofErr w:type="spellStart"/>
      <w:r w:rsidRPr="007A2FA7">
        <w:rPr>
          <w:color w:val="000000"/>
          <w:sz w:val="28"/>
          <w:szCs w:val="28"/>
        </w:rPr>
        <w:t>України</w:t>
      </w:r>
      <w:proofErr w:type="spellEnd"/>
      <w:r w:rsidRPr="007A2FA7">
        <w:rPr>
          <w:color w:val="000000"/>
          <w:sz w:val="28"/>
          <w:szCs w:val="28"/>
        </w:rPr>
        <w:t xml:space="preserve">, </w:t>
      </w:r>
      <w:proofErr w:type="spellStart"/>
      <w:r w:rsidRPr="007A2FA7">
        <w:rPr>
          <w:color w:val="000000"/>
          <w:sz w:val="28"/>
          <w:szCs w:val="28"/>
        </w:rPr>
        <w:t>або</w:t>
      </w:r>
      <w:proofErr w:type="spellEnd"/>
      <w:r w:rsidRPr="007A2FA7">
        <w:rPr>
          <w:color w:val="000000"/>
          <w:sz w:val="28"/>
          <w:szCs w:val="28"/>
        </w:rPr>
        <w:t xml:space="preserve"> </w:t>
      </w:r>
      <w:proofErr w:type="gramStart"/>
      <w:r w:rsidRPr="007A2FA7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им</w:t>
      </w:r>
      <w:proofErr w:type="gramEnd"/>
      <w:r>
        <w:rPr>
          <w:color w:val="000000"/>
          <w:sz w:val="28"/>
          <w:szCs w:val="28"/>
        </w:rPr>
        <w:t xml:space="preserve"> трепетав дух Олеся Гончара?</w:t>
      </w:r>
      <w:r>
        <w:rPr>
          <w:color w:val="000000"/>
          <w:sz w:val="28"/>
          <w:szCs w:val="28"/>
          <w:lang w:val="uk-UA"/>
        </w:rPr>
        <w:t xml:space="preserve"> </w:t>
      </w:r>
      <w:r w:rsidRPr="007A2FA7">
        <w:rPr>
          <w:i/>
          <w:color w:val="000000"/>
          <w:sz w:val="28"/>
          <w:szCs w:val="28"/>
        </w:rPr>
        <w:t xml:space="preserve">Слово </w:t>
      </w:r>
      <w:proofErr w:type="spellStart"/>
      <w:r w:rsidRPr="007A2FA7">
        <w:rPr>
          <w:i/>
          <w:color w:val="000000"/>
          <w:sz w:val="28"/>
          <w:szCs w:val="28"/>
        </w:rPr>
        <w:t>і</w:t>
      </w:r>
      <w:proofErr w:type="spellEnd"/>
      <w:r w:rsidRPr="007A2FA7">
        <w:rPr>
          <w:i/>
          <w:color w:val="000000"/>
          <w:sz w:val="28"/>
          <w:szCs w:val="28"/>
        </w:rPr>
        <w:t xml:space="preserve"> Час.</w:t>
      </w:r>
      <w:r>
        <w:rPr>
          <w:color w:val="000000"/>
          <w:sz w:val="28"/>
          <w:szCs w:val="28"/>
        </w:rPr>
        <w:t xml:space="preserve"> 2008. №5. </w:t>
      </w:r>
      <w:r>
        <w:rPr>
          <w:color w:val="000000"/>
          <w:sz w:val="28"/>
          <w:szCs w:val="28"/>
          <w:lang w:val="uk-UA"/>
        </w:rPr>
        <w:t>С</w:t>
      </w:r>
      <w:r w:rsidRPr="007A2FA7">
        <w:rPr>
          <w:color w:val="000000"/>
          <w:sz w:val="28"/>
          <w:szCs w:val="28"/>
        </w:rPr>
        <w:t>. 78–80.</w:t>
      </w:r>
    </w:p>
    <w:p w:rsidR="007A2FA7" w:rsidRPr="007A2FA7" w:rsidRDefault="007A2FA7" w:rsidP="007A2F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Заверталюк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Олійник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A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A2FA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7A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Олеся Гончара в </w:t>
      </w:r>
      <w:proofErr w:type="spellStart"/>
      <w:proofErr w:type="gramStart"/>
      <w:r w:rsidRPr="007A2FA7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7A2FA7">
        <w:rPr>
          <w:rFonts w:ascii="Times New Roman" w:eastAsia="Times New Roman" w:hAnsi="Times New Roman" w:cs="Times New Roman"/>
          <w:color w:val="000000"/>
          <w:sz w:val="28"/>
          <w:szCs w:val="28"/>
        </w:rPr>
        <w:t>іокультурном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параметрах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A2F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Слово </w:t>
      </w:r>
      <w:proofErr w:type="spellStart"/>
      <w:r w:rsidRPr="007A2F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7A2F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2008. №6.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FA7">
        <w:rPr>
          <w:rFonts w:ascii="Times New Roman" w:eastAsia="Times New Roman" w:hAnsi="Times New Roman" w:cs="Times New Roman"/>
          <w:color w:val="000000"/>
          <w:sz w:val="28"/>
          <w:szCs w:val="28"/>
        </w:rPr>
        <w:t>С. 105–106.</w:t>
      </w:r>
    </w:p>
    <w:p w:rsidR="007A2FA7" w:rsidRPr="007A2FA7" w:rsidRDefault="007A2FA7" w:rsidP="007A2FA7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A2FA7">
        <w:rPr>
          <w:color w:val="000000"/>
          <w:sz w:val="28"/>
          <w:szCs w:val="28"/>
        </w:rPr>
        <w:t>Ковальчук О. О</w:t>
      </w:r>
      <w:r>
        <w:rPr>
          <w:color w:val="000000"/>
          <w:sz w:val="28"/>
          <w:szCs w:val="28"/>
        </w:rPr>
        <w:t xml:space="preserve">браз </w:t>
      </w:r>
      <w:proofErr w:type="spellStart"/>
      <w:r>
        <w:rPr>
          <w:color w:val="000000"/>
          <w:sz w:val="28"/>
          <w:szCs w:val="28"/>
        </w:rPr>
        <w:t>війни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прозі</w:t>
      </w:r>
      <w:proofErr w:type="spellEnd"/>
      <w:r>
        <w:rPr>
          <w:color w:val="000000"/>
          <w:sz w:val="28"/>
          <w:szCs w:val="28"/>
        </w:rPr>
        <w:t xml:space="preserve"> О. Гончара</w:t>
      </w:r>
      <w:r>
        <w:rPr>
          <w:color w:val="000000"/>
          <w:sz w:val="28"/>
          <w:szCs w:val="28"/>
          <w:lang w:val="uk-UA"/>
        </w:rPr>
        <w:t>.</w:t>
      </w:r>
      <w:r w:rsidRPr="007A2FA7">
        <w:rPr>
          <w:color w:val="000000"/>
          <w:sz w:val="28"/>
          <w:szCs w:val="28"/>
        </w:rPr>
        <w:t xml:space="preserve"> </w:t>
      </w:r>
      <w:proofErr w:type="spellStart"/>
      <w:r w:rsidRPr="007A2FA7">
        <w:rPr>
          <w:i/>
          <w:color w:val="000000"/>
          <w:sz w:val="28"/>
          <w:szCs w:val="28"/>
        </w:rPr>
        <w:t>Дивослово</w:t>
      </w:r>
      <w:proofErr w:type="spellEnd"/>
      <w:r w:rsidRPr="007A2FA7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2003. № 5. С.</w:t>
      </w:r>
      <w:r>
        <w:rPr>
          <w:color w:val="000000"/>
          <w:sz w:val="28"/>
          <w:szCs w:val="28"/>
          <w:lang w:val="uk-UA"/>
        </w:rPr>
        <w:t> </w:t>
      </w:r>
      <w:r w:rsidRPr="007A2FA7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–</w:t>
      </w:r>
      <w:r w:rsidRPr="007A2FA7">
        <w:rPr>
          <w:color w:val="000000"/>
          <w:sz w:val="28"/>
          <w:szCs w:val="28"/>
        </w:rPr>
        <w:t>47.</w:t>
      </w:r>
    </w:p>
    <w:p w:rsidR="007A2FA7" w:rsidRPr="007A2FA7" w:rsidRDefault="007A2FA7" w:rsidP="007A2FA7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 w:rsidRPr="007A2FA7">
        <w:rPr>
          <w:color w:val="000000"/>
          <w:sz w:val="28"/>
          <w:szCs w:val="28"/>
        </w:rPr>
        <w:t>Слижук</w:t>
      </w:r>
      <w:proofErr w:type="spellEnd"/>
      <w:r w:rsidRPr="007A2FA7">
        <w:rPr>
          <w:color w:val="000000"/>
          <w:sz w:val="28"/>
          <w:szCs w:val="28"/>
        </w:rPr>
        <w:t xml:space="preserve"> О. Не </w:t>
      </w:r>
      <w:proofErr w:type="spellStart"/>
      <w:r w:rsidRPr="007A2FA7">
        <w:rPr>
          <w:color w:val="000000"/>
          <w:sz w:val="28"/>
          <w:szCs w:val="28"/>
        </w:rPr>
        <w:t>втратити</w:t>
      </w:r>
      <w:proofErr w:type="spellEnd"/>
      <w:r w:rsidRPr="007A2FA7">
        <w:rPr>
          <w:color w:val="000000"/>
          <w:sz w:val="28"/>
          <w:szCs w:val="28"/>
        </w:rPr>
        <w:t xml:space="preserve"> зерна </w:t>
      </w:r>
      <w:proofErr w:type="spellStart"/>
      <w:r w:rsidRPr="007A2FA7">
        <w:rPr>
          <w:color w:val="000000"/>
          <w:sz w:val="28"/>
          <w:szCs w:val="28"/>
        </w:rPr>
        <w:t>духовності</w:t>
      </w:r>
      <w:proofErr w:type="spellEnd"/>
      <w:r w:rsidRPr="007A2FA7">
        <w:rPr>
          <w:color w:val="000000"/>
          <w:sz w:val="28"/>
          <w:szCs w:val="28"/>
        </w:rPr>
        <w:t xml:space="preserve">. До 90-річчя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дня </w:t>
      </w:r>
      <w:proofErr w:type="spellStart"/>
      <w:r>
        <w:rPr>
          <w:color w:val="000000"/>
          <w:sz w:val="28"/>
          <w:szCs w:val="28"/>
        </w:rPr>
        <w:t>народження</w:t>
      </w:r>
      <w:proofErr w:type="spellEnd"/>
      <w:r>
        <w:rPr>
          <w:color w:val="000000"/>
          <w:sz w:val="28"/>
          <w:szCs w:val="28"/>
        </w:rPr>
        <w:t xml:space="preserve"> О.Гончара</w:t>
      </w:r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7A2FA7">
        <w:rPr>
          <w:i/>
          <w:color w:val="000000"/>
          <w:sz w:val="28"/>
          <w:szCs w:val="28"/>
        </w:rPr>
        <w:t>Українська</w:t>
      </w:r>
      <w:proofErr w:type="spellEnd"/>
      <w:r w:rsidRPr="007A2FA7">
        <w:rPr>
          <w:i/>
          <w:color w:val="000000"/>
          <w:sz w:val="28"/>
          <w:szCs w:val="28"/>
        </w:rPr>
        <w:t xml:space="preserve"> </w:t>
      </w:r>
      <w:proofErr w:type="spellStart"/>
      <w:r w:rsidRPr="007A2FA7">
        <w:rPr>
          <w:i/>
          <w:color w:val="000000"/>
          <w:sz w:val="28"/>
          <w:szCs w:val="28"/>
        </w:rPr>
        <w:t>література</w:t>
      </w:r>
      <w:proofErr w:type="spellEnd"/>
      <w:r w:rsidRPr="007A2FA7">
        <w:rPr>
          <w:i/>
          <w:color w:val="000000"/>
          <w:sz w:val="28"/>
          <w:szCs w:val="28"/>
        </w:rPr>
        <w:t xml:space="preserve"> в </w:t>
      </w:r>
      <w:proofErr w:type="spellStart"/>
      <w:r w:rsidRPr="007A2FA7">
        <w:rPr>
          <w:i/>
          <w:color w:val="000000"/>
          <w:sz w:val="28"/>
          <w:szCs w:val="28"/>
        </w:rPr>
        <w:t>загальноосвітній</w:t>
      </w:r>
      <w:proofErr w:type="spellEnd"/>
      <w:r w:rsidRPr="007A2FA7">
        <w:rPr>
          <w:i/>
          <w:color w:val="000000"/>
          <w:sz w:val="28"/>
          <w:szCs w:val="28"/>
        </w:rPr>
        <w:t xml:space="preserve"> </w:t>
      </w:r>
      <w:proofErr w:type="spellStart"/>
      <w:r w:rsidRPr="007A2FA7">
        <w:rPr>
          <w:i/>
          <w:color w:val="000000"/>
          <w:sz w:val="28"/>
          <w:szCs w:val="28"/>
        </w:rPr>
        <w:t>школі</w:t>
      </w:r>
      <w:proofErr w:type="spellEnd"/>
      <w:r>
        <w:rPr>
          <w:color w:val="000000"/>
          <w:sz w:val="28"/>
          <w:szCs w:val="28"/>
        </w:rPr>
        <w:t>. 2008.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№ 7-8.</w:t>
      </w:r>
      <w:r w:rsidRPr="007A2FA7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  <w:lang w:val="uk-UA"/>
        </w:rPr>
        <w:t xml:space="preserve"> </w:t>
      </w:r>
      <w:r w:rsidRPr="007A2FA7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–</w:t>
      </w:r>
      <w:r w:rsidRPr="007A2FA7">
        <w:rPr>
          <w:color w:val="000000"/>
          <w:sz w:val="28"/>
          <w:szCs w:val="28"/>
        </w:rPr>
        <w:t>29.</w:t>
      </w:r>
    </w:p>
    <w:p w:rsidR="007A2FA7" w:rsidRPr="006F7BCC" w:rsidRDefault="006F7BCC" w:rsidP="00043B72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F7BCC">
        <w:rPr>
          <w:iCs/>
          <w:color w:val="202122"/>
          <w:sz w:val="28"/>
          <w:szCs w:val="28"/>
          <w:shd w:val="clear" w:color="auto" w:fill="FFFFFF"/>
        </w:rPr>
        <w:t>Степаненко</w:t>
      </w:r>
      <w:r w:rsidRPr="006F7BCC">
        <w:rPr>
          <w:iCs/>
          <w:color w:val="202122"/>
          <w:sz w:val="28"/>
          <w:szCs w:val="28"/>
          <w:shd w:val="clear" w:color="auto" w:fill="FFFFFF"/>
          <w:lang w:val="uk-UA"/>
        </w:rPr>
        <w:t xml:space="preserve"> М. І</w:t>
      </w:r>
      <w:r w:rsidRPr="006F7BCC">
        <w:rPr>
          <w:color w:val="202122"/>
          <w:sz w:val="28"/>
          <w:szCs w:val="28"/>
          <w:shd w:val="clear" w:color="auto" w:fill="FFFFFF"/>
        </w:rPr>
        <w:t>.</w:t>
      </w:r>
      <w:r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02122"/>
          <w:sz w:val="28"/>
          <w:szCs w:val="28"/>
          <w:shd w:val="clear" w:color="auto" w:fill="FFFFFF"/>
        </w:rPr>
        <w:t>Літературний</w:t>
      </w:r>
      <w:proofErr w:type="spellEnd"/>
      <w:r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02122"/>
          <w:sz w:val="28"/>
          <w:szCs w:val="28"/>
          <w:shd w:val="clear" w:color="auto" w:fill="FFFFFF"/>
        </w:rPr>
        <w:t>прості</w:t>
      </w:r>
      <w:proofErr w:type="gramStart"/>
      <w:r>
        <w:rPr>
          <w:color w:val="202122"/>
          <w:sz w:val="28"/>
          <w:szCs w:val="28"/>
          <w:shd w:val="clear" w:color="auto" w:fill="FFFFFF"/>
        </w:rPr>
        <w:t>р</w:t>
      </w:r>
      <w:proofErr w:type="spellEnd"/>
      <w:proofErr w:type="gramEnd"/>
      <w:r>
        <w:rPr>
          <w:color w:val="202122"/>
          <w:sz w:val="28"/>
          <w:szCs w:val="28"/>
          <w:shd w:val="clear" w:color="auto" w:fill="FFFFFF"/>
        </w:rPr>
        <w:t xml:space="preserve"> </w:t>
      </w:r>
      <w:r>
        <w:rPr>
          <w:color w:val="202122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color w:val="202122"/>
          <w:sz w:val="28"/>
          <w:szCs w:val="28"/>
          <w:shd w:val="clear" w:color="auto" w:fill="FFFFFF"/>
        </w:rPr>
        <w:t>Щоденників</w:t>
      </w:r>
      <w:proofErr w:type="spellEnd"/>
      <w:r>
        <w:rPr>
          <w:color w:val="202122"/>
          <w:sz w:val="28"/>
          <w:szCs w:val="28"/>
          <w:shd w:val="clear" w:color="auto" w:fill="FFFFFF"/>
          <w:lang w:val="uk-UA"/>
        </w:rPr>
        <w:t>»</w:t>
      </w:r>
      <w:r>
        <w:rPr>
          <w:color w:val="202122"/>
          <w:sz w:val="28"/>
          <w:szCs w:val="28"/>
          <w:shd w:val="clear" w:color="auto" w:fill="FFFFFF"/>
        </w:rPr>
        <w:t xml:space="preserve"> Олеся Гончара.</w:t>
      </w:r>
      <w:r>
        <w:rPr>
          <w:color w:val="2021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02122"/>
          <w:sz w:val="28"/>
          <w:szCs w:val="28"/>
          <w:shd w:val="clear" w:color="auto" w:fill="FFFFFF"/>
        </w:rPr>
        <w:t>Полтава</w:t>
      </w:r>
      <w:proofErr w:type="gramStart"/>
      <w:r>
        <w:rPr>
          <w:color w:val="202122"/>
          <w:sz w:val="28"/>
          <w:szCs w:val="28"/>
          <w:shd w:val="clear" w:color="auto" w:fill="FFFFFF"/>
        </w:rPr>
        <w:t> :</w:t>
      </w:r>
      <w:proofErr w:type="gramEnd"/>
      <w:r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02122"/>
          <w:sz w:val="28"/>
          <w:szCs w:val="28"/>
          <w:shd w:val="clear" w:color="auto" w:fill="FFFFFF"/>
        </w:rPr>
        <w:t>Асмі</w:t>
      </w:r>
      <w:proofErr w:type="spellEnd"/>
      <w:r>
        <w:rPr>
          <w:color w:val="202122"/>
          <w:sz w:val="28"/>
          <w:szCs w:val="28"/>
          <w:shd w:val="clear" w:color="auto" w:fill="FFFFFF"/>
        </w:rPr>
        <w:t>, 2010. </w:t>
      </w:r>
      <w:r w:rsidRPr="006F7BCC">
        <w:rPr>
          <w:color w:val="202122"/>
          <w:sz w:val="28"/>
          <w:szCs w:val="28"/>
          <w:shd w:val="clear" w:color="auto" w:fill="FFFFFF"/>
        </w:rPr>
        <w:t>528 с.</w:t>
      </w:r>
    </w:p>
    <w:p w:rsidR="0058154F" w:rsidRPr="00DB40AF" w:rsidRDefault="0058154F" w:rsidP="00DB4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154F" w:rsidRPr="00DB40AF" w:rsidSect="00C6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8E4"/>
    <w:multiLevelType w:val="multilevel"/>
    <w:tmpl w:val="BDC4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13E1"/>
    <w:multiLevelType w:val="multilevel"/>
    <w:tmpl w:val="B04A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6198D"/>
    <w:multiLevelType w:val="hybridMultilevel"/>
    <w:tmpl w:val="8DCEACB8"/>
    <w:lvl w:ilvl="0" w:tplc="A90E1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04A9"/>
    <w:multiLevelType w:val="multilevel"/>
    <w:tmpl w:val="EC6A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005A5"/>
    <w:multiLevelType w:val="multilevel"/>
    <w:tmpl w:val="564A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53A98"/>
    <w:multiLevelType w:val="multilevel"/>
    <w:tmpl w:val="39E2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B72B7"/>
    <w:multiLevelType w:val="multilevel"/>
    <w:tmpl w:val="7350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40AF"/>
    <w:rsid w:val="00043B72"/>
    <w:rsid w:val="003C5E26"/>
    <w:rsid w:val="0058154F"/>
    <w:rsid w:val="005F53ED"/>
    <w:rsid w:val="00635342"/>
    <w:rsid w:val="006F7BCC"/>
    <w:rsid w:val="007A2FA7"/>
    <w:rsid w:val="008117CE"/>
    <w:rsid w:val="0088239C"/>
    <w:rsid w:val="00A50A55"/>
    <w:rsid w:val="00B53004"/>
    <w:rsid w:val="00C67D16"/>
    <w:rsid w:val="00C93BBA"/>
    <w:rsid w:val="00DB40AF"/>
    <w:rsid w:val="00EC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6"/>
  </w:style>
  <w:style w:type="paragraph" w:styleId="2">
    <w:name w:val="heading 2"/>
    <w:basedOn w:val="a"/>
    <w:link w:val="20"/>
    <w:uiPriority w:val="9"/>
    <w:qFormat/>
    <w:rsid w:val="007A2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2FA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2022-05-12T07:42:00Z</dcterms:created>
  <dcterms:modified xsi:type="dcterms:W3CDTF">2024-05-13T09:42:00Z</dcterms:modified>
</cp:coreProperties>
</file>