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468" w:rsidRDefault="00555468" w:rsidP="00555468">
      <w:pPr>
        <w:jc w:val="center"/>
        <w:rPr>
          <w:rFonts w:ascii="Times New Roman" w:hAnsi="Times New Roman" w:cs="Times New Roman"/>
          <w:sz w:val="28"/>
          <w:szCs w:val="28"/>
        </w:rPr>
      </w:pPr>
      <w:r>
        <w:rPr>
          <w:rFonts w:ascii="Times New Roman" w:hAnsi="Times New Roman" w:cs="Times New Roman"/>
          <w:sz w:val="28"/>
          <w:szCs w:val="28"/>
        </w:rPr>
        <w:t xml:space="preserve">Практическое занятие № </w:t>
      </w:r>
      <w:r w:rsidR="00EF48C0">
        <w:rPr>
          <w:rFonts w:ascii="Times New Roman" w:hAnsi="Times New Roman" w:cs="Times New Roman"/>
          <w:sz w:val="28"/>
          <w:szCs w:val="28"/>
        </w:rPr>
        <w:t>7</w:t>
      </w:r>
      <w:bookmarkStart w:id="0" w:name="_GoBack"/>
      <w:bookmarkEnd w:id="0"/>
      <w:r>
        <w:rPr>
          <w:rFonts w:ascii="Times New Roman" w:hAnsi="Times New Roman" w:cs="Times New Roman"/>
          <w:sz w:val="28"/>
          <w:szCs w:val="28"/>
        </w:rPr>
        <w:t>.</w:t>
      </w:r>
    </w:p>
    <w:p w:rsidR="00555468" w:rsidRDefault="00555468" w:rsidP="00555468">
      <w:pPr>
        <w:shd w:val="clear" w:color="auto" w:fill="FFFFFF"/>
        <w:spacing w:after="0" w:line="360" w:lineRule="auto"/>
        <w:ind w:firstLine="709"/>
        <w:jc w:val="center"/>
        <w:outlineLvl w:val="0"/>
        <w:rPr>
          <w:rFonts w:ascii="Times New Roman" w:eastAsia="Times New Roman" w:hAnsi="Times New Roman" w:cs="Times New Roman"/>
          <w:b/>
          <w:bCs/>
          <w:caps/>
          <w:color w:val="313131"/>
          <w:kern w:val="36"/>
          <w:sz w:val="28"/>
          <w:szCs w:val="28"/>
          <w:lang w:eastAsia="ru-RU"/>
        </w:rPr>
      </w:pPr>
      <w:r>
        <w:rPr>
          <w:rFonts w:ascii="Times New Roman" w:hAnsi="Times New Roman" w:cs="Times New Roman"/>
          <w:sz w:val="28"/>
          <w:szCs w:val="28"/>
        </w:rPr>
        <w:t>Тема</w:t>
      </w:r>
      <w:r>
        <w:rPr>
          <w:rFonts w:ascii="Times New Roman" w:hAnsi="Times New Roman" w:cs="Times New Roman"/>
          <w:sz w:val="28"/>
          <w:szCs w:val="28"/>
        </w:rPr>
        <w:t>:</w:t>
      </w:r>
      <w:r w:rsidRPr="00555468">
        <w:rPr>
          <w:rFonts w:ascii="Times New Roman" w:eastAsia="Times New Roman" w:hAnsi="Times New Roman" w:cs="Times New Roman"/>
          <w:b/>
          <w:bCs/>
          <w:caps/>
          <w:color w:val="313131"/>
          <w:kern w:val="36"/>
          <w:sz w:val="28"/>
          <w:szCs w:val="28"/>
          <w:lang w:eastAsia="ru-RU"/>
        </w:rPr>
        <w:t xml:space="preserve"> </w:t>
      </w:r>
      <w:r w:rsidRPr="00B148E0">
        <w:rPr>
          <w:rFonts w:ascii="Times New Roman" w:eastAsia="Times New Roman" w:hAnsi="Times New Roman" w:cs="Times New Roman"/>
          <w:b/>
          <w:bCs/>
          <w:caps/>
          <w:color w:val="313131"/>
          <w:kern w:val="36"/>
          <w:sz w:val="28"/>
          <w:szCs w:val="28"/>
          <w:lang w:eastAsia="ru-RU"/>
        </w:rPr>
        <w:t>СЕМИНАРЫ, ТРЕНИНГИ И ДИСПУТЫ КАК ОДНА ИЗ ФОРМ РАБОТЫ ПЕДАГОГА</w:t>
      </w:r>
    </w:p>
    <w:p w:rsidR="00555468" w:rsidRPr="00B148E0" w:rsidRDefault="00555468" w:rsidP="00555468">
      <w:pPr>
        <w:shd w:val="clear" w:color="auto" w:fill="FFFFFF"/>
        <w:spacing w:after="0" w:line="360" w:lineRule="auto"/>
        <w:ind w:firstLine="709"/>
        <w:jc w:val="center"/>
        <w:outlineLvl w:val="0"/>
        <w:rPr>
          <w:rFonts w:ascii="Times New Roman" w:eastAsia="Times New Roman" w:hAnsi="Times New Roman" w:cs="Times New Roman"/>
          <w:b/>
          <w:bCs/>
          <w:caps/>
          <w:color w:val="313131"/>
          <w:kern w:val="36"/>
          <w:sz w:val="28"/>
          <w:szCs w:val="28"/>
          <w:lang w:eastAsia="ru-RU"/>
        </w:rPr>
      </w:pPr>
    </w:p>
    <w:p w:rsidR="00555468" w:rsidRPr="00B148E0" w:rsidRDefault="00555468" w:rsidP="00555468">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b/>
          <w:bCs/>
          <w:color w:val="313131"/>
          <w:sz w:val="28"/>
          <w:szCs w:val="28"/>
          <w:lang w:eastAsia="ru-RU"/>
        </w:rPr>
        <w:t>Семинары, тренинги и диспуты</w:t>
      </w:r>
      <w:r w:rsidRPr="00B148E0">
        <w:rPr>
          <w:rFonts w:ascii="Times New Roman" w:eastAsia="Times New Roman" w:hAnsi="Times New Roman" w:cs="Times New Roman"/>
          <w:color w:val="313131"/>
          <w:sz w:val="28"/>
          <w:szCs w:val="28"/>
          <w:lang w:eastAsia="ru-RU"/>
        </w:rPr>
        <w:t> – это формы работы педагога со старшеклассниками. Все они предполагают активное участие учащихся, их работу не только в классе, но и домашнюю подготовку.</w:t>
      </w:r>
    </w:p>
    <w:p w:rsidR="00555468" w:rsidRPr="00B148E0" w:rsidRDefault="00555468" w:rsidP="00555468">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Тренинг отличается тем, что в его основе лежит психологический аспект – умение работать в группе. Существует много видов практического тренинга, объединенных общим качеством – во всех них участники осуществляют деятельность, отличную от ежедневной учебной деятельности. Назовем основные цели проведения тренингов:</w:t>
      </w:r>
    </w:p>
    <w:p w:rsidR="00555468" w:rsidRPr="00B148E0" w:rsidRDefault="00555468" w:rsidP="00555468">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1) </w:t>
      </w:r>
      <w:r w:rsidRPr="00B148E0">
        <w:rPr>
          <w:rFonts w:ascii="Times New Roman" w:eastAsia="Times New Roman" w:hAnsi="Times New Roman" w:cs="Times New Roman"/>
          <w:b/>
          <w:bCs/>
          <w:color w:val="313131"/>
          <w:sz w:val="28"/>
          <w:szCs w:val="28"/>
          <w:lang w:eastAsia="ru-RU"/>
        </w:rPr>
        <w:t>выявление проблемных узлов. </w:t>
      </w:r>
      <w:r w:rsidRPr="00B148E0">
        <w:rPr>
          <w:rFonts w:ascii="Times New Roman" w:eastAsia="Times New Roman" w:hAnsi="Times New Roman" w:cs="Times New Roman"/>
          <w:color w:val="313131"/>
          <w:sz w:val="28"/>
          <w:szCs w:val="28"/>
          <w:lang w:eastAsia="ru-RU"/>
        </w:rPr>
        <w:t>Наиболее часто встречающиеся – это проблемы, связанные с человеческим фактором и структурой организации класса. Оценивая учащихся во «внерабочей» ситуации, легче выявить, какие черты личности проявляются сильнее, как это влияет на взаимодействие и на эффективность выполнения задач;</w:t>
      </w:r>
    </w:p>
    <w:p w:rsidR="00555468" w:rsidRPr="00B148E0" w:rsidRDefault="00555468" w:rsidP="00555468">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2) </w:t>
      </w:r>
      <w:r w:rsidRPr="00B148E0">
        <w:rPr>
          <w:rFonts w:ascii="Times New Roman" w:eastAsia="Times New Roman" w:hAnsi="Times New Roman" w:cs="Times New Roman"/>
          <w:b/>
          <w:bCs/>
          <w:color w:val="313131"/>
          <w:sz w:val="28"/>
          <w:szCs w:val="28"/>
          <w:lang w:eastAsia="ru-RU"/>
        </w:rPr>
        <w:t xml:space="preserve">развитие системы коммуникации среди участников </w:t>
      </w:r>
      <w:proofErr w:type="spellStart"/>
      <w:r w:rsidRPr="00B148E0">
        <w:rPr>
          <w:rFonts w:ascii="Times New Roman" w:eastAsia="Times New Roman" w:hAnsi="Times New Roman" w:cs="Times New Roman"/>
          <w:b/>
          <w:bCs/>
          <w:color w:val="313131"/>
          <w:sz w:val="28"/>
          <w:szCs w:val="28"/>
          <w:lang w:eastAsia="ru-RU"/>
        </w:rPr>
        <w:t>команды</w:t>
      </w:r>
      <w:proofErr w:type="gramStart"/>
      <w:r w:rsidRPr="00B148E0">
        <w:rPr>
          <w:rFonts w:ascii="Times New Roman" w:eastAsia="Times New Roman" w:hAnsi="Times New Roman" w:cs="Times New Roman"/>
          <w:b/>
          <w:bCs/>
          <w:color w:val="313131"/>
          <w:sz w:val="28"/>
          <w:szCs w:val="28"/>
          <w:lang w:eastAsia="ru-RU"/>
        </w:rPr>
        <w:t>.</w:t>
      </w:r>
      <w:r w:rsidRPr="00B148E0">
        <w:rPr>
          <w:rFonts w:ascii="Times New Roman" w:eastAsia="Times New Roman" w:hAnsi="Times New Roman" w:cs="Times New Roman"/>
          <w:color w:val="313131"/>
          <w:sz w:val="28"/>
          <w:szCs w:val="28"/>
          <w:lang w:eastAsia="ru-RU"/>
        </w:rPr>
        <w:t>Б</w:t>
      </w:r>
      <w:proofErr w:type="gramEnd"/>
      <w:r w:rsidRPr="00B148E0">
        <w:rPr>
          <w:rFonts w:ascii="Times New Roman" w:eastAsia="Times New Roman" w:hAnsi="Times New Roman" w:cs="Times New Roman"/>
          <w:color w:val="313131"/>
          <w:sz w:val="28"/>
          <w:szCs w:val="28"/>
          <w:lang w:eastAsia="ru-RU"/>
        </w:rPr>
        <w:t>ольшинство</w:t>
      </w:r>
      <w:proofErr w:type="spellEnd"/>
      <w:r w:rsidRPr="00B148E0">
        <w:rPr>
          <w:rFonts w:ascii="Times New Roman" w:eastAsia="Times New Roman" w:hAnsi="Times New Roman" w:cs="Times New Roman"/>
          <w:color w:val="313131"/>
          <w:sz w:val="28"/>
          <w:szCs w:val="28"/>
          <w:lang w:eastAsia="ru-RU"/>
        </w:rPr>
        <w:t xml:space="preserve"> заданий тренинга довольно сложны, но в конечном счете выполнимы. У каждой команды выявляется свой подход к их выполнению: кто-то решает слету, кто-то вырабатывает план, но становится понятным одно – если они не будут эффективно взаимодействовать друг с другом, их постигнет неудача, поэтому необходимо овладеть навыками компетентного общения;</w:t>
      </w:r>
    </w:p>
    <w:p w:rsidR="00555468" w:rsidRPr="00B148E0" w:rsidRDefault="00555468" w:rsidP="00555468">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3) </w:t>
      </w:r>
      <w:r w:rsidRPr="00B148E0">
        <w:rPr>
          <w:rFonts w:ascii="Times New Roman" w:eastAsia="Times New Roman" w:hAnsi="Times New Roman" w:cs="Times New Roman"/>
          <w:b/>
          <w:bCs/>
          <w:color w:val="313131"/>
          <w:sz w:val="28"/>
          <w:szCs w:val="28"/>
          <w:lang w:eastAsia="ru-RU"/>
        </w:rPr>
        <w:t>развитие навыков индивидуальной и групповой рефлексии. </w:t>
      </w:r>
      <w:r w:rsidRPr="00B148E0">
        <w:rPr>
          <w:rFonts w:ascii="Times New Roman" w:eastAsia="Times New Roman" w:hAnsi="Times New Roman" w:cs="Times New Roman"/>
          <w:color w:val="313131"/>
          <w:sz w:val="28"/>
          <w:szCs w:val="28"/>
          <w:lang w:eastAsia="ru-RU"/>
        </w:rPr>
        <w:t xml:space="preserve">В ходе тренинга после каждого упражнения учитель предлагает участникам обсудить, что только что произошло: что им удалось сделать хорошо, что – хуже, что бы они сделали по-другому. Рефлексия – это метод осознания того, что они пережили и узнали нового, она дает возможность учиться на своем </w:t>
      </w:r>
      <w:r w:rsidRPr="00B148E0">
        <w:rPr>
          <w:rFonts w:ascii="Times New Roman" w:eastAsia="Times New Roman" w:hAnsi="Times New Roman" w:cs="Times New Roman"/>
          <w:color w:val="313131"/>
          <w:sz w:val="28"/>
          <w:szCs w:val="28"/>
          <w:lang w:eastAsia="ru-RU"/>
        </w:rPr>
        <w:lastRenderedPageBreak/>
        <w:t>прошлом опыте и переносить знания в новые области деятельности. Постепенно ученики учатся синтезировать свои навыки;</w:t>
      </w:r>
    </w:p>
    <w:p w:rsidR="00555468" w:rsidRPr="00B148E0" w:rsidRDefault="00555468" w:rsidP="00555468">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color w:val="313131"/>
          <w:sz w:val="28"/>
          <w:szCs w:val="28"/>
          <w:lang w:eastAsia="ru-RU"/>
        </w:rPr>
        <w:t>4) </w:t>
      </w:r>
      <w:r w:rsidRPr="00B148E0">
        <w:rPr>
          <w:rFonts w:ascii="Times New Roman" w:eastAsia="Times New Roman" w:hAnsi="Times New Roman" w:cs="Times New Roman"/>
          <w:b/>
          <w:bCs/>
          <w:color w:val="313131"/>
          <w:sz w:val="28"/>
          <w:szCs w:val="28"/>
          <w:lang w:eastAsia="ru-RU"/>
        </w:rPr>
        <w:t>создание позитивного социального окружения. </w:t>
      </w:r>
      <w:r w:rsidRPr="00B148E0">
        <w:rPr>
          <w:rFonts w:ascii="Times New Roman" w:eastAsia="Times New Roman" w:hAnsi="Times New Roman" w:cs="Times New Roman"/>
          <w:color w:val="313131"/>
          <w:sz w:val="28"/>
          <w:szCs w:val="28"/>
          <w:lang w:eastAsia="ru-RU"/>
        </w:rPr>
        <w:t>Для этого во время тренинга затрагиваются такие области как эмоции, аспекты личности и взаимоотношения. Помимо этого, участники тренинга учатся выражать и распознавать эмоции. Все это приводит к тому, что члены команды начинают понимать друг друга лучше, что ведет к эффективному взаимодействию.</w:t>
      </w:r>
    </w:p>
    <w:p w:rsidR="00555468" w:rsidRPr="00B148E0" w:rsidRDefault="00555468" w:rsidP="00555468">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b/>
          <w:bCs/>
          <w:color w:val="313131"/>
          <w:sz w:val="28"/>
          <w:szCs w:val="28"/>
          <w:lang w:eastAsia="ru-RU"/>
        </w:rPr>
        <w:t>Тренинги </w:t>
      </w:r>
      <w:r w:rsidRPr="00B148E0">
        <w:rPr>
          <w:rFonts w:ascii="Times New Roman" w:eastAsia="Times New Roman" w:hAnsi="Times New Roman" w:cs="Times New Roman"/>
          <w:color w:val="313131"/>
          <w:sz w:val="28"/>
          <w:szCs w:val="28"/>
          <w:lang w:eastAsia="ru-RU"/>
        </w:rPr>
        <w:t>направлены на подготовку учащихся к самостоятельной деятельности и общению во взрослом коллективе.</w:t>
      </w:r>
    </w:p>
    <w:p w:rsidR="00555468" w:rsidRPr="00B148E0" w:rsidRDefault="00555468" w:rsidP="00555468">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b/>
          <w:bCs/>
          <w:color w:val="313131"/>
          <w:sz w:val="28"/>
          <w:szCs w:val="28"/>
          <w:lang w:eastAsia="ru-RU"/>
        </w:rPr>
        <w:t>Диспуты</w:t>
      </w:r>
      <w:r w:rsidRPr="00B148E0">
        <w:rPr>
          <w:rFonts w:ascii="Times New Roman" w:eastAsia="Times New Roman" w:hAnsi="Times New Roman" w:cs="Times New Roman"/>
          <w:color w:val="313131"/>
          <w:sz w:val="28"/>
          <w:szCs w:val="28"/>
          <w:lang w:eastAsia="ru-RU"/>
        </w:rPr>
        <w:t> – обсуждение определенных вопросов. Это форма внеклассной работы. Основная задача диспутов – обсуждение тем и проблем, интересующих учащихся. Вопросы для проведения диспута предлагаются учениками. Диспуты могут быть заранее подготовленные (вопросы для обсуждения намечены до занятия) или спонтанные. Такая форма работы педагога с учащимися позволяет наладить межличностные отношения, получить дополнительные сведения о характерах учеников, их увлечениях и пристрастиях.</w:t>
      </w:r>
    </w:p>
    <w:p w:rsidR="00555468" w:rsidRDefault="00555468" w:rsidP="00555468">
      <w:pPr>
        <w:shd w:val="clear" w:color="auto" w:fill="FFFFFF"/>
        <w:spacing w:after="0" w:line="360" w:lineRule="auto"/>
        <w:ind w:firstLine="709"/>
        <w:jc w:val="both"/>
        <w:rPr>
          <w:rFonts w:ascii="Times New Roman" w:eastAsia="Times New Roman" w:hAnsi="Times New Roman" w:cs="Times New Roman"/>
          <w:color w:val="313131"/>
          <w:sz w:val="28"/>
          <w:szCs w:val="28"/>
          <w:lang w:eastAsia="ru-RU"/>
        </w:rPr>
      </w:pPr>
      <w:r w:rsidRPr="00B148E0">
        <w:rPr>
          <w:rFonts w:ascii="Times New Roman" w:eastAsia="Times New Roman" w:hAnsi="Times New Roman" w:cs="Times New Roman"/>
          <w:b/>
          <w:bCs/>
          <w:color w:val="313131"/>
          <w:sz w:val="28"/>
          <w:szCs w:val="28"/>
          <w:lang w:eastAsia="ru-RU"/>
        </w:rPr>
        <w:t>Семинары</w:t>
      </w:r>
      <w:r w:rsidRPr="00B148E0">
        <w:rPr>
          <w:rFonts w:ascii="Times New Roman" w:eastAsia="Times New Roman" w:hAnsi="Times New Roman" w:cs="Times New Roman"/>
          <w:color w:val="313131"/>
          <w:sz w:val="28"/>
          <w:szCs w:val="28"/>
          <w:lang w:eastAsia="ru-RU"/>
        </w:rPr>
        <w:t> – это продуманный и подготовленный «диалог» на заданную тему. Семинары проводятся для повторения изученного материала. Педагог предлагает ряд вопросов для семинара, затем распределяет их между учащимися. Ответ ученик подготавливает дома. Следовательно, кроме уже известной информации, он должен содержать новые интересные факты. Приветствуется также творческий подход к подаче материала. Оценивать выступление каждого ученика рекомендуется всем классом. Оценка должна быть аргументированной.</w:t>
      </w:r>
    </w:p>
    <w:sectPr w:rsidR="005554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468"/>
    <w:rsid w:val="00150D83"/>
    <w:rsid w:val="001812C8"/>
    <w:rsid w:val="003773A4"/>
    <w:rsid w:val="00404AA9"/>
    <w:rsid w:val="00555468"/>
    <w:rsid w:val="00635EFF"/>
    <w:rsid w:val="00645B1B"/>
    <w:rsid w:val="00666BEF"/>
    <w:rsid w:val="006A34B8"/>
    <w:rsid w:val="006D60A3"/>
    <w:rsid w:val="00757C4F"/>
    <w:rsid w:val="008251E6"/>
    <w:rsid w:val="0088249D"/>
    <w:rsid w:val="008B78EC"/>
    <w:rsid w:val="009C697D"/>
    <w:rsid w:val="00A03170"/>
    <w:rsid w:val="00AB6285"/>
    <w:rsid w:val="00AF29E8"/>
    <w:rsid w:val="00BB69D6"/>
    <w:rsid w:val="00CB5D08"/>
    <w:rsid w:val="00CC0E00"/>
    <w:rsid w:val="00DA1840"/>
    <w:rsid w:val="00EF4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4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479</Words>
  <Characters>2736</Characters>
  <Application>Microsoft Office Word</Application>
  <DocSecurity>0</DocSecurity>
  <Lines>22</Lines>
  <Paragraphs>6</Paragraphs>
  <ScaleCrop>false</ScaleCrop>
  <Company>ЗНУ</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Страколист</dc:creator>
  <cp:lastModifiedBy>Страколист</cp:lastModifiedBy>
  <cp:revision>2</cp:revision>
  <dcterms:created xsi:type="dcterms:W3CDTF">2016-02-11T12:07:00Z</dcterms:created>
  <dcterms:modified xsi:type="dcterms:W3CDTF">2016-02-11T12:09:00Z</dcterms:modified>
</cp:coreProperties>
</file>