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Принципи організації захисту фірми.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Міжнародне законодавство в сфері забезпечення безпеки.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Сфера й об’єкти міжнародної безпеки.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Досвід закордонних країн щодо </w:t>
      </w:r>
      <w:r>
        <w:rPr>
          <w:iCs/>
          <w:sz w:val="28"/>
          <w:szCs w:val="28"/>
          <w:lang w:val="uk-UA"/>
        </w:rPr>
        <w:t>забезпечення безпеки в підприємницькій діяльності.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>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(СОТ).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(МОП).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ВООЗ).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Призначення та цілі міжнародної стандартизації.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Порядок застосування міжнародних стандартів.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Міжнародні організації зі стандартизації.</w:t>
      </w:r>
    </w:p>
    <w:p w:rsidR="00983FD9" w:rsidRDefault="00983FD9" w:rsidP="00983FD9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Міжнародні стандарти вимог щодо сертифікації системи управління  організацією.</w:t>
      </w:r>
    </w:p>
    <w:p w:rsidR="00F16CCC" w:rsidRPr="00983FD9" w:rsidRDefault="00F16CCC">
      <w:pPr>
        <w:rPr>
          <w:lang w:val="uk-UA"/>
        </w:rPr>
      </w:pPr>
      <w:bookmarkStart w:id="0" w:name="_GoBack"/>
      <w:bookmarkEnd w:id="0"/>
    </w:p>
    <w:sectPr w:rsidR="00F16CCC" w:rsidRPr="00983F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F7C"/>
    <w:multiLevelType w:val="hybridMultilevel"/>
    <w:tmpl w:val="B64E5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9"/>
    <w:rsid w:val="00983FD9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86C9-F03F-4334-8B93-7826E96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3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2024-06-25T13:33:00Z</dcterms:created>
  <dcterms:modified xsi:type="dcterms:W3CDTF">2024-06-25T13:33:00Z</dcterms:modified>
</cp:coreProperties>
</file>