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07" w:rsidRDefault="00CD6607" w:rsidP="00CD6607">
      <w:pPr>
        <w:shd w:val="clear" w:color="auto" w:fill="FFFFFF"/>
        <w:jc w:val="center"/>
        <w:rPr>
          <w:b/>
        </w:rPr>
      </w:pPr>
      <w:r>
        <w:rPr>
          <w:b/>
        </w:rPr>
        <w:t xml:space="preserve">Рекомендована </w:t>
      </w:r>
      <w:proofErr w:type="spellStart"/>
      <w:proofErr w:type="gramStart"/>
      <w:r>
        <w:rPr>
          <w:b/>
        </w:rPr>
        <w:t>л</w:t>
      </w:r>
      <w:proofErr w:type="gramEnd"/>
      <w:r>
        <w:rPr>
          <w:b/>
        </w:rPr>
        <w:t>ітература</w:t>
      </w:r>
      <w:proofErr w:type="spellEnd"/>
    </w:p>
    <w:p w:rsidR="00CD6607" w:rsidRDefault="00CD6607" w:rsidP="00CD6607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  <w:lang w:val="uk-UA"/>
        </w:rPr>
        <w:t xml:space="preserve"> </w:t>
      </w:r>
      <w:bookmarkStart w:id="0" w:name="_GoBack"/>
      <w:bookmarkEnd w:id="0"/>
      <w:r>
        <w:rPr>
          <w:rFonts w:cs="Times New Roman"/>
        </w:rPr>
        <w:t xml:space="preserve">Бабич Ю. П. </w:t>
      </w:r>
      <w:proofErr w:type="spellStart"/>
      <w:proofErr w:type="gramStart"/>
      <w:r>
        <w:rPr>
          <w:rFonts w:cs="Times New Roman"/>
        </w:rPr>
        <w:t>Вступ</w:t>
      </w:r>
      <w:proofErr w:type="spellEnd"/>
      <w:proofErr w:type="gramEnd"/>
      <w:r>
        <w:rPr>
          <w:rFonts w:cs="Times New Roman"/>
        </w:rPr>
        <w:t xml:space="preserve"> до </w:t>
      </w:r>
      <w:proofErr w:type="spellStart"/>
      <w:r>
        <w:rPr>
          <w:rFonts w:cs="Times New Roman"/>
        </w:rPr>
        <w:t>лінійної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алгебри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Дніпро</w:t>
      </w:r>
      <w:proofErr w:type="spellEnd"/>
      <w:proofErr w:type="gramStart"/>
      <w:r>
        <w:rPr>
          <w:rFonts w:cs="Times New Roman"/>
        </w:rPr>
        <w:t xml:space="preserve"> :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Видавництво</w:t>
      </w:r>
      <w:proofErr w:type="spellEnd"/>
      <w:r>
        <w:rPr>
          <w:rFonts w:cs="Times New Roman"/>
        </w:rPr>
        <w:t xml:space="preserve"> ДНУЗТ, 2006. 314 с.</w:t>
      </w:r>
    </w:p>
    <w:p w:rsidR="00CD6607" w:rsidRDefault="00CD6607" w:rsidP="00CD6607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  <w:lang w:val="uk-UA"/>
        </w:rPr>
        <w:t xml:space="preserve"> </w:t>
      </w:r>
      <w:r>
        <w:rPr>
          <w:rFonts w:cs="Times New Roman"/>
        </w:rPr>
        <w:t xml:space="preserve">Бондарчук Ю.В., </w:t>
      </w:r>
      <w:proofErr w:type="spellStart"/>
      <w:r>
        <w:rPr>
          <w:rFonts w:cs="Times New Roman"/>
        </w:rPr>
        <w:t>Олійник</w:t>
      </w:r>
      <w:proofErr w:type="spellEnd"/>
      <w:r>
        <w:rPr>
          <w:rFonts w:cs="Times New Roman"/>
        </w:rPr>
        <w:t xml:space="preserve"> Б.В. </w:t>
      </w:r>
      <w:proofErr w:type="spellStart"/>
      <w:r>
        <w:rPr>
          <w:rFonts w:cs="Times New Roman"/>
        </w:rPr>
        <w:t>Лінійна</w:t>
      </w:r>
      <w:proofErr w:type="spellEnd"/>
      <w:r>
        <w:rPr>
          <w:rFonts w:cs="Times New Roman"/>
        </w:rPr>
        <w:t xml:space="preserve"> алгебра та </w:t>
      </w:r>
      <w:proofErr w:type="spellStart"/>
      <w:r>
        <w:rPr>
          <w:rFonts w:cs="Times New Roman"/>
        </w:rPr>
        <w:t>аналітична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геометрія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Київ</w:t>
      </w:r>
      <w:proofErr w:type="spellEnd"/>
      <w:proofErr w:type="gramStart"/>
      <w:r>
        <w:rPr>
          <w:rFonts w:cs="Times New Roman"/>
        </w:rPr>
        <w:t xml:space="preserve"> :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Видавництво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Києво-могилянської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академії</w:t>
      </w:r>
      <w:proofErr w:type="spellEnd"/>
      <w:r>
        <w:rPr>
          <w:rFonts w:cs="Times New Roman"/>
        </w:rPr>
        <w:t>, 2009. 150 с.</w:t>
      </w:r>
    </w:p>
    <w:p w:rsidR="00CD6607" w:rsidRDefault="00CD6607" w:rsidP="00CD6607">
      <w:pPr>
        <w:pStyle w:val="a3"/>
        <w:numPr>
          <w:ilvl w:val="0"/>
          <w:numId w:val="2"/>
        </w:numPr>
        <w:jc w:val="both"/>
        <w:rPr>
          <w:rFonts w:cs="Times New Roman"/>
        </w:rPr>
      </w:pPr>
      <w:proofErr w:type="spellStart"/>
      <w:r>
        <w:rPr>
          <w:rFonts w:cs="Times New Roman"/>
        </w:rPr>
        <w:t>Бохонов</w:t>
      </w:r>
      <w:proofErr w:type="spellEnd"/>
      <w:r>
        <w:rPr>
          <w:rFonts w:cs="Times New Roman"/>
        </w:rPr>
        <w:t xml:space="preserve"> Ю. Є. </w:t>
      </w:r>
      <w:proofErr w:type="spellStart"/>
      <w:r>
        <w:rPr>
          <w:rFonts w:cs="Times New Roman"/>
        </w:rPr>
        <w:t>Лінійна</w:t>
      </w:r>
      <w:proofErr w:type="spellEnd"/>
      <w:r>
        <w:rPr>
          <w:rFonts w:cs="Times New Roman"/>
        </w:rPr>
        <w:t xml:space="preserve"> алгебра : практикум : </w:t>
      </w:r>
      <w:proofErr w:type="spellStart"/>
      <w:r>
        <w:rPr>
          <w:rFonts w:cs="Times New Roman"/>
        </w:rPr>
        <w:t>навч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посіб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Київ</w:t>
      </w:r>
      <w:proofErr w:type="spellEnd"/>
      <w:r>
        <w:rPr>
          <w:rFonts w:cs="Times New Roman"/>
        </w:rPr>
        <w:t xml:space="preserve"> : КПІ </w:t>
      </w:r>
      <w:proofErr w:type="spellStart"/>
      <w:r>
        <w:rPr>
          <w:rFonts w:cs="Times New Roman"/>
        </w:rPr>
        <w:t>ім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Ігоря</w:t>
      </w:r>
      <w:proofErr w:type="spellEnd"/>
      <w:proofErr w:type="gramStart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</w:t>
      </w:r>
      <w:proofErr w:type="gramEnd"/>
      <w:r>
        <w:rPr>
          <w:rFonts w:cs="Times New Roman"/>
        </w:rPr>
        <w:t>ікорського</w:t>
      </w:r>
      <w:proofErr w:type="spellEnd"/>
      <w:r>
        <w:rPr>
          <w:rFonts w:cs="Times New Roman"/>
        </w:rPr>
        <w:t xml:space="preserve">, 2022. 139 с. Режим доступу: </w:t>
      </w:r>
      <w:hyperlink r:id="rId6" w:history="1">
        <w:r>
          <w:rPr>
            <w:rStyle w:val="a5"/>
            <w:rFonts w:cs="Times New Roman"/>
          </w:rPr>
          <w:t>https://ela.kpi.ua/items/fe937964-bdbb-4e78-8ce2-7ca883a5ccad</w:t>
        </w:r>
      </w:hyperlink>
    </w:p>
    <w:p w:rsidR="00CD6607" w:rsidRDefault="00CD6607" w:rsidP="00CD6607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  <w:lang w:val="uk-UA"/>
        </w:rPr>
        <w:t xml:space="preserve"> </w:t>
      </w:r>
      <w:proofErr w:type="spellStart"/>
      <w:r>
        <w:rPr>
          <w:rFonts w:cs="Times New Roman"/>
        </w:rPr>
        <w:t>Бохонов</w:t>
      </w:r>
      <w:proofErr w:type="spellEnd"/>
      <w:r>
        <w:rPr>
          <w:rFonts w:cs="Times New Roman"/>
        </w:rPr>
        <w:t xml:space="preserve"> Ю. Є. Алгебра та </w:t>
      </w:r>
      <w:proofErr w:type="spellStart"/>
      <w:r>
        <w:rPr>
          <w:rFonts w:cs="Times New Roman"/>
        </w:rPr>
        <w:t>геометрія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Лінійна</w:t>
      </w:r>
      <w:proofErr w:type="spellEnd"/>
      <w:r>
        <w:rPr>
          <w:rFonts w:cs="Times New Roman"/>
        </w:rPr>
        <w:t xml:space="preserve"> алгебра : </w:t>
      </w:r>
      <w:proofErr w:type="spellStart"/>
      <w:r>
        <w:rPr>
          <w:rFonts w:cs="Times New Roman"/>
        </w:rPr>
        <w:t>навч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посіб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Київ</w:t>
      </w:r>
      <w:proofErr w:type="spellEnd"/>
      <w:r>
        <w:rPr>
          <w:rFonts w:cs="Times New Roman"/>
        </w:rPr>
        <w:t xml:space="preserve"> : КПІ </w:t>
      </w:r>
      <w:proofErr w:type="spellStart"/>
      <w:r>
        <w:rPr>
          <w:rFonts w:cs="Times New Roman"/>
        </w:rPr>
        <w:t>ім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Ігоря</w:t>
      </w:r>
      <w:proofErr w:type="spellEnd"/>
      <w:proofErr w:type="gramStart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</w:t>
      </w:r>
      <w:proofErr w:type="gramEnd"/>
      <w:r>
        <w:rPr>
          <w:rFonts w:cs="Times New Roman"/>
        </w:rPr>
        <w:t>ікорського</w:t>
      </w:r>
      <w:proofErr w:type="spellEnd"/>
      <w:r>
        <w:rPr>
          <w:rFonts w:cs="Times New Roman"/>
        </w:rPr>
        <w:t xml:space="preserve">, 2021. 122 с. Режим доступу: </w:t>
      </w:r>
      <w:hyperlink r:id="rId7" w:history="1">
        <w:r>
          <w:rPr>
            <w:rStyle w:val="a5"/>
            <w:rFonts w:cs="Times New Roman"/>
          </w:rPr>
          <w:t>https://ela.kpi.ua/items/ea13b1dc-8b33-4ea4-808e-53a97a11c48e</w:t>
        </w:r>
      </w:hyperlink>
    </w:p>
    <w:p w:rsidR="00CD6607" w:rsidRDefault="00CD6607" w:rsidP="00CD6607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  <w:lang w:val="uk-UA"/>
        </w:rPr>
        <w:t xml:space="preserve"> </w:t>
      </w:r>
      <w:proofErr w:type="spellStart"/>
      <w:r>
        <w:rPr>
          <w:rFonts w:cs="Times New Roman"/>
        </w:rPr>
        <w:t>Чарін</w:t>
      </w:r>
      <w:proofErr w:type="spellEnd"/>
      <w:r>
        <w:rPr>
          <w:rFonts w:cs="Times New Roman"/>
        </w:rPr>
        <w:t xml:space="preserve"> В. С. </w:t>
      </w:r>
      <w:proofErr w:type="spellStart"/>
      <w:r>
        <w:rPr>
          <w:rFonts w:cs="Times New Roman"/>
        </w:rPr>
        <w:t>Лінійна</w:t>
      </w:r>
      <w:proofErr w:type="spellEnd"/>
      <w:r>
        <w:rPr>
          <w:rFonts w:cs="Times New Roman"/>
        </w:rPr>
        <w:t xml:space="preserve"> алгебра : </w:t>
      </w:r>
      <w:proofErr w:type="spellStart"/>
      <w:proofErr w:type="gramStart"/>
      <w:r>
        <w:rPr>
          <w:rFonts w:cs="Times New Roman"/>
        </w:rPr>
        <w:t>п</w:t>
      </w:r>
      <w:proofErr w:type="gramEnd"/>
      <w:r>
        <w:rPr>
          <w:rFonts w:cs="Times New Roman"/>
        </w:rPr>
        <w:t>ідручник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Київ</w:t>
      </w:r>
      <w:proofErr w:type="spellEnd"/>
      <w:proofErr w:type="gramStart"/>
      <w:r>
        <w:rPr>
          <w:rFonts w:cs="Times New Roman"/>
        </w:rPr>
        <w:t xml:space="preserve"> :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Вища</w:t>
      </w:r>
      <w:proofErr w:type="spellEnd"/>
      <w:r>
        <w:rPr>
          <w:rFonts w:cs="Times New Roman"/>
        </w:rPr>
        <w:t xml:space="preserve"> школа, 2005. 311 с.</w:t>
      </w:r>
    </w:p>
    <w:p w:rsidR="00CD6607" w:rsidRDefault="00CD6607" w:rsidP="00CD6607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  <w:lang w:val="uk-UA"/>
        </w:rPr>
        <w:t xml:space="preserve"> </w:t>
      </w:r>
      <w:proofErr w:type="spellStart"/>
      <w:r>
        <w:rPr>
          <w:rFonts w:cs="Times New Roman"/>
        </w:rPr>
        <w:t>Стрелковська</w:t>
      </w:r>
      <w:proofErr w:type="spellEnd"/>
      <w:r>
        <w:rPr>
          <w:rFonts w:cs="Times New Roman"/>
        </w:rPr>
        <w:t xml:space="preserve"> І. В. </w:t>
      </w:r>
      <w:proofErr w:type="spellStart"/>
      <w:r>
        <w:rPr>
          <w:rFonts w:cs="Times New Roman"/>
        </w:rPr>
        <w:t>Лінійна</w:t>
      </w:r>
      <w:proofErr w:type="spellEnd"/>
      <w:r>
        <w:rPr>
          <w:rFonts w:cs="Times New Roman"/>
        </w:rPr>
        <w:t xml:space="preserve"> алгебра : </w:t>
      </w:r>
      <w:proofErr w:type="spellStart"/>
      <w:r>
        <w:rPr>
          <w:rFonts w:cs="Times New Roman"/>
        </w:rPr>
        <w:t>навч</w:t>
      </w:r>
      <w:proofErr w:type="spellEnd"/>
      <w:r>
        <w:rPr>
          <w:rFonts w:cs="Times New Roman"/>
        </w:rPr>
        <w:t xml:space="preserve">. </w:t>
      </w:r>
      <w:proofErr w:type="spellStart"/>
      <w:proofErr w:type="gramStart"/>
      <w:r>
        <w:rPr>
          <w:rFonts w:cs="Times New Roman"/>
        </w:rPr>
        <w:t>пос</w:t>
      </w:r>
      <w:proofErr w:type="gramEnd"/>
      <w:r>
        <w:rPr>
          <w:rFonts w:cs="Times New Roman"/>
        </w:rPr>
        <w:t>іб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Київ</w:t>
      </w:r>
      <w:proofErr w:type="spellEnd"/>
      <w:r>
        <w:rPr>
          <w:rFonts w:cs="Times New Roman"/>
        </w:rPr>
        <w:t xml:space="preserve"> : </w:t>
      </w:r>
      <w:proofErr w:type="spellStart"/>
      <w:r>
        <w:rPr>
          <w:rFonts w:cs="Times New Roman"/>
        </w:rPr>
        <w:t>Державний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університет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інформаційно-комунікаційних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технологій</w:t>
      </w:r>
      <w:proofErr w:type="spellEnd"/>
      <w:r>
        <w:rPr>
          <w:rFonts w:cs="Times New Roman"/>
        </w:rPr>
        <w:t>, 2006. 186 с.</w:t>
      </w:r>
    </w:p>
    <w:p w:rsidR="00CD6607" w:rsidRDefault="00CD6607" w:rsidP="00CD6607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Романів</w:t>
      </w:r>
      <w:proofErr w:type="spellEnd"/>
      <w:r>
        <w:rPr>
          <w:rFonts w:cs="Times New Roman"/>
        </w:rPr>
        <w:t xml:space="preserve"> О. М. </w:t>
      </w:r>
      <w:proofErr w:type="spellStart"/>
      <w:r>
        <w:rPr>
          <w:rFonts w:cs="Times New Roman"/>
        </w:rPr>
        <w:t>Лінійна</w:t>
      </w:r>
      <w:proofErr w:type="spellEnd"/>
      <w:r>
        <w:rPr>
          <w:rFonts w:cs="Times New Roman"/>
        </w:rPr>
        <w:t xml:space="preserve"> алгебра. </w:t>
      </w:r>
      <w:proofErr w:type="spellStart"/>
      <w:r>
        <w:rPr>
          <w:rFonts w:cs="Times New Roman"/>
        </w:rPr>
        <w:t>Частина</w:t>
      </w:r>
      <w:proofErr w:type="spellEnd"/>
      <w:r>
        <w:rPr>
          <w:rFonts w:cs="Times New Roman"/>
        </w:rPr>
        <w:t xml:space="preserve"> 2 : </w:t>
      </w:r>
      <w:proofErr w:type="spellStart"/>
      <w:r>
        <w:rPr>
          <w:rFonts w:cs="Times New Roman"/>
        </w:rPr>
        <w:t>навч</w:t>
      </w:r>
      <w:proofErr w:type="spellEnd"/>
      <w:r>
        <w:rPr>
          <w:rFonts w:cs="Times New Roman"/>
        </w:rPr>
        <w:t xml:space="preserve">. </w:t>
      </w:r>
      <w:proofErr w:type="spellStart"/>
      <w:proofErr w:type="gramStart"/>
      <w:r>
        <w:rPr>
          <w:rFonts w:cs="Times New Roman"/>
        </w:rPr>
        <w:t>пос</w:t>
      </w:r>
      <w:proofErr w:type="gramEnd"/>
      <w:r>
        <w:rPr>
          <w:rFonts w:cs="Times New Roman"/>
        </w:rPr>
        <w:t>іб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Львів</w:t>
      </w:r>
      <w:proofErr w:type="spellEnd"/>
      <w:r>
        <w:rPr>
          <w:rFonts w:cs="Times New Roman"/>
        </w:rPr>
        <w:t xml:space="preserve"> : </w:t>
      </w:r>
      <w:proofErr w:type="spellStart"/>
      <w:r>
        <w:rPr>
          <w:rFonts w:cs="Times New Roman"/>
        </w:rPr>
        <w:t>Львівський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національний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університет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імені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Івана</w:t>
      </w:r>
      <w:proofErr w:type="spellEnd"/>
      <w:r>
        <w:rPr>
          <w:rFonts w:cs="Times New Roman"/>
        </w:rPr>
        <w:t xml:space="preserve"> Франка, 2014. 215 с.</w:t>
      </w:r>
    </w:p>
    <w:p w:rsidR="00CD6607" w:rsidRPr="00CD6607" w:rsidRDefault="00CD6607" w:rsidP="00CD6607">
      <w:pPr>
        <w:pStyle w:val="a3"/>
        <w:tabs>
          <w:tab w:val="left" w:pos="0"/>
        </w:tabs>
        <w:jc w:val="center"/>
        <w:rPr>
          <w:lang w:val="uk-UA"/>
        </w:rPr>
      </w:pPr>
      <w:proofErr w:type="spellStart"/>
      <w:r>
        <w:rPr>
          <w:b/>
        </w:rPr>
        <w:t>Інформаційні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ресурси</w:t>
      </w:r>
      <w:proofErr w:type="spellEnd"/>
    </w:p>
    <w:p w:rsidR="00CD6607" w:rsidRDefault="00CD6607" w:rsidP="00CD6607">
      <w:pPr>
        <w:pStyle w:val="a3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</w:rPr>
        <w:t xml:space="preserve">MIT </w:t>
      </w:r>
      <w:proofErr w:type="spellStart"/>
      <w:r>
        <w:rPr>
          <w:rFonts w:cs="Times New Roman"/>
          <w:b/>
          <w:bCs/>
        </w:rPr>
        <w:t>OpenCourseWare</w:t>
      </w:r>
      <w:proofErr w:type="spellEnd"/>
      <w:r>
        <w:rPr>
          <w:rFonts w:cs="Times New Roman"/>
          <w:b/>
          <w:bCs/>
        </w:rPr>
        <w:t xml:space="preserve">. </w:t>
      </w:r>
      <w:proofErr w:type="spellStart"/>
      <w:r>
        <w:rPr>
          <w:rFonts w:cs="Times New Roman"/>
          <w:b/>
          <w:bCs/>
        </w:rPr>
        <w:t>Linear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Algebra</w:t>
      </w:r>
      <w:proofErr w:type="spellEnd"/>
      <w:r>
        <w:rPr>
          <w:rFonts w:cs="Times New Roman"/>
          <w:b/>
          <w:bCs/>
        </w:rPr>
        <w:t>.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Массачусетський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технологічний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інститут</w:t>
      </w:r>
      <w:proofErr w:type="spellEnd"/>
      <w:r>
        <w:rPr>
          <w:rFonts w:cs="Times New Roman"/>
        </w:rPr>
        <w:t xml:space="preserve">. Режим доступу: </w:t>
      </w:r>
      <w:hyperlink r:id="rId8" w:history="1">
        <w:r>
          <w:rPr>
            <w:rStyle w:val="a5"/>
          </w:rPr>
          <w:t>https://ocw.mit.edu/courses/18-06-linear-algebra-spring-2010</w:t>
        </w:r>
      </w:hyperlink>
      <w:r>
        <w:rPr>
          <w:rFonts w:cs="Times New Roman"/>
        </w:rPr>
        <w:t xml:space="preserve"> </w:t>
      </w:r>
    </w:p>
    <w:p w:rsidR="00CD6607" w:rsidRDefault="00CD6607" w:rsidP="00CD6607">
      <w:pPr>
        <w:pStyle w:val="a3"/>
        <w:numPr>
          <w:ilvl w:val="0"/>
          <w:numId w:val="3"/>
        </w:numPr>
        <w:jc w:val="both"/>
      </w:pPr>
      <w:r>
        <w:rPr>
          <w:rFonts w:cs="Times New Roman"/>
          <w:b/>
          <w:bCs/>
          <w:lang w:val="uk-UA"/>
        </w:rPr>
        <w:t xml:space="preserve"> </w:t>
      </w:r>
      <w:proofErr w:type="spellStart"/>
      <w:r w:rsidRPr="00CD6607">
        <w:rPr>
          <w:rFonts w:cs="Times New Roman"/>
          <w:b/>
          <w:bCs/>
          <w:lang w:val="en-US"/>
        </w:rPr>
        <w:t>Coursera</w:t>
      </w:r>
      <w:proofErr w:type="spellEnd"/>
      <w:r w:rsidRPr="00CD6607">
        <w:rPr>
          <w:rFonts w:cs="Times New Roman"/>
          <w:b/>
          <w:bCs/>
          <w:lang w:val="en-US"/>
        </w:rPr>
        <w:t>. Linear Algebra Courses.</w:t>
      </w:r>
      <w:r w:rsidRPr="00CD6607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</w:rPr>
        <w:t>Освітня</w:t>
      </w:r>
      <w:proofErr w:type="spellEnd"/>
      <w:r w:rsidRPr="00CD6607">
        <w:rPr>
          <w:rFonts w:cs="Times New Roman"/>
          <w:lang w:val="en-US"/>
        </w:rPr>
        <w:t xml:space="preserve"> </w:t>
      </w:r>
      <w:r>
        <w:rPr>
          <w:rFonts w:cs="Times New Roman"/>
        </w:rPr>
        <w:t>платформа</w:t>
      </w:r>
      <w:r w:rsidRPr="00CD6607">
        <w:rPr>
          <w:rFonts w:cs="Times New Roman"/>
          <w:lang w:val="en-US"/>
        </w:rPr>
        <w:t xml:space="preserve"> </w:t>
      </w:r>
      <w:proofErr w:type="spellStart"/>
      <w:r w:rsidRPr="00CD6607">
        <w:rPr>
          <w:rFonts w:cs="Times New Roman"/>
          <w:lang w:val="en-US"/>
        </w:rPr>
        <w:t>Coursera</w:t>
      </w:r>
      <w:proofErr w:type="spellEnd"/>
      <w:r w:rsidRPr="00CD6607">
        <w:rPr>
          <w:rFonts w:cs="Times New Roman"/>
          <w:lang w:val="en-US"/>
        </w:rPr>
        <w:t xml:space="preserve">. </w:t>
      </w:r>
      <w:r>
        <w:rPr>
          <w:rFonts w:cs="Times New Roman"/>
        </w:rPr>
        <w:t xml:space="preserve">Режим доступу: </w:t>
      </w:r>
      <w:hyperlink r:id="rId9" w:history="1">
        <w:r>
          <w:rPr>
            <w:rStyle w:val="a5"/>
          </w:rPr>
          <w:t>https://www.coursera.org/courses?query=linear%20algebra</w:t>
        </w:r>
      </w:hyperlink>
      <w:r>
        <w:rPr>
          <w:rFonts w:cs="Times New Roman"/>
        </w:rPr>
        <w:t xml:space="preserve"> </w:t>
      </w:r>
      <w:r>
        <w:t xml:space="preserve"> </w:t>
      </w:r>
    </w:p>
    <w:p w:rsidR="00CD6607" w:rsidRDefault="00CD6607" w:rsidP="00CD6607">
      <w:pPr>
        <w:pStyle w:val="a3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  <w:b/>
          <w:bCs/>
          <w:lang w:val="uk-UA"/>
        </w:rPr>
        <w:t xml:space="preserve"> </w:t>
      </w:r>
      <w:r w:rsidRPr="00CD6607">
        <w:rPr>
          <w:rFonts w:cs="Times New Roman"/>
          <w:b/>
          <w:bCs/>
          <w:lang w:val="en-US"/>
        </w:rPr>
        <w:t>Khan Academy. Linear Algebra.</w:t>
      </w:r>
      <w:r w:rsidRPr="00CD6607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</w:rPr>
        <w:t>Освітній</w:t>
      </w:r>
      <w:proofErr w:type="spellEnd"/>
      <w:r w:rsidRPr="00CD6607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</w:rPr>
        <w:t>проєкт</w:t>
      </w:r>
      <w:proofErr w:type="spellEnd"/>
      <w:r w:rsidRPr="00CD6607">
        <w:rPr>
          <w:rFonts w:cs="Times New Roman"/>
          <w:lang w:val="en-US"/>
        </w:rPr>
        <w:t xml:space="preserve"> Khan Academy. </w:t>
      </w:r>
      <w:r>
        <w:rPr>
          <w:rFonts w:cs="Times New Roman"/>
        </w:rPr>
        <w:t xml:space="preserve">Режим доступу: </w:t>
      </w:r>
      <w:hyperlink r:id="rId10" w:history="1">
        <w:r>
          <w:rPr>
            <w:rStyle w:val="a5"/>
          </w:rPr>
          <w:t>https://www.khanacademy.org/math/linear-algebra</w:t>
        </w:r>
      </w:hyperlink>
      <w:r>
        <w:rPr>
          <w:rFonts w:cs="Times New Roman"/>
        </w:rPr>
        <w:t xml:space="preserve"> </w:t>
      </w:r>
    </w:p>
    <w:p w:rsidR="00CD6607" w:rsidRDefault="00CD6607" w:rsidP="00CD6607">
      <w:pPr>
        <w:pStyle w:val="a3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  <w:b/>
          <w:bCs/>
          <w:lang w:val="uk-UA"/>
        </w:rPr>
        <w:t xml:space="preserve"> </w:t>
      </w:r>
      <w:proofErr w:type="spellStart"/>
      <w:r>
        <w:rPr>
          <w:rFonts w:cs="Times New Roman"/>
          <w:b/>
          <w:bCs/>
        </w:rPr>
        <w:t>Наукова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бібліотека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Запорізького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національного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університету</w:t>
      </w:r>
      <w:proofErr w:type="spellEnd"/>
      <w:r>
        <w:rPr>
          <w:rFonts w:cs="Times New Roman"/>
        </w:rPr>
        <w:t xml:space="preserve"> [</w:t>
      </w:r>
      <w:proofErr w:type="spellStart"/>
      <w:r>
        <w:rPr>
          <w:rFonts w:cs="Times New Roman"/>
        </w:rPr>
        <w:t>Електронний</w:t>
      </w:r>
      <w:proofErr w:type="spellEnd"/>
      <w:r>
        <w:rPr>
          <w:rFonts w:cs="Times New Roman"/>
        </w:rPr>
        <w:t xml:space="preserve"> ресурс]. – </w:t>
      </w:r>
      <w:proofErr w:type="spellStart"/>
      <w:r>
        <w:rPr>
          <w:rFonts w:cs="Times New Roman"/>
        </w:rPr>
        <w:t>Запоріжжя</w:t>
      </w:r>
      <w:proofErr w:type="spellEnd"/>
      <w:proofErr w:type="gramStart"/>
      <w:r>
        <w:rPr>
          <w:rFonts w:cs="Times New Roman"/>
        </w:rPr>
        <w:t xml:space="preserve"> :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Запорізький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національний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університет</w:t>
      </w:r>
      <w:proofErr w:type="spellEnd"/>
      <w:r>
        <w:rPr>
          <w:rFonts w:cs="Times New Roman"/>
        </w:rPr>
        <w:t xml:space="preserve">. – Режим доступу: </w:t>
      </w:r>
      <w:hyperlink r:id="rId11" w:history="1">
        <w:r>
          <w:rPr>
            <w:rStyle w:val="a5"/>
          </w:rPr>
          <w:t>https://library.znu.edu.ua</w:t>
        </w:r>
      </w:hyperlink>
      <w:r>
        <w:rPr>
          <w:rFonts w:cs="Times New Roman"/>
        </w:rPr>
        <w:t xml:space="preserve">   </w:t>
      </w:r>
    </w:p>
    <w:p w:rsidR="00ED681F" w:rsidRDefault="00ED681F"/>
    <w:sectPr w:rsidR="00ED681F" w:rsidSect="00CD66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ohit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C8E"/>
    <w:multiLevelType w:val="multilevel"/>
    <w:tmpl w:val="DB888B0E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1EDF0BD8"/>
    <w:multiLevelType w:val="multilevel"/>
    <w:tmpl w:val="2F6CC5F0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24534323"/>
    <w:multiLevelType w:val="multilevel"/>
    <w:tmpl w:val="CA1623C2"/>
    <w:lvl w:ilvl="0">
      <w:start w:val="1"/>
      <w:numFmt w:val="none"/>
      <w:suff w:val="nothing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%2."/>
      <w:lvlJc w:val="left"/>
      <w:pPr>
        <w:ind w:left="1440" w:hanging="360"/>
      </w:pPr>
    </w:lvl>
    <w:lvl w:ilvl="2">
      <w:start w:val="1"/>
      <w:numFmt w:val="none"/>
      <w:suff w:val="nothing"/>
      <w:lvlText w:val="%3."/>
      <w:lvlJc w:val="left"/>
      <w:pPr>
        <w:ind w:left="2160" w:hanging="360"/>
      </w:pPr>
    </w:lvl>
    <w:lvl w:ilvl="3">
      <w:start w:val="1"/>
      <w:numFmt w:val="none"/>
      <w:suff w:val="nothing"/>
      <w:lvlText w:val="%4."/>
      <w:lvlJc w:val="left"/>
      <w:pPr>
        <w:ind w:left="2880" w:hanging="360"/>
      </w:pPr>
    </w:lvl>
    <w:lvl w:ilvl="4">
      <w:start w:val="1"/>
      <w:numFmt w:val="none"/>
      <w:suff w:val="nothing"/>
      <w:lvlText w:val="%5."/>
      <w:lvlJc w:val="left"/>
      <w:pPr>
        <w:ind w:left="3600" w:hanging="360"/>
      </w:pPr>
    </w:lvl>
    <w:lvl w:ilvl="5">
      <w:start w:val="1"/>
      <w:numFmt w:val="none"/>
      <w:suff w:val="nothing"/>
      <w:lvlText w:val="%6."/>
      <w:lvlJc w:val="left"/>
      <w:pPr>
        <w:ind w:left="4320" w:hanging="360"/>
      </w:pPr>
    </w:lvl>
    <w:lvl w:ilvl="6">
      <w:start w:val="1"/>
      <w:numFmt w:val="none"/>
      <w:suff w:val="nothing"/>
      <w:lvlText w:val="%7."/>
      <w:lvlJc w:val="left"/>
      <w:pPr>
        <w:ind w:left="5040" w:hanging="360"/>
      </w:pPr>
    </w:lvl>
    <w:lvl w:ilvl="7">
      <w:start w:val="1"/>
      <w:numFmt w:val="none"/>
      <w:suff w:val="nothing"/>
      <w:lvlText w:val="%8."/>
      <w:lvlJc w:val="left"/>
      <w:pPr>
        <w:ind w:left="5760" w:hanging="360"/>
      </w:pPr>
    </w:lvl>
    <w:lvl w:ilvl="8">
      <w:start w:val="1"/>
      <w:numFmt w:val="none"/>
      <w:suff w:val="nothing"/>
      <w:lvlText w:val="%9.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79"/>
    <w:rsid w:val="00982479"/>
    <w:rsid w:val="00CD6607"/>
    <w:rsid w:val="00ED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607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D6607"/>
    <w:pPr>
      <w:keepNext/>
      <w:keepLines/>
      <w:widowControl w:val="0"/>
      <w:tabs>
        <w:tab w:val="left" w:pos="0"/>
      </w:tabs>
      <w:spacing w:before="100" w:beforeAutospacing="1" w:after="100" w:afterAutospacing="1"/>
      <w:outlineLvl w:val="2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D6607"/>
    <w:rPr>
      <w:rFonts w:ascii="Calibri" w:eastAsia="MS Gothic" w:hAnsi="Calibri" w:cs="Calibri"/>
      <w:color w:val="243F60"/>
      <w:sz w:val="24"/>
      <w:szCs w:val="24"/>
      <w:lang w:eastAsia="ru-RU"/>
    </w:rPr>
  </w:style>
  <w:style w:type="paragraph" w:styleId="a3">
    <w:name w:val="List"/>
    <w:basedOn w:val="a4"/>
    <w:uiPriority w:val="99"/>
    <w:unhideWhenUsed/>
    <w:rsid w:val="00CD6607"/>
    <w:pPr>
      <w:spacing w:before="100" w:beforeAutospacing="1" w:after="100" w:afterAutospacing="1" w:line="273" w:lineRule="auto"/>
    </w:pPr>
    <w:rPr>
      <w:rFonts w:cs="Lohit Devanagari"/>
    </w:rPr>
  </w:style>
  <w:style w:type="character" w:styleId="a5">
    <w:name w:val="Hyperlink"/>
    <w:basedOn w:val="a0"/>
    <w:uiPriority w:val="99"/>
    <w:unhideWhenUsed/>
    <w:rsid w:val="00CD6607"/>
    <w:rPr>
      <w:color w:val="0000FF"/>
      <w:u w:val="single"/>
    </w:rPr>
  </w:style>
  <w:style w:type="paragraph" w:styleId="a4">
    <w:name w:val="Body Text"/>
    <w:basedOn w:val="a"/>
    <w:link w:val="a6"/>
    <w:uiPriority w:val="99"/>
    <w:semiHidden/>
    <w:unhideWhenUsed/>
    <w:rsid w:val="00CD6607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CD6607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607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D6607"/>
    <w:pPr>
      <w:keepNext/>
      <w:keepLines/>
      <w:widowControl w:val="0"/>
      <w:tabs>
        <w:tab w:val="left" w:pos="0"/>
      </w:tabs>
      <w:spacing w:before="100" w:beforeAutospacing="1" w:after="100" w:afterAutospacing="1"/>
      <w:outlineLvl w:val="2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D6607"/>
    <w:rPr>
      <w:rFonts w:ascii="Calibri" w:eastAsia="MS Gothic" w:hAnsi="Calibri" w:cs="Calibri"/>
      <w:color w:val="243F60"/>
      <w:sz w:val="24"/>
      <w:szCs w:val="24"/>
      <w:lang w:eastAsia="ru-RU"/>
    </w:rPr>
  </w:style>
  <w:style w:type="paragraph" w:styleId="a3">
    <w:name w:val="List"/>
    <w:basedOn w:val="a4"/>
    <w:uiPriority w:val="99"/>
    <w:unhideWhenUsed/>
    <w:rsid w:val="00CD6607"/>
    <w:pPr>
      <w:spacing w:before="100" w:beforeAutospacing="1" w:after="100" w:afterAutospacing="1" w:line="273" w:lineRule="auto"/>
    </w:pPr>
    <w:rPr>
      <w:rFonts w:cs="Lohit Devanagari"/>
    </w:rPr>
  </w:style>
  <w:style w:type="character" w:styleId="a5">
    <w:name w:val="Hyperlink"/>
    <w:basedOn w:val="a0"/>
    <w:uiPriority w:val="99"/>
    <w:unhideWhenUsed/>
    <w:rsid w:val="00CD6607"/>
    <w:rPr>
      <w:color w:val="0000FF"/>
      <w:u w:val="single"/>
    </w:rPr>
  </w:style>
  <w:style w:type="paragraph" w:styleId="a4">
    <w:name w:val="Body Text"/>
    <w:basedOn w:val="a"/>
    <w:link w:val="a6"/>
    <w:uiPriority w:val="99"/>
    <w:semiHidden/>
    <w:unhideWhenUsed/>
    <w:rsid w:val="00CD6607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CD6607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w.mit.edu/courses/18-06-linear-algebra-spring-201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la.kpi.ua/items/ea13b1dc-8b33-4ea4-808e-53a97a11c48e?utm_source=chatgp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a.kpi.ua/items/fe937964-bdbb-4e78-8ce2-7ca883a5ccad?utm_source=chatgpt.com" TargetMode="External"/><Relationship Id="rId11" Type="http://schemas.openxmlformats.org/officeDocument/2006/relationships/hyperlink" Target="https://library.znu.edu.ua?utm_source=chatgp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hanacademy.org/math/linear-algeb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ursera.org/courses?query=linear%20algeb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2025-10-29T18:22:00Z</dcterms:created>
  <dcterms:modified xsi:type="dcterms:W3CDTF">2025-10-29T18:23:00Z</dcterms:modified>
</cp:coreProperties>
</file>