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46" w:rsidRPr="00890446" w:rsidRDefault="003E2192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 </w:t>
      </w:r>
      <w:bookmarkStart w:id="0" w:name="_GoBack"/>
      <w:bookmarkEnd w:id="0"/>
      <w:r w:rsidR="00890446" w:rsidRPr="00890446">
        <w:rPr>
          <w:bCs/>
          <w:color w:val="000000"/>
          <w:lang w:val="uk-UA"/>
        </w:rPr>
        <w:t xml:space="preserve">Приходько В. Б. Інтерпретація та переклад художнього тексту: термінологічний аспект. </w:t>
      </w:r>
      <w:r w:rsidR="00890446" w:rsidRPr="00890446">
        <w:rPr>
          <w:bCs/>
          <w:i/>
          <w:color w:val="000000"/>
          <w:lang w:val="uk-UA"/>
        </w:rPr>
        <w:t>Одеський лінгвістичний вісник</w:t>
      </w:r>
      <w:r w:rsidR="00890446" w:rsidRPr="00890446">
        <w:rPr>
          <w:bCs/>
          <w:color w:val="000000"/>
          <w:lang w:val="uk-UA"/>
        </w:rPr>
        <w:t xml:space="preserve">.  2017.  </w:t>
      </w:r>
      <w:proofErr w:type="spellStart"/>
      <w:r w:rsidR="00890446" w:rsidRPr="00890446">
        <w:rPr>
          <w:bCs/>
          <w:color w:val="000000"/>
          <w:lang w:val="uk-UA"/>
        </w:rPr>
        <w:t>Вип</w:t>
      </w:r>
      <w:proofErr w:type="spellEnd"/>
      <w:r w:rsidR="00890446" w:rsidRPr="00890446">
        <w:rPr>
          <w:bCs/>
          <w:color w:val="000000"/>
          <w:lang w:val="uk-UA"/>
        </w:rPr>
        <w:t xml:space="preserve">. 9(3).  С. 108-111. Режим доступу: </w:t>
      </w:r>
      <w:hyperlink r:id="rId6" w:history="1">
        <w:r w:rsidR="00890446" w:rsidRPr="00890446">
          <w:rPr>
            <w:bCs/>
            <w:color w:val="0000FF"/>
            <w:u w:val="single"/>
            <w:lang w:val="uk-UA"/>
          </w:rPr>
          <w:t>http://nbuv.gov.ua/UJRN/olinv_2017_9%283%29__25</w:t>
        </w:r>
      </w:hyperlink>
      <w:r w:rsidR="00890446" w:rsidRPr="00890446">
        <w:rPr>
          <w:bCs/>
          <w:color w:val="000000"/>
          <w:lang w:val="uk-UA"/>
        </w:rPr>
        <w:t>.</w:t>
      </w:r>
    </w:p>
    <w:p w:rsidR="00890446" w:rsidRPr="00890446" w:rsidRDefault="00890446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r w:rsidRPr="00890446">
        <w:rPr>
          <w:bCs/>
          <w:color w:val="000000"/>
          <w:lang w:val="uk-UA"/>
        </w:rPr>
        <w:t xml:space="preserve">І.В. </w:t>
      </w:r>
      <w:proofErr w:type="spellStart"/>
      <w:r w:rsidRPr="00890446">
        <w:rPr>
          <w:bCs/>
          <w:color w:val="000000"/>
          <w:lang w:val="uk-UA"/>
        </w:rPr>
        <w:t>Лімборський</w:t>
      </w:r>
      <w:proofErr w:type="spellEnd"/>
      <w:r w:rsidRPr="00890446">
        <w:rPr>
          <w:bCs/>
          <w:color w:val="000000"/>
          <w:lang w:val="uk-UA"/>
        </w:rPr>
        <w:t>. Перекладач як читач та інтерпретатор художнього тексту (компаративні проекції). Режим доступу:</w:t>
      </w:r>
      <w:r w:rsidRPr="00890446">
        <w:rPr>
          <w:lang w:val="ru-RU"/>
        </w:rPr>
        <w:t xml:space="preserve"> </w:t>
      </w:r>
      <w:hyperlink r:id="rId7" w:history="1">
        <w:r w:rsidRPr="00890446">
          <w:rPr>
            <w:bCs/>
            <w:color w:val="0000FF"/>
            <w:u w:val="single"/>
            <w:lang w:val="uk-UA"/>
          </w:rPr>
          <w:t>https://phil.duan.edu.ua/images/PDF/2015/1/4.pdf</w:t>
        </w:r>
      </w:hyperlink>
      <w:r w:rsidRPr="00890446">
        <w:rPr>
          <w:bCs/>
          <w:color w:val="000000"/>
          <w:lang w:val="uk-UA"/>
        </w:rPr>
        <w:t>.</w:t>
      </w:r>
    </w:p>
    <w:p w:rsidR="00890446" w:rsidRPr="00890446" w:rsidRDefault="00890446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proofErr w:type="spellStart"/>
      <w:r w:rsidRPr="00890446">
        <w:rPr>
          <w:bCs/>
          <w:color w:val="000000"/>
          <w:lang w:val="uk-UA"/>
        </w:rPr>
        <w:t>Чугу</w:t>
      </w:r>
      <w:proofErr w:type="spellEnd"/>
      <w:r w:rsidRPr="00890446">
        <w:rPr>
          <w:bCs/>
          <w:color w:val="000000"/>
          <w:lang w:val="uk-UA"/>
        </w:rPr>
        <w:t xml:space="preserve"> С.Д.  </w:t>
      </w:r>
      <w:proofErr w:type="spellStart"/>
      <w:r w:rsidRPr="00890446">
        <w:rPr>
          <w:bCs/>
          <w:color w:val="000000"/>
          <w:lang w:val="uk-UA"/>
        </w:rPr>
        <w:t>Інтерпретативний</w:t>
      </w:r>
      <w:proofErr w:type="spellEnd"/>
      <w:r w:rsidRPr="00890446">
        <w:rPr>
          <w:bCs/>
          <w:color w:val="000000"/>
          <w:lang w:val="uk-UA"/>
        </w:rPr>
        <w:t xml:space="preserve"> підхід до декодування символів культури в перекладі. </w:t>
      </w:r>
      <w:r w:rsidRPr="00890446">
        <w:rPr>
          <w:bCs/>
          <w:i/>
          <w:color w:val="000000"/>
          <w:lang w:val="uk-UA"/>
        </w:rPr>
        <w:t>Науковий вісник Міжнародного гуманітарного університету</w:t>
      </w:r>
      <w:r w:rsidRPr="00890446">
        <w:rPr>
          <w:bCs/>
          <w:color w:val="000000"/>
          <w:lang w:val="uk-UA"/>
        </w:rPr>
        <w:t xml:space="preserve">. Сер.: Філологія. 2019. № 43. том 4. С. 114-117. Режим доступу: </w:t>
      </w:r>
      <w:hyperlink r:id="rId8" w:history="1">
        <w:r w:rsidRPr="00890446">
          <w:rPr>
            <w:bCs/>
            <w:color w:val="0000FF"/>
            <w:u w:val="single"/>
            <w:lang w:val="uk-UA"/>
          </w:rPr>
          <w:t>https://ir.vtei.edu.ua/g.php?fname=26542.pdf</w:t>
        </w:r>
      </w:hyperlink>
      <w:r w:rsidRPr="00890446">
        <w:rPr>
          <w:bCs/>
          <w:color w:val="000000"/>
          <w:lang w:val="uk-UA"/>
        </w:rPr>
        <w:t>.</w:t>
      </w:r>
    </w:p>
    <w:p w:rsidR="00890446" w:rsidRPr="00890446" w:rsidRDefault="00890446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r w:rsidRPr="00890446">
        <w:rPr>
          <w:bCs/>
          <w:color w:val="000000"/>
          <w:lang w:val="uk-UA"/>
        </w:rPr>
        <w:t>Агєєва-</w:t>
      </w:r>
      <w:proofErr w:type="spellStart"/>
      <w:r w:rsidRPr="00890446">
        <w:rPr>
          <w:bCs/>
          <w:color w:val="000000"/>
          <w:lang w:val="uk-UA"/>
        </w:rPr>
        <w:t>Каркашадзе</w:t>
      </w:r>
      <w:proofErr w:type="spellEnd"/>
      <w:r w:rsidRPr="00890446">
        <w:rPr>
          <w:bCs/>
          <w:color w:val="000000"/>
          <w:lang w:val="uk-UA"/>
        </w:rPr>
        <w:t xml:space="preserve">, В. О. Поетичний переклад як форма інтерпретації тексту. </w:t>
      </w:r>
      <w:r w:rsidRPr="00890446">
        <w:rPr>
          <w:bCs/>
          <w:i/>
          <w:color w:val="000000"/>
          <w:lang w:val="uk-UA"/>
        </w:rPr>
        <w:t>Нова філологія.</w:t>
      </w:r>
      <w:r w:rsidRPr="00890446">
        <w:rPr>
          <w:bCs/>
          <w:color w:val="000000"/>
          <w:lang w:val="uk-UA"/>
        </w:rPr>
        <w:t xml:space="preserve">  2021. № 82. С.  9-14. Режим доступу: </w:t>
      </w:r>
      <w:hyperlink r:id="rId9" w:history="1">
        <w:r w:rsidRPr="00890446">
          <w:rPr>
            <w:bCs/>
            <w:color w:val="0000FF"/>
            <w:u w:val="single"/>
            <w:lang w:val="uk-UA"/>
          </w:rPr>
          <w:t>https://doi.org/10.26661/2414-1135-2021-82-1</w:t>
        </w:r>
      </w:hyperlink>
      <w:r w:rsidRPr="00890446">
        <w:rPr>
          <w:bCs/>
          <w:color w:val="000000"/>
          <w:lang w:val="uk-UA"/>
        </w:rPr>
        <w:t>.</w:t>
      </w:r>
    </w:p>
    <w:p w:rsidR="00890446" w:rsidRPr="00890446" w:rsidRDefault="00890446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proofErr w:type="spellStart"/>
      <w:r w:rsidRPr="00890446">
        <w:rPr>
          <w:bCs/>
          <w:color w:val="000000"/>
          <w:lang w:val="uk-UA"/>
        </w:rPr>
        <w:t>Гудакова</w:t>
      </w:r>
      <w:proofErr w:type="spellEnd"/>
      <w:r w:rsidRPr="00890446">
        <w:rPr>
          <w:bCs/>
          <w:color w:val="000000"/>
          <w:lang w:val="uk-UA"/>
        </w:rPr>
        <w:t xml:space="preserve">, Л. П. Шляхи подолання труднощів перекладу художніх текстів: методична інтерпретація. </w:t>
      </w:r>
      <w:r w:rsidRPr="00890446">
        <w:rPr>
          <w:bCs/>
          <w:i/>
          <w:color w:val="000000"/>
          <w:lang w:val="uk-UA"/>
        </w:rPr>
        <w:t xml:space="preserve">Актуальні проблеми сучасного </w:t>
      </w:r>
      <w:proofErr w:type="spellStart"/>
      <w:r w:rsidRPr="00890446">
        <w:rPr>
          <w:bCs/>
          <w:i/>
          <w:color w:val="000000"/>
          <w:lang w:val="uk-UA"/>
        </w:rPr>
        <w:t>перекладознавства</w:t>
      </w:r>
      <w:proofErr w:type="spellEnd"/>
      <w:r w:rsidRPr="00890446">
        <w:rPr>
          <w:bCs/>
          <w:i/>
          <w:color w:val="000000"/>
          <w:lang w:val="uk-UA"/>
        </w:rPr>
        <w:t xml:space="preserve"> : збірник матеріалів Всеукраїнської науково-практичної конференції</w:t>
      </w:r>
      <w:r w:rsidRPr="00890446">
        <w:rPr>
          <w:bCs/>
          <w:color w:val="000000"/>
          <w:lang w:val="uk-UA"/>
        </w:rPr>
        <w:t xml:space="preserve"> (м. Черкаси, 30 травня 2018 року) / Гол. ред. О. О. Селіванова. 2018. С. 113-118.</w:t>
      </w:r>
      <w:r w:rsidRPr="00890446">
        <w:rPr>
          <w:lang w:val="ru-RU"/>
        </w:rPr>
        <w:t xml:space="preserve"> </w:t>
      </w:r>
      <w:r w:rsidRPr="00890446">
        <w:rPr>
          <w:bCs/>
          <w:color w:val="000000"/>
          <w:lang w:val="uk-UA"/>
        </w:rPr>
        <w:t>Режим доступу:</w:t>
      </w:r>
      <w:r w:rsidRPr="00890446">
        <w:rPr>
          <w:lang w:val="ru-RU"/>
        </w:rPr>
        <w:t xml:space="preserve"> </w:t>
      </w:r>
      <w:hyperlink r:id="rId10" w:history="1">
        <w:r w:rsidRPr="00890446">
          <w:rPr>
            <w:bCs/>
            <w:color w:val="0000FF"/>
            <w:u w:val="single"/>
            <w:lang w:val="uk-UA"/>
          </w:rPr>
          <w:t>http://eprints.cdu.edu.ua/2912/</w:t>
        </w:r>
      </w:hyperlink>
      <w:r w:rsidRPr="00890446">
        <w:rPr>
          <w:bCs/>
          <w:color w:val="000000"/>
          <w:lang w:val="uk-UA"/>
        </w:rPr>
        <w:t>.</w:t>
      </w:r>
    </w:p>
    <w:p w:rsidR="00890446" w:rsidRPr="00890446" w:rsidRDefault="00890446" w:rsidP="00890446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proofErr w:type="spellStart"/>
      <w:r w:rsidRPr="00890446">
        <w:rPr>
          <w:bCs/>
          <w:color w:val="000000"/>
          <w:lang w:val="uk-UA"/>
        </w:rPr>
        <w:t>Ясинецька</w:t>
      </w:r>
      <w:proofErr w:type="spellEnd"/>
      <w:r w:rsidRPr="00890446">
        <w:rPr>
          <w:bCs/>
          <w:color w:val="000000"/>
          <w:lang w:val="uk-UA"/>
        </w:rPr>
        <w:t xml:space="preserve"> О. Інтерпретація образів художнього твору як проблема перекладу. </w:t>
      </w:r>
      <w:r w:rsidRPr="00890446">
        <w:rPr>
          <w:bCs/>
          <w:i/>
          <w:color w:val="000000"/>
          <w:lang w:val="uk-UA"/>
        </w:rPr>
        <w:t>Лінгвістичний вісник</w:t>
      </w:r>
      <w:r w:rsidRPr="00890446">
        <w:rPr>
          <w:bCs/>
          <w:color w:val="000000"/>
          <w:lang w:val="uk-UA"/>
        </w:rPr>
        <w:t xml:space="preserve">. 2015. </w:t>
      </w:r>
      <w:proofErr w:type="spellStart"/>
      <w:r w:rsidRPr="00890446">
        <w:rPr>
          <w:bCs/>
          <w:color w:val="000000"/>
          <w:lang w:val="uk-UA"/>
        </w:rPr>
        <w:t>Вип</w:t>
      </w:r>
      <w:proofErr w:type="spellEnd"/>
      <w:r w:rsidRPr="00890446">
        <w:rPr>
          <w:bCs/>
          <w:color w:val="000000"/>
          <w:lang w:val="uk-UA"/>
        </w:rPr>
        <w:t>. 3. С. 121–133.</w:t>
      </w:r>
      <w:r w:rsidRPr="00890446">
        <w:rPr>
          <w:lang w:val="ru-RU"/>
        </w:rPr>
        <w:t xml:space="preserve"> </w:t>
      </w:r>
      <w:r w:rsidRPr="00890446">
        <w:rPr>
          <w:bCs/>
          <w:color w:val="000000"/>
          <w:lang w:val="uk-UA"/>
        </w:rPr>
        <w:t xml:space="preserve">Режим доступу: </w:t>
      </w:r>
      <w:hyperlink r:id="rId11" w:history="1">
        <w:r w:rsidRPr="00890446">
          <w:rPr>
            <w:bCs/>
            <w:color w:val="0000FF"/>
            <w:u w:val="single"/>
            <w:lang w:val="uk-UA"/>
          </w:rPr>
          <w:t>https://www.researchgate.net/publication/350062761_Interpretacia_obraziv_hudoznogo_tvoru_ak_problema_perekladu_Lingvisticnij_visnik_2015_Vip_3_S_121-133</w:t>
        </w:r>
      </w:hyperlink>
      <w:r w:rsidRPr="00890446">
        <w:rPr>
          <w:bCs/>
          <w:color w:val="000000"/>
          <w:lang w:val="uk-UA"/>
        </w:rPr>
        <w:t>.</w:t>
      </w:r>
    </w:p>
    <w:p w:rsidR="003E2192" w:rsidRPr="00890446" w:rsidRDefault="00890446" w:rsidP="003E2192">
      <w:pPr>
        <w:numPr>
          <w:ilvl w:val="0"/>
          <w:numId w:val="3"/>
        </w:numPr>
        <w:jc w:val="both"/>
        <w:rPr>
          <w:bCs/>
          <w:color w:val="000000"/>
          <w:lang w:val="uk-UA"/>
        </w:rPr>
      </w:pPr>
      <w:proofErr w:type="spellStart"/>
      <w:r w:rsidRPr="00890446">
        <w:rPr>
          <w:bCs/>
          <w:color w:val="000000"/>
          <w:lang w:val="uk-UA"/>
        </w:rPr>
        <w:t>Мамрак</w:t>
      </w:r>
      <w:proofErr w:type="spellEnd"/>
      <w:r w:rsidRPr="00890446">
        <w:rPr>
          <w:bCs/>
          <w:color w:val="000000"/>
          <w:lang w:val="uk-UA"/>
        </w:rPr>
        <w:t xml:space="preserve"> А.В. Вступ до теорії перекладу. Київ: Центр навч</w:t>
      </w:r>
      <w:r>
        <w:rPr>
          <w:bCs/>
          <w:color w:val="000000"/>
          <w:lang w:val="uk-UA"/>
        </w:rPr>
        <w:t>альної літератури, 2019.  304 с.</w:t>
      </w:r>
      <w:r w:rsidR="003E2192" w:rsidRPr="00890446">
        <w:rPr>
          <w:b/>
          <w:bCs/>
          <w:color w:val="000000"/>
          <w:sz w:val="28"/>
          <w:lang w:val="uk-UA"/>
        </w:rPr>
        <w:t xml:space="preserve">                      </w:t>
      </w:r>
    </w:p>
    <w:sectPr w:rsidR="003E2192" w:rsidRPr="0089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037D3"/>
    <w:multiLevelType w:val="hybridMultilevel"/>
    <w:tmpl w:val="8C5E7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1449C"/>
    <w:multiLevelType w:val="hybridMultilevel"/>
    <w:tmpl w:val="2EC0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55"/>
    <w:rsid w:val="003E2192"/>
    <w:rsid w:val="00552E7F"/>
    <w:rsid w:val="00890446"/>
    <w:rsid w:val="00A33D55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219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219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vtei.edu.ua/g.php?fname=26542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hil.duan.edu.ua/images/PDF/2015/1/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olinv_2017_9%283%29__25" TargetMode="External"/><Relationship Id="rId11" Type="http://schemas.openxmlformats.org/officeDocument/2006/relationships/hyperlink" Target="https://www.researchgate.net/publication/350062761_Interpretacia_obraziv_hudoznogo_tvoru_ak_problema_perekladu_Lingvisticnij_visnik_2015_Vip_3_S_121-1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prints.cdu.edu.ua/29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661/2414-1135-2021-82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2022-12-18T13:36:00Z</dcterms:created>
  <dcterms:modified xsi:type="dcterms:W3CDTF">2024-08-05T08:55:00Z</dcterms:modified>
</cp:coreProperties>
</file>