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98EEF" w14:textId="77777777" w:rsidR="0066138B" w:rsidRPr="0066138B" w:rsidRDefault="00156772" w:rsidP="0066138B">
      <w:pPr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44"/>
          <w:szCs w:val="28"/>
          <w:u w:val="single"/>
          <w:lang w:val="uk-UA"/>
        </w:rPr>
      </w:pPr>
      <w:r w:rsidRPr="00156772">
        <w:rPr>
          <w:rFonts w:ascii="Times New Roman" w:eastAsia="Times New Roman" w:hAnsi="Times New Roman" w:cs="Times New Roman"/>
          <w:b/>
          <w:bCs/>
          <w:iCs/>
          <w:spacing w:val="-2"/>
          <w:sz w:val="44"/>
          <w:szCs w:val="28"/>
          <w:u w:val="single"/>
          <w:lang w:val="uk-UA"/>
        </w:rPr>
        <w:t xml:space="preserve">Перелік питань </w:t>
      </w:r>
    </w:p>
    <w:p w14:paraId="169D2F82" w14:textId="3F8B6AFA" w:rsidR="0066138B" w:rsidRPr="0066138B" w:rsidRDefault="0066138B" w:rsidP="0066138B">
      <w:pPr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</w:pPr>
      <w:r w:rsidRPr="008E3BC1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 xml:space="preserve"> </w:t>
      </w: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>для підсумкового оцінювання та контролю знань</w:t>
      </w:r>
      <w:r w:rsidR="00BC33BF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 xml:space="preserve"> (</w:t>
      </w:r>
      <w:r w:rsidR="00F96417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>заліку</w:t>
      </w:r>
      <w:r w:rsidR="00BC33BF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>)</w:t>
      </w:r>
    </w:p>
    <w:p w14:paraId="2734490C" w14:textId="77777777" w:rsidR="0066138B" w:rsidRPr="0066138B" w:rsidRDefault="0066138B" w:rsidP="00B22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 xml:space="preserve">з дисципліни </w:t>
      </w:r>
    </w:p>
    <w:p w14:paraId="5BC3520A" w14:textId="77777777" w:rsidR="00F96417" w:rsidRPr="00F96417" w:rsidRDefault="00F96417" w:rsidP="00F96417">
      <w:pPr>
        <w:widowControl w:val="0"/>
        <w:jc w:val="center"/>
        <w:rPr>
          <w:rFonts w:ascii="Times New Roman" w:hAnsi="Times New Roman" w:cs="Times New Roman"/>
          <w:b/>
          <w:caps/>
          <w:sz w:val="28"/>
          <w:szCs w:val="20"/>
          <w:u w:val="single"/>
          <w:lang w:val="uk-UA"/>
        </w:rPr>
      </w:pPr>
      <w:bookmarkStart w:id="0" w:name="_Hlk172886978"/>
      <w:r w:rsidRPr="00F96417">
        <w:rPr>
          <w:rFonts w:ascii="Times New Roman" w:hAnsi="Times New Roman" w:cs="Times New Roman"/>
          <w:b/>
          <w:sz w:val="28"/>
          <w:szCs w:val="20"/>
          <w:u w:val="single"/>
          <w:lang w:val="uk-UA"/>
        </w:rPr>
        <w:t>ОРГАНІЗАЦІЙНО-ЕКОНОМІЧНЕ  ОБҐРУНТУВАННЯ ПРОЄКТІВ ТА УПРАВЛІНСЬКИХ РІШЕНЬ НА ПРОМИСЛОВИХ ПІДПРИЄМСТВАХ</w:t>
      </w:r>
    </w:p>
    <w:bookmarkEnd w:id="0"/>
    <w:p w14:paraId="78EE7F8F" w14:textId="55EEB1CE" w:rsidR="00F96417" w:rsidRPr="00F96417" w:rsidRDefault="00F96417" w:rsidP="00B223C7">
      <w:pPr>
        <w:pStyle w:val="a5"/>
        <w:tabs>
          <w:tab w:val="clear" w:pos="4677"/>
          <w:tab w:val="clear" w:pos="9355"/>
          <w:tab w:val="right" w:pos="0"/>
        </w:tabs>
        <w:spacing w:before="240" w:after="100" w:afterAutospacing="1"/>
        <w:ind w:left="284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>(одне питання з розділу)</w:t>
      </w:r>
    </w:p>
    <w:p w14:paraId="729E907C" w14:textId="15159B2B" w:rsidR="0066138B" w:rsidRDefault="0066138B" w:rsidP="00B223C7">
      <w:pPr>
        <w:pStyle w:val="a5"/>
        <w:tabs>
          <w:tab w:val="clear" w:pos="4677"/>
          <w:tab w:val="clear" w:pos="9355"/>
          <w:tab w:val="right" w:pos="0"/>
        </w:tabs>
        <w:spacing w:before="240" w:after="100" w:afterAutospacing="1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E3BC1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3E10EA86" w14:textId="77777777" w:rsidR="00F96417" w:rsidRPr="00F96417" w:rsidRDefault="00F96417" w:rsidP="00F964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964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1. </w:t>
      </w:r>
    </w:p>
    <w:p w14:paraId="2A01DC71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Сфери виникнення ефекту управлінського рішення та проекту, підходи до їх оцінки.</w:t>
      </w:r>
    </w:p>
    <w:p w14:paraId="247292A6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Економічний ефект і позаекономічні види ефекту реалізації управлінського рішення та проекту </w:t>
      </w:r>
    </w:p>
    <w:p w14:paraId="5A70BB9A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Особливості системного й комплексного підходів до визначення ефекту управлінського та проектного рішення.</w:t>
      </w:r>
    </w:p>
    <w:p w14:paraId="31D9DFDC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Показники оцінки ефективності управлінського рішення та проекту </w:t>
      </w:r>
    </w:p>
    <w:p w14:paraId="0E6DB764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Загальнометодологічний підхід до оцінки ефекту управлінського та проектного рішення.</w:t>
      </w:r>
    </w:p>
    <w:p w14:paraId="22214136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Підхід до оцінки технічних управлінських та проектних рішень</w:t>
      </w:r>
    </w:p>
    <w:p w14:paraId="70CF6BD6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Підхід до оцінки організаційних управлінських та проектних рішень</w:t>
      </w:r>
    </w:p>
    <w:p w14:paraId="6068EBEC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Підхід до оцінки структурних управлінських та проектних рішень</w:t>
      </w:r>
    </w:p>
    <w:p w14:paraId="342FAE40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Підхід до оцінки інформаційних управлінських та проектних рішень </w:t>
      </w:r>
    </w:p>
    <w:p w14:paraId="243CAE36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Підхід до оцінки методичних управлінських та проектних рішень</w:t>
      </w:r>
    </w:p>
    <w:p w14:paraId="46F402BE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Підхід до оцінки науково-дослідницьких рішень.</w:t>
      </w:r>
    </w:p>
    <w:p w14:paraId="1A1A048C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Методичні принципи оцінки основних показників ефективності управлінських та проектних рішень </w:t>
      </w:r>
    </w:p>
    <w:p w14:paraId="732D3A4F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Загальні показники економічної ефективності діяльності організації. </w:t>
      </w:r>
    </w:p>
    <w:p w14:paraId="2922E588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Сутність ефекту управлінської діяльності, прибуток організації, як кінцевий результат цієї діяльності.</w:t>
      </w:r>
    </w:p>
    <w:p w14:paraId="3ACC5D8F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Показники ефективності процесів управління та ступінь відповідності системи управління стандартизованим вимогам.</w:t>
      </w:r>
    </w:p>
    <w:p w14:paraId="4D2E17E8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Критерії та узагальнюючі показники ефективності виробництва.</w:t>
      </w:r>
    </w:p>
    <w:p w14:paraId="7C57FAC4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Показники обсягів виробництва, продуктивності та витрат ресурсів.</w:t>
      </w:r>
    </w:p>
    <w:p w14:paraId="563C2916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Показники ефективності використання основних і оборотних коштів.</w:t>
      </w:r>
    </w:p>
    <w:p w14:paraId="5D0122CF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Показники ефективності використання праці найманих працівників.</w:t>
      </w:r>
    </w:p>
    <w:p w14:paraId="0FA135AB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Оцінювання ефективності кадрового планування, організування добору та відбору працівників.</w:t>
      </w:r>
    </w:p>
    <w:p w14:paraId="3694AC20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Оцінювання ефективності професійного розвитку, навчання персоналу, формування і підготовки резерву кадрів, їх мобільності.</w:t>
      </w:r>
    </w:p>
    <w:p w14:paraId="009C1AA6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Визначення ефективності оцінювання й атестування персоналу.</w:t>
      </w:r>
    </w:p>
    <w:p w14:paraId="7FB70FAB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lastRenderedPageBreak/>
        <w:t>Вплив на фонд оплати праці змін чисельності працівників та середньої зарплати.</w:t>
      </w:r>
    </w:p>
    <w:p w14:paraId="2CE10A42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Оцінювання економічної ефективності поліпшення умов праці та морально-психологічного клімату.</w:t>
      </w:r>
    </w:p>
    <w:p w14:paraId="50536403" w14:textId="77777777" w:rsidR="00F96417" w:rsidRPr="00F96417" w:rsidRDefault="00F96417" w:rsidP="00261820">
      <w:pPr>
        <w:pStyle w:val="a3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Оцінювання ефективності управління соціальним партнерством в організації.</w:t>
      </w:r>
    </w:p>
    <w:p w14:paraId="265E3EDA" w14:textId="77777777" w:rsidR="00F96417" w:rsidRPr="00F96417" w:rsidRDefault="00F96417" w:rsidP="00F964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964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2. </w:t>
      </w:r>
    </w:p>
    <w:p w14:paraId="089DEE0A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Економічний ефект від інвестицій, передбачених проектом.</w:t>
      </w:r>
    </w:p>
    <w:p w14:paraId="2DC1BBFE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Оцінка фінансової привабливості інвестиційного проектного рішення.</w:t>
      </w:r>
    </w:p>
    <w:p w14:paraId="7C55C840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Методи оцінки економічної привабливості інвестиційних проектних рішень.</w:t>
      </w:r>
    </w:p>
    <w:p w14:paraId="01F03C4F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Економічні показники інвестиційної діяльності.</w:t>
      </w:r>
    </w:p>
    <w:p w14:paraId="78465C51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Аналіз беззбитковості проекту, визначення точки беззбитковості.</w:t>
      </w:r>
    </w:p>
    <w:p w14:paraId="3E50836B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Індекс прибутковості та ставка внутрішньої прибутковості.</w:t>
      </w:r>
    </w:p>
    <w:p w14:paraId="31CE7152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Період окупності проекту.</w:t>
      </w:r>
    </w:p>
    <w:p w14:paraId="57DE1B46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Чиста поточна (приведена/ дисконтована) вартість.</w:t>
      </w:r>
    </w:p>
    <w:p w14:paraId="7EC92704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Модифікована внутрішня норма рентабельності.</w:t>
      </w:r>
    </w:p>
    <w:p w14:paraId="05EAB573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Сутність та необхідність проведення ринкового (маркетингового) аналізу.</w:t>
      </w:r>
    </w:p>
    <w:p w14:paraId="183FACF6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Аналіз ринкового середовища проекту</w:t>
      </w:r>
    </w:p>
    <w:p w14:paraId="5DDB04F9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Сутність технічного аналізу проекту та аналізу його технічної життєздатності.</w:t>
      </w:r>
    </w:p>
    <w:p w14:paraId="365AB9B9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Визначення місцезнаходження об'єкта проекту, обґрунтування його масштабу та ідентифікація його інфраструктури.</w:t>
      </w:r>
    </w:p>
    <w:p w14:paraId="5193ABF2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Вибір технології і необхідного обладнання для реалізації проекту.</w:t>
      </w:r>
    </w:p>
    <w:p w14:paraId="29385688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Обґрунтування матеріально-технічного забезпечення реалізації проекту і збуту результатів проекту.</w:t>
      </w:r>
    </w:p>
    <w:p w14:paraId="715C5D4B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Зовнішнє середовище та зовнішні фактори впливу на проект - сутність та значення в прийнятті проектних рішень.</w:t>
      </w:r>
    </w:p>
    <w:p w14:paraId="7F7407CB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Внутрішнє середовище та внутрішні фактори впливу на проект - сутність та місце в прийнятті проектних рішень.</w:t>
      </w:r>
    </w:p>
    <w:p w14:paraId="215BF933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Сутність, необхідність та мета проведення екологічного аналізу при обґрунтуванні проекту. </w:t>
      </w:r>
    </w:p>
    <w:p w14:paraId="6073D625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Сутність, мета, основні компоненти та напрями проведення соціального аналізу проекту. </w:t>
      </w:r>
    </w:p>
    <w:p w14:paraId="56EB2142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Особливості соціального аналізу проекту на різних стадіях його життєвого циклу.</w:t>
      </w:r>
    </w:p>
    <w:p w14:paraId="1567B653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Соціальне середовище проекту та ключові моменти його визначення. </w:t>
      </w:r>
    </w:p>
    <w:p w14:paraId="46CA3D5B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Сутність аналізу ризиків проекту та чинники, що визначають необхідність його проведення.</w:t>
      </w:r>
    </w:p>
    <w:p w14:paraId="57A0B688" w14:textId="77777777" w:rsidR="00F96417" w:rsidRPr="00F96417" w:rsidRDefault="00F96417" w:rsidP="00261820">
      <w:pPr>
        <w:pStyle w:val="a3"/>
        <w:numPr>
          <w:ilvl w:val="0"/>
          <w:numId w:val="2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Ідентифікація та шляхи визначення оцінки значущості факторів ризиків проекту.</w:t>
      </w:r>
    </w:p>
    <w:p w14:paraId="4B875D84" w14:textId="77777777" w:rsidR="00F96417" w:rsidRPr="00F96417" w:rsidRDefault="00F96417" w:rsidP="00F96417">
      <w:pPr>
        <w:pStyle w:val="a3"/>
        <w:spacing w:after="0" w:line="240" w:lineRule="auto"/>
        <w:ind w:left="142"/>
        <w:rPr>
          <w:rFonts w:ascii="Times New Roman" w:hAnsi="Times New Roman" w:cs="Times New Roman"/>
          <w:kern w:val="32"/>
          <w:sz w:val="28"/>
          <w:szCs w:val="28"/>
          <w:lang w:val="uk-UA"/>
        </w:rPr>
      </w:pPr>
    </w:p>
    <w:p w14:paraId="231B7030" w14:textId="77777777" w:rsidR="00F96417" w:rsidRPr="00F96417" w:rsidRDefault="00F96417" w:rsidP="00F964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964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3. </w:t>
      </w:r>
    </w:p>
    <w:p w14:paraId="6EABB61B" w14:textId="77777777" w:rsidR="00F96417" w:rsidRPr="00F96417" w:rsidRDefault="00F96417" w:rsidP="00261820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sz w:val="28"/>
          <w:szCs w:val="28"/>
          <w:lang w:val="uk-UA"/>
        </w:rPr>
        <w:t xml:space="preserve">Методи визначення ефективності заходів, пов'язаних з удосконалюванням організації бізнес діяльності. </w:t>
      </w:r>
    </w:p>
    <w:p w14:paraId="4C760D63" w14:textId="77777777" w:rsidR="00F96417" w:rsidRPr="00F96417" w:rsidRDefault="00F96417" w:rsidP="00261820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sz w:val="28"/>
          <w:szCs w:val="28"/>
          <w:lang w:val="uk-UA"/>
        </w:rPr>
        <w:t xml:space="preserve">Критерії ефективності заходів щодо вдосконалювання спеціалізації й кооперації. </w:t>
      </w:r>
    </w:p>
    <w:p w14:paraId="67EC783D" w14:textId="77777777" w:rsidR="00F96417" w:rsidRPr="00F96417" w:rsidRDefault="00F96417" w:rsidP="00261820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sz w:val="28"/>
          <w:szCs w:val="28"/>
          <w:lang w:val="uk-UA"/>
        </w:rPr>
        <w:t>Визначення ефективності організаційних заходів, спрямованих на раціоналізацію режимів праці й відпочинку</w:t>
      </w:r>
    </w:p>
    <w:p w14:paraId="75CD9DDD" w14:textId="77777777" w:rsidR="00F96417" w:rsidRPr="00F96417" w:rsidRDefault="00F96417" w:rsidP="00261820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sz w:val="28"/>
          <w:szCs w:val="28"/>
          <w:lang w:val="uk-UA"/>
        </w:rPr>
        <w:t xml:space="preserve">Оцінка ефективності проектних рішень по вдосконалюванню організації бізнес процесів. </w:t>
      </w:r>
    </w:p>
    <w:p w14:paraId="6C2E2217" w14:textId="77777777" w:rsidR="00F96417" w:rsidRPr="00F96417" w:rsidRDefault="00F96417" w:rsidP="00261820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sz w:val="28"/>
          <w:szCs w:val="28"/>
          <w:lang w:val="uk-UA"/>
        </w:rPr>
        <w:t>Визначення економічної доцільності заходів щодо вдосконалювання технічного розвитку бізнес діяльності.</w:t>
      </w:r>
    </w:p>
    <w:p w14:paraId="40DEC178" w14:textId="77777777" w:rsidR="00F96417" w:rsidRPr="00F96417" w:rsidRDefault="00F96417" w:rsidP="00261820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sz w:val="28"/>
          <w:szCs w:val="28"/>
          <w:lang w:val="uk-UA"/>
        </w:rPr>
        <w:t>Визначення економічної доцільності заходів щодо вдосконалювання технічного розвитку бізнес діяльності.</w:t>
      </w:r>
    </w:p>
    <w:p w14:paraId="3CB0EED6" w14:textId="77777777" w:rsidR="00F96417" w:rsidRPr="00F96417" w:rsidRDefault="00F96417" w:rsidP="00261820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sz w:val="28"/>
          <w:szCs w:val="28"/>
          <w:lang w:val="uk-UA"/>
        </w:rPr>
        <w:t xml:space="preserve">Показники ефективності управління, що виявляються через кінцеві результати діяльності організації. </w:t>
      </w:r>
    </w:p>
    <w:p w14:paraId="6AC76434" w14:textId="77777777" w:rsidR="00F96417" w:rsidRPr="00F96417" w:rsidRDefault="00F96417" w:rsidP="00261820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sz w:val="28"/>
          <w:szCs w:val="28"/>
          <w:lang w:val="uk-UA"/>
        </w:rPr>
        <w:t xml:space="preserve">Показники ефективності управління, що характеризують зміст та організацію процесів управління. </w:t>
      </w:r>
    </w:p>
    <w:p w14:paraId="7E5BFE45" w14:textId="77777777" w:rsidR="00F96417" w:rsidRPr="00F96417" w:rsidRDefault="00F96417" w:rsidP="00261820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sz w:val="28"/>
          <w:szCs w:val="28"/>
          <w:lang w:val="uk-UA"/>
        </w:rPr>
        <w:t>Показники ефективності управління, які носять нормативний характер.</w:t>
      </w:r>
    </w:p>
    <w:p w14:paraId="2A36A61D" w14:textId="77777777" w:rsidR="00F96417" w:rsidRPr="00F96417" w:rsidRDefault="00F96417" w:rsidP="00261820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sz w:val="28"/>
          <w:szCs w:val="28"/>
          <w:lang w:val="uk-UA"/>
        </w:rPr>
        <w:t xml:space="preserve">Інтегральний показник оцінки ефективності управління. </w:t>
      </w:r>
    </w:p>
    <w:p w14:paraId="0D8F628E" w14:textId="77777777" w:rsidR="00F96417" w:rsidRPr="00F96417" w:rsidRDefault="00F96417" w:rsidP="00261820">
      <w:pPr>
        <w:pStyle w:val="a3"/>
        <w:numPr>
          <w:ilvl w:val="0"/>
          <w:numId w:val="3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Методи обґрунтування проекту з урахуванням оцінки ймовірності ризиків. </w:t>
      </w:r>
    </w:p>
    <w:p w14:paraId="50C4A805" w14:textId="77777777" w:rsidR="00F96417" w:rsidRPr="00F96417" w:rsidRDefault="00F96417" w:rsidP="00261820">
      <w:pPr>
        <w:pStyle w:val="a3"/>
        <w:numPr>
          <w:ilvl w:val="0"/>
          <w:numId w:val="3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Аналіз чутливості проекту та сценаріїв його розвитку.</w:t>
      </w:r>
    </w:p>
    <w:p w14:paraId="236E97C4" w14:textId="77777777" w:rsidR="00F96417" w:rsidRPr="00F96417" w:rsidRDefault="00F96417" w:rsidP="00261820">
      <w:pPr>
        <w:pStyle w:val="a3"/>
        <w:numPr>
          <w:ilvl w:val="0"/>
          <w:numId w:val="3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Аналіз бюджету проекту й формування бізнес-плану проекту.</w:t>
      </w:r>
    </w:p>
    <w:p w14:paraId="64C10CC6" w14:textId="77777777" w:rsidR="00F96417" w:rsidRPr="00F96417" w:rsidRDefault="00F96417" w:rsidP="00261820">
      <w:pPr>
        <w:pStyle w:val="a3"/>
        <w:numPr>
          <w:ilvl w:val="0"/>
          <w:numId w:val="3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Аналіз цінності проекту - явні і неявні вигоди, витрати при реалізації проекту. </w:t>
      </w:r>
    </w:p>
    <w:p w14:paraId="5D13E836" w14:textId="77777777" w:rsidR="00F96417" w:rsidRPr="00F96417" w:rsidRDefault="00F96417" w:rsidP="00261820">
      <w:pPr>
        <w:pStyle w:val="a3"/>
        <w:numPr>
          <w:ilvl w:val="0"/>
          <w:numId w:val="3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Аналіз альтернативної і граничної вартості ресурсів проекту. </w:t>
      </w:r>
    </w:p>
    <w:p w14:paraId="5FC0491D" w14:textId="77777777" w:rsidR="00F96417" w:rsidRPr="00F96417" w:rsidRDefault="00F96417" w:rsidP="00261820">
      <w:pPr>
        <w:pStyle w:val="a3"/>
        <w:numPr>
          <w:ilvl w:val="0"/>
          <w:numId w:val="3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Аналіз грошового потоку проекту. </w:t>
      </w:r>
    </w:p>
    <w:p w14:paraId="6EC1D425" w14:textId="77777777" w:rsidR="00F96417" w:rsidRPr="00F96417" w:rsidRDefault="00F96417" w:rsidP="00261820">
      <w:pPr>
        <w:pStyle w:val="a3"/>
        <w:numPr>
          <w:ilvl w:val="0"/>
          <w:numId w:val="3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Аналітична оцінка грошей в часі - компаундування і дисконтування, ставка дисконту.</w:t>
      </w:r>
    </w:p>
    <w:p w14:paraId="1CF47DE3" w14:textId="77777777" w:rsidR="00F96417" w:rsidRPr="00F96417" w:rsidRDefault="00F96417" w:rsidP="00261820">
      <w:pPr>
        <w:pStyle w:val="a3"/>
        <w:numPr>
          <w:ilvl w:val="0"/>
          <w:numId w:val="3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SNW-аналіз проекту.</w:t>
      </w:r>
    </w:p>
    <w:p w14:paraId="6A8E3D69" w14:textId="77777777" w:rsidR="00F96417" w:rsidRPr="00F96417" w:rsidRDefault="00F96417" w:rsidP="00261820">
      <w:pPr>
        <w:pStyle w:val="a3"/>
        <w:numPr>
          <w:ilvl w:val="0"/>
          <w:numId w:val="3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SWOT-аналіз  проекту.</w:t>
      </w:r>
    </w:p>
    <w:p w14:paraId="6DD6DE14" w14:textId="77777777" w:rsidR="00F96417" w:rsidRPr="00F96417" w:rsidRDefault="00F96417" w:rsidP="00261820">
      <w:pPr>
        <w:pStyle w:val="a3"/>
        <w:numPr>
          <w:ilvl w:val="0"/>
          <w:numId w:val="3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>Використання TOWS-матриці при обґрунтуванні проектного рішення.</w:t>
      </w:r>
    </w:p>
    <w:p w14:paraId="6712858C" w14:textId="77777777" w:rsidR="00F96417" w:rsidRPr="00F96417" w:rsidRDefault="00F96417" w:rsidP="00261820">
      <w:pPr>
        <w:pStyle w:val="a3"/>
        <w:numPr>
          <w:ilvl w:val="0"/>
          <w:numId w:val="3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kern w:val="32"/>
          <w:sz w:val="28"/>
          <w:szCs w:val="28"/>
          <w:lang w:val="uk-UA"/>
        </w:rPr>
      </w:pPr>
      <w:r w:rsidRPr="00F96417">
        <w:rPr>
          <w:rFonts w:ascii="Times New Roman" w:hAnsi="Times New Roman" w:cs="Times New Roman"/>
          <w:kern w:val="32"/>
          <w:sz w:val="28"/>
          <w:szCs w:val="28"/>
          <w:lang w:val="uk-UA"/>
        </w:rPr>
        <w:t xml:space="preserve">PEST-аналіз  проекту та його різновиди </w:t>
      </w:r>
    </w:p>
    <w:p w14:paraId="299354A2" w14:textId="77777777" w:rsidR="00B048F9" w:rsidRPr="00F96417" w:rsidRDefault="00B048F9" w:rsidP="00B048F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uk-UA"/>
        </w:rPr>
      </w:pPr>
    </w:p>
    <w:p w14:paraId="14229E2D" w14:textId="77777777" w:rsidR="00B048F9" w:rsidRPr="00F96417" w:rsidRDefault="00B048F9" w:rsidP="00B048F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uk-UA"/>
        </w:rPr>
      </w:pPr>
    </w:p>
    <w:p w14:paraId="0F1AD73A" w14:textId="77777777" w:rsidR="00B048F9" w:rsidRPr="00AA5B16" w:rsidRDefault="00B048F9" w:rsidP="00B048F9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28"/>
          <w:u w:val="single"/>
          <w:lang w:val="uk-UA"/>
        </w:rPr>
      </w:pPr>
    </w:p>
    <w:p w14:paraId="2BB1A593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5929D10B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34456844" w14:textId="77777777" w:rsidR="0066138B" w:rsidRPr="0066138B" w:rsidRDefault="0066138B" w:rsidP="0066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DC74D" w14:textId="3E693C0F" w:rsidR="006D3500" w:rsidRPr="0066138B" w:rsidRDefault="0066138B" w:rsidP="006D3500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</w:t>
      </w:r>
    </w:p>
    <w:p w14:paraId="10A65538" w14:textId="77777777" w:rsidR="006D3500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6D3500">
        <w:rPr>
          <w:rFonts w:ascii="Times New Roman" w:hAnsi="Times New Roman" w:cs="Times New Roman"/>
          <w:sz w:val="28"/>
          <w:szCs w:val="28"/>
          <w:lang w:val="uk-UA"/>
        </w:rPr>
        <w:t>та адміністрування</w:t>
      </w:r>
    </w:p>
    <w:p w14:paraId="3C93C391" w14:textId="325C0E88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Інженерного інституту З Н У </w:t>
      </w:r>
    </w:p>
    <w:p w14:paraId="0BC26F6A" w14:textId="5FFAC68B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Pr="0066138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01158D" w:rsidRPr="001E6309">
        <w:rPr>
          <w:rFonts w:ascii="Times New Roman" w:hAnsi="Times New Roman" w:cs="Times New Roman"/>
          <w:sz w:val="28"/>
          <w:szCs w:val="28"/>
          <w:highlight w:val="yellow"/>
          <w:u w:val="single"/>
        </w:rPr>
        <w:t>3</w:t>
      </w:r>
      <w:r w:rsidRPr="0066138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від ___</w:t>
      </w:r>
      <w:r w:rsidR="00DA554F" w:rsidRPr="001E6309">
        <w:rPr>
          <w:rFonts w:ascii="Times New Roman" w:hAnsi="Times New Roman" w:cs="Times New Roman"/>
          <w:sz w:val="28"/>
          <w:szCs w:val="28"/>
          <w:highlight w:val="yellow"/>
          <w:u w:val="single"/>
        </w:rPr>
        <w:t>1</w:t>
      </w:r>
      <w:r w:rsidR="0001158D" w:rsidRPr="001E6309">
        <w:rPr>
          <w:rFonts w:ascii="Times New Roman" w:hAnsi="Times New Roman" w:cs="Times New Roman"/>
          <w:sz w:val="28"/>
          <w:szCs w:val="28"/>
          <w:highlight w:val="yellow"/>
          <w:u w:val="single"/>
        </w:rPr>
        <w:t>6</w:t>
      </w:r>
      <w:r w:rsidR="00DA554F" w:rsidRPr="001E6309">
        <w:rPr>
          <w:rFonts w:ascii="Times New Roman" w:hAnsi="Times New Roman" w:cs="Times New Roman"/>
          <w:sz w:val="28"/>
          <w:szCs w:val="28"/>
          <w:highlight w:val="yellow"/>
          <w:u w:val="single"/>
        </w:rPr>
        <w:t>.</w:t>
      </w:r>
      <w:r w:rsidR="00DA554F" w:rsidRPr="001E6309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 xml:space="preserve"> 0</w:t>
      </w:r>
      <w:r w:rsidR="0001158D" w:rsidRPr="001E6309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9</w:t>
      </w:r>
      <w:r w:rsidR="00DA554F" w:rsidRPr="001E630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_</w:t>
      </w:r>
      <w:r w:rsidRPr="001E6309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20</w:t>
      </w:r>
      <w:r w:rsidR="00DA554F" w:rsidRPr="001E6309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2</w:t>
      </w:r>
      <w:r w:rsidR="006D3500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4</w:t>
      </w:r>
      <w:r w:rsidRPr="001E6309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 xml:space="preserve"> року</w:t>
      </w:r>
    </w:p>
    <w:p w14:paraId="3D38F1E7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A4EDD4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Зав. кафедрою 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проф., </w:t>
      </w:r>
      <w:proofErr w:type="spellStart"/>
      <w:r w:rsidRPr="0066138B">
        <w:rPr>
          <w:rFonts w:ascii="Times New Roman" w:hAnsi="Times New Roman" w:cs="Times New Roman"/>
          <w:sz w:val="28"/>
          <w:szCs w:val="28"/>
          <w:lang w:val="uk-UA"/>
        </w:rPr>
        <w:t>д.ф.н</w:t>
      </w:r>
      <w:proofErr w:type="spellEnd"/>
      <w:r w:rsidRPr="0066138B">
        <w:rPr>
          <w:rFonts w:ascii="Times New Roman" w:hAnsi="Times New Roman" w:cs="Times New Roman"/>
          <w:sz w:val="28"/>
          <w:szCs w:val="28"/>
          <w:lang w:val="uk-UA"/>
        </w:rPr>
        <w:t>.  В.Г. Воронкова</w:t>
      </w:r>
    </w:p>
    <w:p w14:paraId="6E44BFB8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(підпис)</w:t>
      </w:r>
    </w:p>
    <w:p w14:paraId="5E7BF0A6" w14:textId="329FA494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доцент,  </w:t>
      </w:r>
      <w:proofErr w:type="spellStart"/>
      <w:r w:rsidRPr="0066138B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66138B">
        <w:rPr>
          <w:rFonts w:ascii="Times New Roman" w:hAnsi="Times New Roman" w:cs="Times New Roman"/>
          <w:sz w:val="28"/>
          <w:szCs w:val="28"/>
          <w:lang w:val="uk-UA"/>
        </w:rPr>
        <w:t>. О.С.</w:t>
      </w:r>
      <w:r w:rsidR="006D3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>Мороз</w:t>
      </w:r>
    </w:p>
    <w:p w14:paraId="53CC056B" w14:textId="77777777" w:rsidR="0066138B" w:rsidRPr="0066138B" w:rsidRDefault="0066138B" w:rsidP="006613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(підпис)</w:t>
      </w:r>
    </w:p>
    <w:p w14:paraId="54F8B00A" w14:textId="77777777" w:rsidR="0066138B" w:rsidRPr="0066138B" w:rsidRDefault="0066138B" w:rsidP="0066138B">
      <w:pPr>
        <w:spacing w:before="100" w:beforeAutospacing="1" w:after="120" w:line="240" w:lineRule="auto"/>
        <w:ind w:right="1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14:paraId="63864520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ind w:left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3116C022" w14:textId="77777777" w:rsidR="005B2BA5" w:rsidRPr="0066138B" w:rsidRDefault="005B2BA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B2BA5" w:rsidRPr="0066138B" w:rsidSect="005B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2267D" w14:textId="77777777" w:rsidR="00261820" w:rsidRDefault="00261820" w:rsidP="00B223C7">
      <w:pPr>
        <w:spacing w:after="0" w:line="240" w:lineRule="auto"/>
      </w:pPr>
      <w:r>
        <w:separator/>
      </w:r>
    </w:p>
  </w:endnote>
  <w:endnote w:type="continuationSeparator" w:id="0">
    <w:p w14:paraId="57945CB4" w14:textId="77777777" w:rsidR="00261820" w:rsidRDefault="00261820" w:rsidP="00B2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ADEF8" w14:textId="77777777" w:rsidR="00261820" w:rsidRDefault="00261820" w:rsidP="00B223C7">
      <w:pPr>
        <w:spacing w:after="0" w:line="240" w:lineRule="auto"/>
      </w:pPr>
      <w:r>
        <w:separator/>
      </w:r>
    </w:p>
  </w:footnote>
  <w:footnote w:type="continuationSeparator" w:id="0">
    <w:p w14:paraId="560D46B8" w14:textId="77777777" w:rsidR="00261820" w:rsidRDefault="00261820" w:rsidP="00B22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06574"/>
    <w:multiLevelType w:val="hybridMultilevel"/>
    <w:tmpl w:val="36362FF2"/>
    <w:lvl w:ilvl="0" w:tplc="A66C209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A6F6F"/>
    <w:multiLevelType w:val="hybridMultilevel"/>
    <w:tmpl w:val="88C69536"/>
    <w:lvl w:ilvl="0" w:tplc="A66C2098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D63F4B"/>
    <w:multiLevelType w:val="hybridMultilevel"/>
    <w:tmpl w:val="824E702E"/>
    <w:lvl w:ilvl="0" w:tplc="237CD922">
      <w:start w:val="1"/>
      <w:numFmt w:val="decimal"/>
      <w:lvlText w:val="%1."/>
      <w:lvlJc w:val="left"/>
      <w:pPr>
        <w:ind w:left="862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68"/>
    <w:rsid w:val="0001158D"/>
    <w:rsid w:val="00066E6B"/>
    <w:rsid w:val="00067401"/>
    <w:rsid w:val="00095C76"/>
    <w:rsid w:val="00123A71"/>
    <w:rsid w:val="001244B7"/>
    <w:rsid w:val="0015034C"/>
    <w:rsid w:val="00156772"/>
    <w:rsid w:val="00184EFD"/>
    <w:rsid w:val="001C133E"/>
    <w:rsid w:val="001E6309"/>
    <w:rsid w:val="0021121B"/>
    <w:rsid w:val="00261820"/>
    <w:rsid w:val="003A0F44"/>
    <w:rsid w:val="004B5F40"/>
    <w:rsid w:val="00503BF3"/>
    <w:rsid w:val="00566346"/>
    <w:rsid w:val="005B2BA5"/>
    <w:rsid w:val="005E23E1"/>
    <w:rsid w:val="0066138B"/>
    <w:rsid w:val="006B3E3F"/>
    <w:rsid w:val="006B5599"/>
    <w:rsid w:val="006D3500"/>
    <w:rsid w:val="0077609A"/>
    <w:rsid w:val="007927B4"/>
    <w:rsid w:val="00797047"/>
    <w:rsid w:val="007E4734"/>
    <w:rsid w:val="008076C1"/>
    <w:rsid w:val="00812635"/>
    <w:rsid w:val="008134F2"/>
    <w:rsid w:val="008264F4"/>
    <w:rsid w:val="00860768"/>
    <w:rsid w:val="008A5609"/>
    <w:rsid w:val="00915608"/>
    <w:rsid w:val="0092038A"/>
    <w:rsid w:val="00A142E3"/>
    <w:rsid w:val="00A32D47"/>
    <w:rsid w:val="00AB22F1"/>
    <w:rsid w:val="00B048F9"/>
    <w:rsid w:val="00B223C7"/>
    <w:rsid w:val="00BC33BF"/>
    <w:rsid w:val="00C44F37"/>
    <w:rsid w:val="00D06E40"/>
    <w:rsid w:val="00D5415E"/>
    <w:rsid w:val="00DA554F"/>
    <w:rsid w:val="00DB48A4"/>
    <w:rsid w:val="00F4558B"/>
    <w:rsid w:val="00F96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0D96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7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7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1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38B"/>
  </w:style>
  <w:style w:type="paragraph" w:styleId="a7">
    <w:name w:val="footer"/>
    <w:basedOn w:val="a"/>
    <w:link w:val="a8"/>
    <w:uiPriority w:val="99"/>
    <w:semiHidden/>
    <w:unhideWhenUsed/>
    <w:rsid w:val="00B2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2D1D-0196-4490-8628-84E21219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11</cp:revision>
  <dcterms:created xsi:type="dcterms:W3CDTF">2020-09-21T12:59:00Z</dcterms:created>
  <dcterms:modified xsi:type="dcterms:W3CDTF">2024-07-26T11:04:00Z</dcterms:modified>
</cp:coreProperties>
</file>