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CCB21E" w14:textId="77777777" w:rsidR="00FA274E" w:rsidRPr="00FA274E" w:rsidRDefault="00FA274E" w:rsidP="00FA274E">
      <w:pPr>
        <w:shd w:val="clear" w:color="auto" w:fill="FFFFFF"/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Hlk172439430"/>
      <w:r w:rsidRPr="00FA274E">
        <w:rPr>
          <w:rFonts w:ascii="Times New Roman" w:hAnsi="Times New Roman" w:cs="Times New Roman"/>
          <w:b/>
          <w:sz w:val="28"/>
          <w:szCs w:val="28"/>
          <w:lang w:val="uk-UA"/>
        </w:rPr>
        <w:t>Рекомендована література</w:t>
      </w:r>
    </w:p>
    <w:p w14:paraId="4FDC98AC" w14:textId="77777777" w:rsidR="007E7967" w:rsidRPr="00FA274E" w:rsidRDefault="007E7967" w:rsidP="007E7967">
      <w:pPr>
        <w:pStyle w:val="a6"/>
        <w:spacing w:before="120"/>
        <w:rPr>
          <w:sz w:val="28"/>
          <w:szCs w:val="28"/>
          <w:u w:val="single"/>
          <w:lang w:val="uk-UA"/>
        </w:rPr>
      </w:pPr>
      <w:r w:rsidRPr="00FA274E">
        <w:rPr>
          <w:b/>
          <w:sz w:val="28"/>
          <w:szCs w:val="28"/>
          <w:u w:val="single"/>
          <w:lang w:val="uk-UA"/>
        </w:rPr>
        <w:t>Основна</w:t>
      </w:r>
      <w:r w:rsidRPr="00FA274E">
        <w:rPr>
          <w:sz w:val="28"/>
          <w:szCs w:val="28"/>
          <w:u w:val="single"/>
          <w:lang w:val="uk-UA"/>
        </w:rPr>
        <w:t>:</w:t>
      </w:r>
    </w:p>
    <w:p w14:paraId="5CD9E835" w14:textId="77777777" w:rsidR="007E7967" w:rsidRPr="00F96DAF" w:rsidRDefault="007E7967" w:rsidP="007E7967">
      <w:pPr>
        <w:pStyle w:val="a3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1" w:name="_Hlk175746529"/>
      <w:proofErr w:type="spellStart"/>
      <w:r w:rsidRPr="00F96DAF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Бородієнко</w:t>
      </w:r>
      <w:proofErr w:type="spellEnd"/>
      <w:r w:rsidRPr="00F96DAF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О. В., Зленко А. М.</w:t>
      </w:r>
      <w:r w:rsidRPr="00F96DA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Публічно-приватне партнерство закладів професійної освіти: навчально-методичний посібник. Переяслав: ФОП Домбровська Я.М., 2023. 212 с.</w:t>
      </w:r>
    </w:p>
    <w:p w14:paraId="2EAE1E69" w14:textId="77777777" w:rsidR="007E7967" w:rsidRPr="00F96DAF" w:rsidRDefault="007E7967" w:rsidP="007E7967">
      <w:pPr>
        <w:pStyle w:val="a3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96DAF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Дідич О. Р., Наумко М. М.</w:t>
      </w:r>
      <w:r w:rsidRPr="00F96DA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F96D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ДЕРЖАВНО-ПРИВАТНЕ ПАРТНЕРСТВО У ЗАБЕЗПЕЧЕННІ НАЦІОНАЛЬНОЇ БЕЗПЕКИ В УМОВАХ ПОВНОМАСШТАБНОГО ВТОРГНЕННЯ </w:t>
      </w:r>
      <w:r w:rsidRPr="00F96DA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// Вчені записки ТНУ імені В.І. Вернадського. Серія: Публічне управління та адміністрування. 2023. № 34 (73). С. 118-123</w:t>
      </w:r>
    </w:p>
    <w:p w14:paraId="68D15DDC" w14:textId="77777777" w:rsidR="007E7967" w:rsidRPr="00F96DAF" w:rsidRDefault="007E7967" w:rsidP="007E7967">
      <w:pPr>
        <w:pStyle w:val="a3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F96DAF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Залознова</w:t>
      </w:r>
      <w:proofErr w:type="spellEnd"/>
      <w:r w:rsidRPr="00F96DAF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Ю.</w:t>
      </w:r>
      <w:r w:rsidRPr="00F96DA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F96DAF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С., Петрова І.</w:t>
      </w:r>
      <w:r w:rsidRPr="00F96DA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F96DAF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П., </w:t>
      </w:r>
      <w:proofErr w:type="spellStart"/>
      <w:r w:rsidRPr="00F96DAF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Трушкіна</w:t>
      </w:r>
      <w:proofErr w:type="spellEnd"/>
      <w:r w:rsidRPr="00F96DAF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Н.</w:t>
      </w:r>
      <w:r w:rsidRPr="00F96DA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F96DAF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В.</w:t>
      </w:r>
      <w:r w:rsidRPr="00F96DA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Визначення змісту поняття «державно-приватне партнерство»: теоретичні засади. // </w:t>
      </w:r>
      <w:r w:rsidRPr="00F96D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ЕКОНОМІКА І СУСПІЛЬСТВО. МУКАЧІВСЬКИЙ ДЕРЖАВНИЙ УНІВЕРСИТЕТ</w:t>
      </w:r>
      <w:r w:rsidRPr="00F96DA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 2016. № 5.  С. 92- 98</w:t>
      </w:r>
    </w:p>
    <w:p w14:paraId="430AB835" w14:textId="77777777" w:rsidR="007E7967" w:rsidRPr="00F96DAF" w:rsidRDefault="007E7967" w:rsidP="007E7967">
      <w:pPr>
        <w:pStyle w:val="a3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F96DAF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Мігай</w:t>
      </w:r>
      <w:proofErr w:type="spellEnd"/>
      <w:r w:rsidRPr="00F96DAF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Н. Б.</w:t>
      </w:r>
      <w:r w:rsidRPr="00F96DA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F96D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МОДЕЛІ ДЕРЖАВНО-ПРИВАТНОГО ПАРТНЕРСТВА В УПРАВЛІННІ ЛОГІСТИЧНОЮ ІНФРАСТРУКТУРОЮ ТЕРИТОРІЙ // ЕКОНОМІКА І СУСПІЛЬСТВО. МУКАЧІВСЬКИЙ ДЕРЖАВНИЙ УНІВЕРСИТЕТ</w:t>
      </w:r>
      <w:r w:rsidRPr="00F96DA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 2022. № 45.  С.3-12</w:t>
      </w:r>
    </w:p>
    <w:p w14:paraId="0D49A9B1" w14:textId="77777777" w:rsidR="007E7967" w:rsidRPr="00F96DAF" w:rsidRDefault="007E7967" w:rsidP="007E7967">
      <w:pPr>
        <w:pStyle w:val="a3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F96DAF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Мігай</w:t>
      </w:r>
      <w:proofErr w:type="spellEnd"/>
      <w:r w:rsidRPr="00F96DAF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Н. Б.</w:t>
      </w:r>
      <w:r w:rsidRPr="00F96DA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F96D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ДЕРЖАВНО-ПРИВАТНЕ ПАРТНЕРСТВО У СФЕРІ ІННОВАЦІЙНОЇ ДІЯЛЬНОСТІ: ЗАКОРДОННИЙ ДОСВІД ТА ВІТЧИЗНЯНІ РЕАЛІЇ</w:t>
      </w:r>
      <w:r w:rsidRPr="00F96DA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// Вчені записки ТНУ імені В. І. Вернадського. Серія: Економіка і управління. 2020. № 31 (70). С. 52-59 </w:t>
      </w:r>
    </w:p>
    <w:p w14:paraId="234E6807" w14:textId="77777777" w:rsidR="004A33E4" w:rsidRPr="00F96DAF" w:rsidRDefault="007E7967" w:rsidP="004A33E4">
      <w:pPr>
        <w:pStyle w:val="a3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F96DAF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Москвічова</w:t>
      </w:r>
      <w:proofErr w:type="spellEnd"/>
      <w:r w:rsidRPr="00F96DAF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О. С.</w:t>
      </w:r>
      <w:r w:rsidRPr="00F96DA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F96D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ДЕРЖАВНО-ПРИВАТНЕ ПАРТНЕРСТВО У СФЕРІ ПРОФЕСІЙНО-ТЕХНІЧНОЇ ТА ВИЩОЇ ОСВІТИ </w:t>
      </w:r>
      <w:r w:rsidRPr="00F96DA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// Економіка i організація управління. № 2 (22) 2016. С. 291-299</w:t>
      </w:r>
    </w:p>
    <w:p w14:paraId="2CDEA511" w14:textId="1EB866D9" w:rsidR="004A33E4" w:rsidRPr="00F96DAF" w:rsidRDefault="004A33E4" w:rsidP="004A33E4">
      <w:pPr>
        <w:pStyle w:val="a3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F96DAF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Овсянюк-Бердадіна</w:t>
      </w:r>
      <w:proofErr w:type="spellEnd"/>
      <w:r w:rsidRPr="00F96DAF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О. Ф.</w:t>
      </w:r>
      <w:r w:rsidRPr="00F96DA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Механізм державно-приватного партнерства: навчально-методичний комплекс. Тернопіль: ТНЕУ, 2017. 160 с.</w:t>
      </w:r>
    </w:p>
    <w:p w14:paraId="312AB919" w14:textId="77777777" w:rsidR="007E7967" w:rsidRPr="00F96DAF" w:rsidRDefault="007E7967" w:rsidP="007E7967">
      <w:pPr>
        <w:pStyle w:val="a3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F96DAF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Шилепницький</w:t>
      </w:r>
      <w:proofErr w:type="spellEnd"/>
      <w:r w:rsidRPr="00F96DAF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П. І.</w:t>
      </w:r>
      <w:r w:rsidRPr="00F96DA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Державно-приватне партнерство: теорія і практика. Монографія. Чернівці. Інститут регіональних досліджень НАН України. 2011. 455 с.</w:t>
      </w:r>
    </w:p>
    <w:bookmarkEnd w:id="1"/>
    <w:p w14:paraId="13C491FE" w14:textId="77777777" w:rsidR="007E7967" w:rsidRPr="00FA274E" w:rsidRDefault="007E7967" w:rsidP="007E7967">
      <w:pPr>
        <w:pStyle w:val="a6"/>
        <w:spacing w:before="120"/>
        <w:rPr>
          <w:b/>
          <w:sz w:val="28"/>
          <w:szCs w:val="28"/>
          <w:u w:val="single"/>
          <w:lang w:val="uk-UA"/>
        </w:rPr>
      </w:pPr>
      <w:r w:rsidRPr="00FA274E">
        <w:rPr>
          <w:b/>
          <w:sz w:val="28"/>
          <w:szCs w:val="28"/>
          <w:u w:val="single"/>
          <w:lang w:val="uk-UA"/>
        </w:rPr>
        <w:t>Додаткова:</w:t>
      </w:r>
    </w:p>
    <w:p w14:paraId="2BF40DFB" w14:textId="77777777" w:rsidR="004A33E4" w:rsidRPr="00F96DAF" w:rsidRDefault="004A33E4" w:rsidP="004A33E4">
      <w:pPr>
        <w:pStyle w:val="a3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2" w:name="_Hlk175746417"/>
      <w:proofErr w:type="spellStart"/>
      <w:r w:rsidRPr="00F96DAF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Берданова</w:t>
      </w:r>
      <w:proofErr w:type="spellEnd"/>
      <w:r w:rsidRPr="00F96DAF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О. В.</w:t>
      </w:r>
      <w:r w:rsidRPr="00F96DA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Розвиток партнерства між місцевою владою та недержавним сектором у сфері надання громадських послуг : монографія. Ужгород: Патент, 2013. 192 с.</w:t>
      </w:r>
    </w:p>
    <w:p w14:paraId="1C232B10" w14:textId="6D4DD80E" w:rsidR="004A33E4" w:rsidRPr="00F96DAF" w:rsidRDefault="004A33E4" w:rsidP="004A33E4">
      <w:pPr>
        <w:pStyle w:val="a3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F96DAF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Вінник</w:t>
      </w:r>
      <w:proofErr w:type="spellEnd"/>
      <w:r w:rsidRPr="00F96DAF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О. М.</w:t>
      </w:r>
      <w:r w:rsidRPr="00F96DA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Корпоративна форма державно-приватного партнерства: проблеми правового забезпечення на тлі зарубіжного досвіду. Монографія . Суми: </w:t>
      </w:r>
      <w:proofErr w:type="spellStart"/>
      <w:r w:rsidRPr="00F96DA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МакДен</w:t>
      </w:r>
      <w:proofErr w:type="spellEnd"/>
      <w:r w:rsidRPr="00F96DA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 2017. 204</w:t>
      </w:r>
      <w:r w:rsidRPr="00F96DA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F96DA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с.</w:t>
      </w:r>
    </w:p>
    <w:p w14:paraId="7721832E" w14:textId="75367323" w:rsidR="007E7967" w:rsidRPr="00F96DAF" w:rsidRDefault="007E7967" w:rsidP="007E7967">
      <w:pPr>
        <w:pStyle w:val="a3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F96DAF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Дерябина</w:t>
      </w:r>
      <w:proofErr w:type="spellEnd"/>
      <w:r w:rsidRPr="00F96DAF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М.</w:t>
      </w:r>
      <w:r w:rsidRPr="00F96DA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Державно-приватне партнерство: теорія та практика. URL : </w:t>
      </w:r>
      <w:hyperlink r:id="rId5" w:history="1">
        <w:r w:rsidRPr="00F96DAF">
          <w:rPr>
            <w:rFonts w:ascii="Times New Roman" w:eastAsia="Times New Roman" w:hAnsi="Times New Roman" w:cs="Times New Roman"/>
            <w:sz w:val="26"/>
            <w:szCs w:val="26"/>
            <w:lang w:val="uk-UA" w:eastAsia="ru-RU"/>
          </w:rPr>
          <w:t>http://institutiones.com/general/1079-gosudarstvenno-chastnoe-partnerstvo.html</w:t>
        </w:r>
      </w:hyperlink>
      <w:r w:rsidRPr="00F96DA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14:paraId="5BB2679B" w14:textId="77777777" w:rsidR="007E7967" w:rsidRPr="00F96DAF" w:rsidRDefault="007E7967" w:rsidP="007E7967">
      <w:pPr>
        <w:pStyle w:val="Default"/>
        <w:numPr>
          <w:ilvl w:val="0"/>
          <w:numId w:val="5"/>
        </w:numPr>
        <w:ind w:left="284" w:hanging="284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uk-UA" w:eastAsia="ru-RU"/>
        </w:rPr>
      </w:pPr>
      <w:r w:rsidRPr="00F96DAF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val="uk-UA" w:eastAsia="ru-RU"/>
        </w:rPr>
        <w:t>Круглов В. В.</w:t>
      </w:r>
      <w:r w:rsidRPr="00F96DAF">
        <w:rPr>
          <w:rFonts w:ascii="Times New Roman" w:eastAsia="Times New Roman" w:hAnsi="Times New Roman" w:cs="Times New Roman"/>
          <w:color w:val="auto"/>
          <w:sz w:val="26"/>
          <w:szCs w:val="26"/>
          <w:lang w:val="uk-UA" w:eastAsia="ru-RU"/>
        </w:rPr>
        <w:t xml:space="preserve"> Моделі державно-приватного партнерства. Держава та регіони. 2018. №2 (62). С. 56-61. </w:t>
      </w:r>
    </w:p>
    <w:p w14:paraId="663D94BA" w14:textId="77777777" w:rsidR="007E7967" w:rsidRPr="00F96DAF" w:rsidRDefault="007E7967" w:rsidP="007E7967">
      <w:pPr>
        <w:pStyle w:val="a3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F96DAF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Москвічова</w:t>
      </w:r>
      <w:proofErr w:type="spellEnd"/>
      <w:r w:rsidRPr="00F96DAF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О. С.</w:t>
      </w:r>
      <w:r w:rsidRPr="00F96DA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Державно-приватне партнерство в Україні: проблеми розвитку // Науковий вісник Херсонського державного університету. Серія «Економічні науки». 2015. Випуск 13. Частина 3. С. 50 – 52.</w:t>
      </w:r>
    </w:p>
    <w:p w14:paraId="637F813B" w14:textId="77777777" w:rsidR="007E7967" w:rsidRPr="00F96DAF" w:rsidRDefault="007E7967" w:rsidP="007E7967">
      <w:pPr>
        <w:pStyle w:val="a3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96DAF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Павлюк А. П.</w:t>
      </w:r>
      <w:r w:rsidRPr="00F96DA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Державно-приватне партнерство як механізм активізації інвестиційної діяльності в Україні  // Стратегічні пріоритети. 2012. № 3 (24). С. 38–45.</w:t>
      </w:r>
    </w:p>
    <w:p w14:paraId="2D8D9039" w14:textId="77777777" w:rsidR="007E7967" w:rsidRPr="00F96DAF" w:rsidRDefault="007E7967" w:rsidP="007E7967">
      <w:pPr>
        <w:pStyle w:val="a3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96DAF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lastRenderedPageBreak/>
        <w:t>Павлюк К. В.</w:t>
      </w:r>
      <w:r w:rsidRPr="00F96DA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Сутність і роль державно-приватного партнерства в соціально-економічному розвитку держави // Наукові праці КНТУ. Економічні науки. 2010. №. 17. C. 28-37 </w:t>
      </w:r>
    </w:p>
    <w:p w14:paraId="2AE2A1BE" w14:textId="77777777" w:rsidR="007E7967" w:rsidRPr="00F96DAF" w:rsidRDefault="007E7967" w:rsidP="007E7967">
      <w:pPr>
        <w:pStyle w:val="a3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F96DAF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Хусаінов</w:t>
      </w:r>
      <w:proofErr w:type="spellEnd"/>
      <w:r w:rsidRPr="00F96DAF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Р.</w:t>
      </w:r>
      <w:r w:rsidRPr="00F96DA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Моделі державно-приватного партнерства: закордонний досвід та перспективи для України // Науковий вісник ОНЕУ. 2015. С.177-192. </w:t>
      </w:r>
    </w:p>
    <w:bookmarkEnd w:id="2"/>
    <w:p w14:paraId="794BD4CC" w14:textId="77777777" w:rsidR="00FA274E" w:rsidRPr="00FA274E" w:rsidRDefault="00FA274E" w:rsidP="00FA274E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uk-UA" w:eastAsia="ru-RU"/>
        </w:rPr>
      </w:pPr>
    </w:p>
    <w:p w14:paraId="31AC3BB9" w14:textId="2BE85C1B" w:rsidR="00FA274E" w:rsidRPr="00FA274E" w:rsidRDefault="00FA274E" w:rsidP="007E7967">
      <w:pPr>
        <w:spacing w:before="120" w:after="120" w:line="240" w:lineRule="auto"/>
        <w:ind w:left="284"/>
        <w:jc w:val="center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uk-UA" w:eastAsia="ru-RU"/>
        </w:rPr>
      </w:pPr>
      <w:r w:rsidRPr="00FA274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Законодавчі та нормативно-правові акти з </w:t>
      </w:r>
      <w:r w:rsidRPr="00FA274E">
        <w:rPr>
          <w:rFonts w:ascii="Times New Roman" w:eastAsia="Droid Sans Fallback" w:hAnsi="Times New Roman" w:cs="Times New Roman"/>
          <w:b/>
          <w:sz w:val="28"/>
          <w:szCs w:val="28"/>
          <w:lang w:val="uk-UA" w:eastAsia="zh-CN"/>
        </w:rPr>
        <w:t>державно-приватне партнерств</w:t>
      </w:r>
      <w:r w:rsidRPr="00FA274E">
        <w:rPr>
          <w:rFonts w:ascii="Times New Roman" w:hAnsi="Times New Roman" w:cs="Times New Roman"/>
          <w:b/>
          <w:sz w:val="28"/>
          <w:szCs w:val="28"/>
          <w:lang w:val="uk-UA"/>
        </w:rPr>
        <w:t>а в Україні</w:t>
      </w:r>
    </w:p>
    <w:p w14:paraId="49F8F160" w14:textId="1760F787" w:rsidR="00927124" w:rsidRPr="004A33E4" w:rsidRDefault="00AF3D35" w:rsidP="007E7967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33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Закон України «Про </w:t>
      </w:r>
      <w:bookmarkStart w:id="3" w:name="_Hlk172439511"/>
      <w:r w:rsidRPr="004A33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державно-приватне партнерство</w:t>
      </w:r>
      <w:bookmarkEnd w:id="3"/>
      <w:r w:rsidRPr="004A33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» від 1 липня 2010 року </w:t>
      </w:r>
      <w:hyperlink r:id="rId6" w:history="1">
        <w:r w:rsidRPr="004A33E4">
          <w:rPr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№ 2404-VI</w:t>
        </w:r>
      </w:hyperlink>
    </w:p>
    <w:p w14:paraId="6A4E09E9" w14:textId="2533DB7A" w:rsidR="00AF3D35" w:rsidRPr="004A33E4" w:rsidRDefault="00AF3D35" w:rsidP="007E7967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33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Закон України «</w:t>
      </w:r>
      <w:hyperlink r:id="rId7" w:history="1">
        <w:r w:rsidRPr="004A33E4">
          <w:rPr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Про внесення змін до деяких законодавчих актів України щодо здійснення спільної діяльності</w:t>
        </w:r>
      </w:hyperlink>
      <w:r w:rsidRPr="004A33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» від 08.07.2011 № 3686-VI</w:t>
      </w:r>
    </w:p>
    <w:p w14:paraId="503AC987" w14:textId="042A6AC0" w:rsidR="00AF3D35" w:rsidRPr="004A33E4" w:rsidRDefault="00AF3D35" w:rsidP="007E7967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33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Закону України «Про внесення змін до деяких законів України щодо усунення регуляторних бар'єрів для розвитку державно-приватного партнерства та стимулювання інвестицій в Україні» від 24 листопада 2015 року </w:t>
      </w:r>
      <w:hyperlink r:id="rId8" w:history="1">
        <w:r w:rsidRPr="004A33E4">
          <w:rPr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№ 817-VIII</w:t>
        </w:r>
      </w:hyperlink>
    </w:p>
    <w:p w14:paraId="3B7C1B7A" w14:textId="7F131B50" w:rsidR="00AF3D35" w:rsidRPr="004A33E4" w:rsidRDefault="00AF3D35" w:rsidP="007E7967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33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Закон України «</w:t>
      </w:r>
      <w:hyperlink r:id="rId9" w:history="1">
        <w:r w:rsidRPr="004A33E4">
          <w:rPr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Про концесії</w:t>
        </w:r>
      </w:hyperlink>
      <w:r w:rsidRPr="004A33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 від 16.07.1999 № 997-XIV</w:t>
      </w:r>
    </w:p>
    <w:p w14:paraId="1B0BDABB" w14:textId="1D91D011" w:rsidR="00AF3D35" w:rsidRPr="004A33E4" w:rsidRDefault="00F96DAF" w:rsidP="007E7967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hyperlink r:id="rId10" w:anchor="n2333" w:history="1">
        <w:r w:rsidR="00AF3D35" w:rsidRPr="004A33E4">
          <w:rPr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Господарський кодекс України</w:t>
        </w:r>
      </w:hyperlink>
      <w:r w:rsidR="00AF3D35" w:rsidRPr="004A33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 16.01.2003 № 436-IV</w:t>
      </w:r>
    </w:p>
    <w:p w14:paraId="7DE7CC6D" w14:textId="0E1CA995" w:rsidR="00AF3D35" w:rsidRPr="004A33E4" w:rsidRDefault="00F96DAF" w:rsidP="007E7967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hyperlink r:id="rId11" w:anchor="n5248" w:history="1">
        <w:r w:rsidR="00AF3D35" w:rsidRPr="004A33E4">
          <w:rPr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Цивільний Кодекс України</w:t>
        </w:r>
      </w:hyperlink>
      <w:r w:rsidR="00AF3D35" w:rsidRPr="004A33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 16.01.2003 № 435-IV.</w:t>
      </w:r>
    </w:p>
    <w:p w14:paraId="34BC6296" w14:textId="7448A6B3" w:rsidR="009401DD" w:rsidRPr="004A33E4" w:rsidRDefault="009401DD" w:rsidP="007E7967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33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Постанова Кабінету Міністрів України від 18.01.2000 </w:t>
      </w:r>
      <w:hyperlink r:id="rId12" w:history="1">
        <w:r w:rsidRPr="004A33E4">
          <w:rPr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№ 72</w:t>
        </w:r>
      </w:hyperlink>
      <w:r w:rsidRPr="004A33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про затвердження Положення про реєстр концесійних договорів</w:t>
      </w:r>
    </w:p>
    <w:p w14:paraId="22301FA9" w14:textId="1D7A11FB" w:rsidR="009401DD" w:rsidRPr="004A33E4" w:rsidRDefault="009401DD" w:rsidP="007E7967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33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Постанова Кабінету Міністрів України від 12.04.2000 </w:t>
      </w:r>
      <w:hyperlink r:id="rId13" w:history="1">
        <w:r w:rsidRPr="004A33E4">
          <w:rPr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№ 639</w:t>
        </w:r>
      </w:hyperlink>
      <w:r w:rsidRPr="004A33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про затвердження Методики розрахунку концесійних платежів</w:t>
      </w:r>
    </w:p>
    <w:p w14:paraId="6F108958" w14:textId="6528D6B6" w:rsidR="009401DD" w:rsidRPr="004A33E4" w:rsidRDefault="009401DD" w:rsidP="007E7967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33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Постанова Кабінету Міністрів України від 16.09.2009 </w:t>
      </w:r>
      <w:hyperlink r:id="rId14" w:history="1">
        <w:r w:rsidRPr="004A33E4">
          <w:rPr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№ 1184-р</w:t>
        </w:r>
      </w:hyperlink>
      <w:r w:rsidRPr="004A33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про затвердження Концепції розвитку державно-приватного партнерства у житлово-комунальному господарстві</w:t>
      </w:r>
    </w:p>
    <w:p w14:paraId="68B37824" w14:textId="2D96A09D" w:rsidR="009401DD" w:rsidRPr="004A33E4" w:rsidRDefault="009401DD" w:rsidP="007E7967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33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Постанова Кабінету Міністрів України </w:t>
      </w:r>
      <w:r w:rsidR="00890600" w:rsidRPr="004A33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 09.02.2011 </w:t>
      </w:r>
      <w:hyperlink r:id="rId15" w:history="1">
        <w:r w:rsidR="00890600" w:rsidRPr="004A33E4">
          <w:rPr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№ 81</w:t>
        </w:r>
      </w:hyperlink>
      <w:r w:rsidRPr="004A33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про затвердження</w:t>
      </w:r>
      <w:r w:rsidR="008F083E" w:rsidRPr="004A33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E41D32" w:rsidRPr="004A33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Порядк</w:t>
      </w:r>
      <w:r w:rsidR="00890600" w:rsidRPr="004A33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="00E41D32" w:rsidRPr="004A33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надання приватним партнером державному партнеру інформації про виконання договору, укладеного в рамках державно-приватного партнерства</w:t>
      </w:r>
    </w:p>
    <w:p w14:paraId="0A367D87" w14:textId="7B4A133C" w:rsidR="00890600" w:rsidRPr="004A33E4" w:rsidRDefault="00890600" w:rsidP="007E7967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A33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Постанова Кабінету Міністрів України від16.02.2011 </w:t>
      </w:r>
      <w:hyperlink r:id="rId16" w:history="1">
        <w:r w:rsidRPr="004A33E4">
          <w:rPr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№ 232</w:t>
        </w:r>
      </w:hyperlink>
      <w:r w:rsidRPr="004A33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про затвердження Методика виявлення ризиків, пов'язаних з державно-приватним партнерством, їх оцінки та визначення форми управління ними</w:t>
      </w:r>
    </w:p>
    <w:p w14:paraId="63D0E080" w14:textId="72C19ADA" w:rsidR="00890600" w:rsidRPr="004A33E4" w:rsidRDefault="00890600" w:rsidP="007E7967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33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Постанова Кабінету Міністрів України від 17.03.2011 </w:t>
      </w:r>
      <w:hyperlink r:id="rId17" w:history="1">
        <w:r w:rsidRPr="004A33E4">
          <w:rPr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№ 279</w:t>
        </w:r>
      </w:hyperlink>
      <w:r w:rsidRPr="004A33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про затвердження</w:t>
      </w:r>
      <w:r w:rsidR="00275324" w:rsidRPr="004A33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Порядку надання державної підтримки здійсненню державно-приватного партнерства</w:t>
      </w:r>
    </w:p>
    <w:p w14:paraId="085E93BC" w14:textId="6A08D854" w:rsidR="00275324" w:rsidRPr="004A33E4" w:rsidRDefault="00275324" w:rsidP="007E7967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33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Постанова Кабінету Міністрів України від 11.04.2011 </w:t>
      </w:r>
      <w:hyperlink r:id="rId18" w:anchor="n274" w:history="1">
        <w:r w:rsidRPr="004A33E4">
          <w:rPr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№ 384</w:t>
        </w:r>
      </w:hyperlink>
      <w:r w:rsidRPr="004A33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про затвердження Порядку проведення аналізу ефективності здійснення державно-приватного партнерства</w:t>
      </w:r>
    </w:p>
    <w:p w14:paraId="705FF730" w14:textId="2F91B434" w:rsidR="00275324" w:rsidRPr="004A33E4" w:rsidRDefault="00275324" w:rsidP="007E7967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33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Постанова Кабінету Міністрів України від 13.11.2013 </w:t>
      </w:r>
      <w:hyperlink r:id="rId19" w:history="1">
        <w:r w:rsidRPr="004A33E4">
          <w:rPr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№ 835</w:t>
        </w:r>
      </w:hyperlink>
      <w:r w:rsidRPr="004A33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про затвердження Порядку відбору інвестиційних проектів, для реалізації яких надається державна підтримка</w:t>
      </w:r>
    </w:p>
    <w:p w14:paraId="05432DF9" w14:textId="77777777" w:rsidR="00275324" w:rsidRPr="004A33E4" w:rsidRDefault="00275324" w:rsidP="007E7967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33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Постанова Кабінету Міністрів України від 26.04.2017 </w:t>
      </w:r>
      <w:hyperlink r:id="rId20" w:history="1">
        <w:r w:rsidRPr="004A33E4">
          <w:rPr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№ 298</w:t>
        </w:r>
      </w:hyperlink>
      <w:r w:rsidRPr="004A33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про затвердження Порядку заміни приватного партнера за договором, укладеним в рамках державно-приватного партнерства</w:t>
      </w:r>
    </w:p>
    <w:p w14:paraId="03BAFACC" w14:textId="3270CFDF" w:rsidR="00275324" w:rsidRPr="004A33E4" w:rsidRDefault="00275324" w:rsidP="007E7967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33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Наказ Міністерства економічного розвитку і торгівлі України від 27.02.2012 </w:t>
      </w:r>
      <w:hyperlink r:id="rId21" w:history="1">
        <w:r w:rsidRPr="004A33E4">
          <w:rPr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№ 255</w:t>
        </w:r>
      </w:hyperlink>
      <w:r w:rsidRPr="004A33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про затвердження Методики аналізу ефективності здійснення державно-приватного партнерства</w:t>
      </w:r>
    </w:p>
    <w:p w14:paraId="543B2C3B" w14:textId="61781A20" w:rsidR="00275324" w:rsidRPr="004A33E4" w:rsidRDefault="00275324" w:rsidP="007E7967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33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Наказ Міністерства економічного розвитку і торгівлі України від 19.06.2012 </w:t>
      </w:r>
      <w:hyperlink r:id="rId22" w:anchor="n4" w:history="1">
        <w:r w:rsidRPr="004A33E4">
          <w:rPr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№ 724</w:t>
        </w:r>
      </w:hyperlink>
      <w:r w:rsidRPr="004A33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про затвердження Порядку розроблення інвестиційного проекту, для реалізації якого може надаватися державна підтримка</w:t>
      </w:r>
    </w:p>
    <w:p w14:paraId="578F3788" w14:textId="2D9C734A" w:rsidR="00275324" w:rsidRPr="004A33E4" w:rsidRDefault="00275324" w:rsidP="007E7967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33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Наказ Міністерства економічного розвитку і торгівлі України від </w:t>
      </w:r>
      <w:r w:rsidR="00DF36E9" w:rsidRPr="004A33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13.11.2012 </w:t>
      </w:r>
      <w:hyperlink r:id="rId23" w:history="1">
        <w:r w:rsidR="00DF36E9" w:rsidRPr="004A33E4">
          <w:rPr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№ 1279</w:t>
        </w:r>
      </w:hyperlink>
      <w:r w:rsidRPr="004A33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про затвердження</w:t>
      </w:r>
      <w:r w:rsidR="00DF36E9" w:rsidRPr="004A33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Методичних рекомендацій з розроблення інвестиційного проекту, для реалізації якого може надаватися державна підтримка</w:t>
      </w:r>
    </w:p>
    <w:bookmarkEnd w:id="0"/>
    <w:p w14:paraId="65FF96AD" w14:textId="19445EEA" w:rsidR="00DF36E9" w:rsidRPr="00DF36E9" w:rsidRDefault="00DF36E9" w:rsidP="00DF36E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EF9F858" w14:textId="06B930CC" w:rsidR="00DF36E9" w:rsidRPr="00DF36E9" w:rsidRDefault="00DF36E9" w:rsidP="00DF36E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6527BD2" w14:textId="77777777" w:rsidR="00D54630" w:rsidRDefault="00D54630" w:rsidP="007E7967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3B6E9721" w14:textId="4AE8B1A3" w:rsidR="00D54630" w:rsidRDefault="00D54630" w:rsidP="00D546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2F7CB05" w14:textId="473444CD" w:rsidR="00D54630" w:rsidRDefault="00D54630" w:rsidP="004A33E4">
      <w:pPr>
        <w:pStyle w:val="a3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sectPr w:rsidR="00D546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mo">
    <w:altName w:val="Yu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roid Sans Fallback">
    <w:altName w:val="Yu Gothic"/>
    <w:charset w:val="80"/>
    <w:family w:val="swiss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05543D"/>
    <w:multiLevelType w:val="hybridMultilevel"/>
    <w:tmpl w:val="02DCE96A"/>
    <w:lvl w:ilvl="0" w:tplc="E2628DB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687454"/>
    <w:multiLevelType w:val="hybridMultilevel"/>
    <w:tmpl w:val="465CC54A"/>
    <w:lvl w:ilvl="0" w:tplc="3416A6E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5867C0"/>
    <w:multiLevelType w:val="hybridMultilevel"/>
    <w:tmpl w:val="B4A6CE86"/>
    <w:lvl w:ilvl="0" w:tplc="638EBD1C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6209C2"/>
    <w:multiLevelType w:val="hybridMultilevel"/>
    <w:tmpl w:val="C2BE914C"/>
    <w:lvl w:ilvl="0" w:tplc="7CCC023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" w15:restartNumberingAfterBreak="0">
    <w:nsid w:val="7FD02A9C"/>
    <w:multiLevelType w:val="hybridMultilevel"/>
    <w:tmpl w:val="306AC1A2"/>
    <w:lvl w:ilvl="0" w:tplc="F4E826B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A6B"/>
    <w:rsid w:val="00070949"/>
    <w:rsid w:val="00275324"/>
    <w:rsid w:val="003C0E87"/>
    <w:rsid w:val="004A33E4"/>
    <w:rsid w:val="004C70E9"/>
    <w:rsid w:val="004F2A6B"/>
    <w:rsid w:val="007E7967"/>
    <w:rsid w:val="00890600"/>
    <w:rsid w:val="008F083E"/>
    <w:rsid w:val="00927124"/>
    <w:rsid w:val="009401DD"/>
    <w:rsid w:val="00A272EA"/>
    <w:rsid w:val="00AF3D35"/>
    <w:rsid w:val="00C36692"/>
    <w:rsid w:val="00D54630"/>
    <w:rsid w:val="00D97B37"/>
    <w:rsid w:val="00DF36E9"/>
    <w:rsid w:val="00E41D32"/>
    <w:rsid w:val="00F914D6"/>
    <w:rsid w:val="00F96DAF"/>
    <w:rsid w:val="00FA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C9C3D"/>
  <w15:chartTrackingRefBased/>
  <w15:docId w15:val="{C50ADB13-E2FD-489A-A80C-932B60D71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36E9"/>
    <w:pPr>
      <w:ind w:left="720"/>
      <w:contextualSpacing/>
    </w:pPr>
  </w:style>
  <w:style w:type="paragraph" w:customStyle="1" w:styleId="Default">
    <w:name w:val="Default"/>
    <w:rsid w:val="00F914D6"/>
    <w:pPr>
      <w:autoSpaceDE w:val="0"/>
      <w:autoSpaceDN w:val="0"/>
      <w:adjustRightInd w:val="0"/>
      <w:spacing w:after="0" w:line="240" w:lineRule="auto"/>
    </w:pPr>
    <w:rPr>
      <w:rFonts w:ascii="Arimo" w:eastAsia="Arimo" w:cs="Arimo"/>
      <w:color w:val="000000"/>
      <w:sz w:val="24"/>
      <w:szCs w:val="24"/>
    </w:rPr>
  </w:style>
  <w:style w:type="character" w:customStyle="1" w:styleId="A12">
    <w:name w:val="A12"/>
    <w:uiPriority w:val="99"/>
    <w:rsid w:val="00070949"/>
    <w:rPr>
      <w:rFonts w:cs="Arimo"/>
      <w:color w:val="221E1F"/>
      <w:sz w:val="20"/>
      <w:szCs w:val="20"/>
      <w:u w:val="single"/>
    </w:rPr>
  </w:style>
  <w:style w:type="character" w:styleId="a4">
    <w:name w:val="Hyperlink"/>
    <w:basedOn w:val="a0"/>
    <w:uiPriority w:val="99"/>
    <w:unhideWhenUsed/>
    <w:rsid w:val="003C0E8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C0E87"/>
    <w:rPr>
      <w:color w:val="605E5C"/>
      <w:shd w:val="clear" w:color="auto" w:fill="E1DFDD"/>
    </w:rPr>
  </w:style>
  <w:style w:type="paragraph" w:styleId="a6">
    <w:name w:val="Body Text Indent"/>
    <w:basedOn w:val="a"/>
    <w:link w:val="a7"/>
    <w:unhideWhenUsed/>
    <w:rsid w:val="00FA274E"/>
    <w:pPr>
      <w:suppressAutoHyphens/>
      <w:spacing w:after="120" w:line="240" w:lineRule="auto"/>
      <w:ind w:left="283"/>
    </w:pPr>
    <w:rPr>
      <w:rFonts w:ascii="Times New Roman" w:eastAsia="MS Mincho" w:hAnsi="Times New Roman" w:cs="Times New Roman"/>
      <w:sz w:val="24"/>
      <w:szCs w:val="24"/>
      <w:lang w:val="en-US" w:eastAsia="zh-CN"/>
    </w:rPr>
  </w:style>
  <w:style w:type="character" w:customStyle="1" w:styleId="a7">
    <w:name w:val="Основной текст с отступом Знак"/>
    <w:basedOn w:val="a0"/>
    <w:link w:val="a6"/>
    <w:rsid w:val="00FA274E"/>
    <w:rPr>
      <w:rFonts w:ascii="Times New Roman" w:eastAsia="MS Mincho" w:hAnsi="Times New Roman" w:cs="Times New Roman"/>
      <w:sz w:val="24"/>
      <w:szCs w:val="24"/>
      <w:lang w:val="en-US" w:eastAsia="zh-CN"/>
    </w:rPr>
  </w:style>
  <w:style w:type="character" w:customStyle="1" w:styleId="rynqvb">
    <w:name w:val="rynqvb"/>
    <w:basedOn w:val="a0"/>
    <w:rsid w:val="00FA27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5.rada.gov.ua/laws/show/817-19" TargetMode="External"/><Relationship Id="rId13" Type="http://schemas.openxmlformats.org/officeDocument/2006/relationships/hyperlink" Target="http://zakon2.rada.gov.ua/laws/show/639-2000-&#1087;" TargetMode="External"/><Relationship Id="rId18" Type="http://schemas.openxmlformats.org/officeDocument/2006/relationships/hyperlink" Target="http://zakon2.rada.gov.ua/laws/show/384-2011-&#1087;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zakon2.rada.gov.ua/laws/show/z0399-12" TargetMode="External"/><Relationship Id="rId7" Type="http://schemas.openxmlformats.org/officeDocument/2006/relationships/hyperlink" Target="http://zakon2.rada.gov.ua/laws/show/3686-17" TargetMode="External"/><Relationship Id="rId12" Type="http://schemas.openxmlformats.org/officeDocument/2006/relationships/hyperlink" Target="http://zakon2.rada.gov.ua/laws/show/72-2000-&#1087;" TargetMode="External"/><Relationship Id="rId17" Type="http://schemas.openxmlformats.org/officeDocument/2006/relationships/hyperlink" Target="http://zakon2.rada.gov.ua/laws/show/279-2011-&#1087;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zakon2.rada.gov.ua/laws/show/232-2011-&#1087;" TargetMode="External"/><Relationship Id="rId20" Type="http://schemas.openxmlformats.org/officeDocument/2006/relationships/hyperlink" Target="http://zakon2.rada.gov.ua/laws/show/298-2017-&#1087;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zakon5.rada.gov.ua/laws/show/2404-17" TargetMode="External"/><Relationship Id="rId11" Type="http://schemas.openxmlformats.org/officeDocument/2006/relationships/hyperlink" Target="http://zakon2.rada.gov.ua/laws/show/435-15/paran5248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institutiones.com/general/1079-gosudarstvenno-chastnoe-partnerstvo.html" TargetMode="External"/><Relationship Id="rId15" Type="http://schemas.openxmlformats.org/officeDocument/2006/relationships/hyperlink" Target="http://zakon2.rada.gov.ua/laws/show/81-2011-&#1087;" TargetMode="External"/><Relationship Id="rId23" Type="http://schemas.openxmlformats.org/officeDocument/2006/relationships/hyperlink" Target="http://www.me.gov.ua/LegislativeActs/Detail?lang=uk-UA&amp;id=0c2ad6e5-19c9-4c2a-af78-b31c74b6a1d6" TargetMode="External"/><Relationship Id="rId10" Type="http://schemas.openxmlformats.org/officeDocument/2006/relationships/hyperlink" Target="http://zakon2.rada.gov.ua/laws/show/436-15/paran2333" TargetMode="External"/><Relationship Id="rId19" Type="http://schemas.openxmlformats.org/officeDocument/2006/relationships/hyperlink" Target="http://zakon2.rada.gov.ua/laws/show/835-2013-&#1087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akon2.rada.gov.ua/laws/show/997-14" TargetMode="External"/><Relationship Id="rId14" Type="http://schemas.openxmlformats.org/officeDocument/2006/relationships/hyperlink" Target="http://zakon2.rada.gov.ua/laws/show/1184-2009-&#1088;" TargetMode="External"/><Relationship Id="rId22" Type="http://schemas.openxmlformats.org/officeDocument/2006/relationships/hyperlink" Target="http://zakon2.rada.gov.ua/laws/show/z1309-12/paran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1565</TotalTime>
  <Pages>1</Pages>
  <Words>1013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12</cp:revision>
  <dcterms:created xsi:type="dcterms:W3CDTF">2024-07-16T07:27:00Z</dcterms:created>
  <dcterms:modified xsi:type="dcterms:W3CDTF">2024-08-28T11:09:00Z</dcterms:modified>
</cp:coreProperties>
</file>