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8EEF" w14:textId="77777777" w:rsidR="0066138B" w:rsidRPr="0066138B" w:rsidRDefault="00156772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</w:pPr>
      <w:r w:rsidRPr="00156772"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  <w:t xml:space="preserve">Перелік питань </w:t>
      </w:r>
    </w:p>
    <w:p w14:paraId="169D2F82" w14:textId="77777777" w:rsidR="0066138B" w:rsidRPr="0066138B" w:rsidRDefault="0066138B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для підсумкового оцінювання та контролю знань</w:t>
      </w:r>
    </w:p>
    <w:p w14:paraId="2734490C" w14:textId="77777777" w:rsidR="0066138B" w:rsidRPr="0066138B" w:rsidRDefault="0066138B" w:rsidP="00B2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</w:p>
    <w:p w14:paraId="1BE31B64" w14:textId="407BF247" w:rsidR="00503BF3" w:rsidRPr="006D3500" w:rsidRDefault="006D3500" w:rsidP="00F4558B">
      <w:pPr>
        <w:pStyle w:val="a5"/>
        <w:tabs>
          <w:tab w:val="clear" w:pos="4677"/>
          <w:tab w:val="clear" w:pos="9355"/>
          <w:tab w:val="right" w:pos="0"/>
        </w:tabs>
        <w:spacing w:after="100" w:afterAutospacing="1"/>
        <w:jc w:val="center"/>
        <w:rPr>
          <w:rFonts w:ascii="Times New Roman" w:hAnsi="Times New Roman" w:cs="Times New Roman"/>
          <w:b/>
          <w:bCs/>
          <w:iCs/>
          <w:sz w:val="36"/>
          <w:szCs w:val="28"/>
          <w:u w:val="single"/>
          <w:lang w:val="uk-UA"/>
        </w:rPr>
      </w:pPr>
      <w:r w:rsidRPr="006D3500">
        <w:rPr>
          <w:rFonts w:ascii="Times New Roman" w:hAnsi="Times New Roman" w:cs="Times New Roman"/>
          <w:b/>
          <w:bCs/>
          <w:iCs/>
          <w:sz w:val="36"/>
          <w:szCs w:val="28"/>
          <w:u w:val="single"/>
          <w:lang w:val="uk-UA"/>
        </w:rPr>
        <w:t>ДЕРЖАВНО-ПРИВАТНЕ ПАРТНЕРСТВО У ПРОМИСЛОВОСТІ</w:t>
      </w:r>
    </w:p>
    <w:p w14:paraId="729E907C" w14:textId="6E4EFE30" w:rsidR="0066138B" w:rsidRDefault="0066138B" w:rsidP="00B223C7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E3BC1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019FF9B" w14:textId="77777777" w:rsidR="006D3500" w:rsidRPr="006D3500" w:rsidRDefault="006D3500" w:rsidP="006D350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6D3500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Теоретичні питання</w:t>
      </w:r>
    </w:p>
    <w:p w14:paraId="706FA024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Сутність державно-приватного партнерства та його мета. </w:t>
      </w:r>
    </w:p>
    <w:p w14:paraId="055F862F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Законодавче та нормативно-правове регулювання державно-приватного партнерства в Україні. </w:t>
      </w:r>
    </w:p>
    <w:p w14:paraId="3CAB6B5A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Основні принципи здійснення державно-приватного партнерства.</w:t>
      </w:r>
    </w:p>
    <w:p w14:paraId="174230F7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Сфери застосування державно-приватного партнерства в Україні.</w:t>
      </w:r>
    </w:p>
    <w:p w14:paraId="615D4254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Об'єкти державно-приватного партнерства. </w:t>
      </w:r>
    </w:p>
    <w:p w14:paraId="51C67F1C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Гарантії діяльності приватних партнерів у рамках державно-приватного партнерства. </w:t>
      </w:r>
    </w:p>
    <w:p w14:paraId="470732E8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Форми державної підтримки приватних партнерів у рамках державно-приватного партнерства.</w:t>
      </w:r>
    </w:p>
    <w:p w14:paraId="7A38D109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Джерела фінансування державно-приватного партнерства</w:t>
      </w:r>
    </w:p>
    <w:p w14:paraId="70B82F8B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Порядок визначення приватного партнера. </w:t>
      </w:r>
    </w:p>
    <w:p w14:paraId="6504C947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Вплив на розвиток державно-приватного партнерства</w:t>
      </w:r>
      <w:r w:rsidRPr="006D3500"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системи центральних органів виконавчої влади України. </w:t>
      </w:r>
    </w:p>
    <w:p w14:paraId="03AA8449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Сприяння розвитку державно-приватного партнерства з боку приватних  організацій.</w:t>
      </w:r>
    </w:p>
    <w:p w14:paraId="3FA18FAE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Концесія як форма державно-приватного партнерства.</w:t>
      </w:r>
    </w:p>
    <w:p w14:paraId="3411D1AA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Управління майном як форма державно-приватного партнерства.. </w:t>
      </w:r>
    </w:p>
    <w:p w14:paraId="2AA53D3A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Спільна діяльність як форма державно-приватного партнерства.. </w:t>
      </w:r>
    </w:p>
    <w:p w14:paraId="202AA513" w14:textId="77777777" w:rsidR="006D3500" w:rsidRPr="006D3500" w:rsidRDefault="006D3500" w:rsidP="006D3500">
      <w:pPr>
        <w:pStyle w:val="a3"/>
        <w:numPr>
          <w:ilvl w:val="0"/>
          <w:numId w:val="46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Здійснення державно-приватного партнерства на умовах державного замовлення.</w:t>
      </w:r>
    </w:p>
    <w:p w14:paraId="4DCD2EE0" w14:textId="77777777" w:rsidR="006D3500" w:rsidRDefault="006D3500" w:rsidP="006D350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</w:p>
    <w:p w14:paraId="1F0B9CED" w14:textId="3C3EBC5E" w:rsidR="006D3500" w:rsidRPr="006D3500" w:rsidRDefault="006D3500" w:rsidP="006D350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6D3500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lastRenderedPageBreak/>
        <w:t>Практичні кейси</w:t>
      </w:r>
    </w:p>
    <w:p w14:paraId="1B8FED77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Державно-приватне партнерство в сфері розвитку вітчизняного військово-промислового комплексу на засадах спільного виробництва. </w:t>
      </w:r>
    </w:p>
    <w:p w14:paraId="7B95BF00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Державно-приватне партнерство в формі діяльності волонтерських, благодійних та громадських організацій у сфері національної безпеки України в умовах воєнного часу. </w:t>
      </w:r>
    </w:p>
    <w:p w14:paraId="3ACD5BDC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Делегування  державою певних повноважень приватним організаціям задля забезпечення виконання своїх зобов’язань у сфері національної безпеки та реалізації концепції національної стійкості.</w:t>
      </w:r>
    </w:p>
    <w:p w14:paraId="7349E04F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Залучення приватних інвестицій до проектів розбудови транспортної інфраструктури (відновлення зруйнованих шляхів та побудова нових автомагістралей) як форма державно-приватного партнерства у сфері логістичної інфраструктури.</w:t>
      </w:r>
    </w:p>
    <w:p w14:paraId="742F2B49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Передача окремих автомагістралей у концесію як форма державно-приватного партнерства у сфері логістичної інфраструктури.</w:t>
      </w:r>
    </w:p>
    <w:p w14:paraId="509C81A2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Характеристика основних моделей державно-приватного партнерства у сфері логістичної інфраструктури.</w:t>
      </w:r>
    </w:p>
    <w:p w14:paraId="1F261645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Співпраця держави з провідними енергогенеруючими компаніями як форма державно-приватного партнерства у сфері енергетики.</w:t>
      </w:r>
    </w:p>
    <w:p w14:paraId="1331168F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Реалізація проекту «Енергетичний міст «Україна — Європейський Союз»» як форма державно-приватного партнерства у сфері енергетики.</w:t>
      </w:r>
    </w:p>
    <w:p w14:paraId="5D3B15FC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Консорціум з приватними компаніями під час реалізації проекту ENTSO</w:t>
      </w: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noBreakHyphen/>
        <w:t>E як форма державно-приватного партнерства у сфері енергетики.</w:t>
      </w:r>
    </w:p>
    <w:p w14:paraId="3EC73A91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Формування державної політики в інноваційній сфері та реалізація державних замовлень приватному бізнесу на інноваційну продукцію як форма державно-приватного партнерства в інноваційній сфері. </w:t>
      </w:r>
    </w:p>
    <w:p w14:paraId="7C1E943B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Реалізація функцій держави в інноваційній сфері як форма державно-приватного партнерства.</w:t>
      </w:r>
    </w:p>
    <w:p w14:paraId="3C29872E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Залучення приватних партнерів до відновлення закладів освіти та охорони здоров'я як соціальний напрям державно-приватного партнерства. </w:t>
      </w:r>
    </w:p>
    <w:p w14:paraId="2033D158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Вплив приватного бізнесу в забезпеченні якості професійної освіти як соціальний напрям державно-приватного партнерства. </w:t>
      </w:r>
    </w:p>
    <w:p w14:paraId="7EF2EA71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Фінансова та організаційно-адміністративна підтримка  приватного бізнесу навчальних закладів в сфері професійно-технічної та вищої освіти як соціальний напрям державно-приватного партнерства. </w:t>
      </w:r>
    </w:p>
    <w:p w14:paraId="4818EA36" w14:textId="77777777" w:rsidR="006D3500" w:rsidRPr="006D3500" w:rsidRDefault="006D3500" w:rsidP="006D3500">
      <w:pPr>
        <w:pStyle w:val="a3"/>
        <w:numPr>
          <w:ilvl w:val="0"/>
          <w:numId w:val="47"/>
        </w:numPr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 w:cs="Times New Roman"/>
          <w:sz w:val="28"/>
          <w:szCs w:val="28"/>
          <w:lang w:val="uk-UA" w:eastAsia="ru-RU"/>
        </w:rPr>
        <w:t>Механізми державно-приватного партнерства в сфері професійно-технічної та вищої освіти.</w:t>
      </w:r>
    </w:p>
    <w:p w14:paraId="3B8E71FC" w14:textId="77777777" w:rsidR="001E6309" w:rsidRPr="006D3500" w:rsidRDefault="001E6309" w:rsidP="00B223C7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BB1A593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929D10B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4456844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DC74D" w14:textId="3E693C0F" w:rsidR="006D3500" w:rsidRPr="0066138B" w:rsidRDefault="0066138B" w:rsidP="006D350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</w:t>
      </w:r>
    </w:p>
    <w:p w14:paraId="10A65538" w14:textId="77777777" w:rsidR="006D3500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D3500">
        <w:rPr>
          <w:rFonts w:ascii="Times New Roman" w:hAnsi="Times New Roman" w:cs="Times New Roman"/>
          <w:sz w:val="28"/>
          <w:szCs w:val="28"/>
          <w:lang w:val="uk-UA"/>
        </w:rPr>
        <w:t>та адміністрування</w:t>
      </w:r>
    </w:p>
    <w:p w14:paraId="3C93C391" w14:textId="325C0E88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Інженерного інституту З Н У </w:t>
      </w:r>
    </w:p>
    <w:p w14:paraId="0BC26F6A" w14:textId="5FFAC68B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3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від ___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1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6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.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0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9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</w:t>
      </w:r>
      <w:r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20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</w:t>
      </w:r>
      <w:r w:rsidR="006D3500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4</w:t>
      </w:r>
      <w:r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року</w:t>
      </w:r>
    </w:p>
    <w:p w14:paraId="3D38F1E7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A4EDD4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Зав. кафедрою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проф.,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 В.Г. Воронкова</w:t>
      </w:r>
    </w:p>
    <w:p w14:paraId="6E44BFB8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E7BF0A6" w14:textId="329FA494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доцент, 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О.С.</w:t>
      </w:r>
      <w:r w:rsidR="006D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>Мороз</w:t>
      </w:r>
    </w:p>
    <w:p w14:paraId="53CC056B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4F8B00A" w14:textId="77777777" w:rsidR="0066138B" w:rsidRPr="0066138B" w:rsidRDefault="0066138B" w:rsidP="0066138B">
      <w:pPr>
        <w:spacing w:before="100" w:beforeAutospacing="1" w:after="120" w:line="240" w:lineRule="auto"/>
        <w:ind w:right="1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63864520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116C022" w14:textId="77777777" w:rsidR="005B2BA5" w:rsidRPr="0066138B" w:rsidRDefault="005B2B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2BA5" w:rsidRPr="0066138B" w:rsidSect="005B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93F0" w14:textId="77777777" w:rsidR="00067401" w:rsidRDefault="00067401" w:rsidP="00B223C7">
      <w:pPr>
        <w:spacing w:after="0" w:line="240" w:lineRule="auto"/>
      </w:pPr>
      <w:r>
        <w:separator/>
      </w:r>
    </w:p>
  </w:endnote>
  <w:endnote w:type="continuationSeparator" w:id="0">
    <w:p w14:paraId="2B2A3675" w14:textId="77777777" w:rsidR="00067401" w:rsidRDefault="00067401" w:rsidP="00B2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5646C" w14:textId="77777777" w:rsidR="00067401" w:rsidRDefault="00067401" w:rsidP="00B223C7">
      <w:pPr>
        <w:spacing w:after="0" w:line="240" w:lineRule="auto"/>
      </w:pPr>
      <w:r>
        <w:separator/>
      </w:r>
    </w:p>
  </w:footnote>
  <w:footnote w:type="continuationSeparator" w:id="0">
    <w:p w14:paraId="232FFE71" w14:textId="77777777" w:rsidR="00067401" w:rsidRDefault="00067401" w:rsidP="00B2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D01FFE"/>
    <w:multiLevelType w:val="hybridMultilevel"/>
    <w:tmpl w:val="FACCF4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DC610B"/>
    <w:multiLevelType w:val="hybridMultilevel"/>
    <w:tmpl w:val="0354FF98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97F"/>
    <w:multiLevelType w:val="hybridMultilevel"/>
    <w:tmpl w:val="10980396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053862"/>
    <w:multiLevelType w:val="hybridMultilevel"/>
    <w:tmpl w:val="A77CEFC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1DC4"/>
    <w:multiLevelType w:val="hybridMultilevel"/>
    <w:tmpl w:val="5D2004F2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261AD"/>
    <w:multiLevelType w:val="hybridMultilevel"/>
    <w:tmpl w:val="97EE11A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0B33"/>
    <w:multiLevelType w:val="hybridMultilevel"/>
    <w:tmpl w:val="8F3A3EA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1A8D"/>
    <w:multiLevelType w:val="hybridMultilevel"/>
    <w:tmpl w:val="AADA03F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02D"/>
    <w:multiLevelType w:val="hybridMultilevel"/>
    <w:tmpl w:val="3276607E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D7625C"/>
    <w:multiLevelType w:val="hybridMultilevel"/>
    <w:tmpl w:val="9CB20728"/>
    <w:lvl w:ilvl="0" w:tplc="E196C4C0">
      <w:start w:val="1"/>
      <w:numFmt w:val="decimal"/>
      <w:lvlText w:val="%1."/>
      <w:lvlJc w:val="left"/>
      <w:pPr>
        <w:ind w:left="100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C64D0C"/>
    <w:multiLevelType w:val="hybridMultilevel"/>
    <w:tmpl w:val="2FE4A6A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1CF8"/>
    <w:multiLevelType w:val="hybridMultilevel"/>
    <w:tmpl w:val="3B74210A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20AFD"/>
    <w:multiLevelType w:val="hybridMultilevel"/>
    <w:tmpl w:val="B25260F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5B04"/>
    <w:multiLevelType w:val="hybridMultilevel"/>
    <w:tmpl w:val="F0DCAE1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CF1894"/>
    <w:multiLevelType w:val="hybridMultilevel"/>
    <w:tmpl w:val="02BA133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71DA1"/>
    <w:multiLevelType w:val="hybridMultilevel"/>
    <w:tmpl w:val="AA1432B6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BA03E9"/>
    <w:multiLevelType w:val="hybridMultilevel"/>
    <w:tmpl w:val="6E7AD204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A93962"/>
    <w:multiLevelType w:val="hybridMultilevel"/>
    <w:tmpl w:val="437E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4DD24643"/>
    <w:multiLevelType w:val="hybridMultilevel"/>
    <w:tmpl w:val="56A682A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034F6"/>
    <w:multiLevelType w:val="hybridMultilevel"/>
    <w:tmpl w:val="21AC3DE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F2247"/>
    <w:multiLevelType w:val="hybridMultilevel"/>
    <w:tmpl w:val="4D3ED17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C6FB9"/>
    <w:multiLevelType w:val="hybridMultilevel"/>
    <w:tmpl w:val="D72E7EE6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410F41"/>
    <w:multiLevelType w:val="hybridMultilevel"/>
    <w:tmpl w:val="4C18BC6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3807FC"/>
    <w:multiLevelType w:val="hybridMultilevel"/>
    <w:tmpl w:val="3E6AE5E6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15A9"/>
    <w:multiLevelType w:val="hybridMultilevel"/>
    <w:tmpl w:val="5AEC7DC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94102"/>
    <w:multiLevelType w:val="hybridMultilevel"/>
    <w:tmpl w:val="74DCA2B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9024B"/>
    <w:multiLevelType w:val="hybridMultilevel"/>
    <w:tmpl w:val="72EAF6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5A47F42"/>
    <w:multiLevelType w:val="hybridMultilevel"/>
    <w:tmpl w:val="F48EA4EA"/>
    <w:lvl w:ilvl="0" w:tplc="3496D27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E29E6"/>
    <w:multiLevelType w:val="hybridMultilevel"/>
    <w:tmpl w:val="1360B060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D01BAF"/>
    <w:multiLevelType w:val="hybridMultilevel"/>
    <w:tmpl w:val="8BBE77AC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2504967"/>
    <w:multiLevelType w:val="hybridMultilevel"/>
    <w:tmpl w:val="3FE0FF82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9E8005F"/>
    <w:multiLevelType w:val="hybridMultilevel"/>
    <w:tmpl w:val="E5DA697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D72D8"/>
    <w:multiLevelType w:val="hybridMultilevel"/>
    <w:tmpl w:val="2DA470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7"/>
  </w:num>
  <w:num w:numId="4">
    <w:abstractNumId w:val="36"/>
  </w:num>
  <w:num w:numId="5">
    <w:abstractNumId w:val="42"/>
  </w:num>
  <w:num w:numId="6">
    <w:abstractNumId w:val="31"/>
  </w:num>
  <w:num w:numId="7">
    <w:abstractNumId w:val="2"/>
  </w:num>
  <w:num w:numId="8">
    <w:abstractNumId w:val="7"/>
  </w:num>
  <w:num w:numId="9">
    <w:abstractNumId w:val="46"/>
  </w:num>
  <w:num w:numId="10">
    <w:abstractNumId w:val="15"/>
  </w:num>
  <w:num w:numId="11">
    <w:abstractNumId w:val="6"/>
  </w:num>
  <w:num w:numId="12">
    <w:abstractNumId w:val="30"/>
  </w:num>
  <w:num w:numId="13">
    <w:abstractNumId w:val="19"/>
  </w:num>
  <w:num w:numId="14">
    <w:abstractNumId w:val="26"/>
  </w:num>
  <w:num w:numId="15">
    <w:abstractNumId w:val="16"/>
  </w:num>
  <w:num w:numId="16">
    <w:abstractNumId w:val="28"/>
  </w:num>
  <w:num w:numId="17">
    <w:abstractNumId w:val="4"/>
  </w:num>
  <w:num w:numId="18">
    <w:abstractNumId w:val="5"/>
  </w:num>
  <w:num w:numId="19">
    <w:abstractNumId w:val="35"/>
  </w:num>
  <w:num w:numId="20">
    <w:abstractNumId w:val="12"/>
  </w:num>
  <w:num w:numId="21">
    <w:abstractNumId w:val="8"/>
  </w:num>
  <w:num w:numId="22">
    <w:abstractNumId w:val="34"/>
  </w:num>
  <w:num w:numId="23">
    <w:abstractNumId w:val="39"/>
  </w:num>
  <w:num w:numId="24">
    <w:abstractNumId w:val="3"/>
  </w:num>
  <w:num w:numId="25">
    <w:abstractNumId w:val="44"/>
  </w:num>
  <w:num w:numId="26">
    <w:abstractNumId w:val="13"/>
  </w:num>
  <w:num w:numId="27">
    <w:abstractNumId w:val="41"/>
  </w:num>
  <w:num w:numId="28">
    <w:abstractNumId w:val="21"/>
  </w:num>
  <w:num w:numId="29">
    <w:abstractNumId w:val="24"/>
  </w:num>
  <w:num w:numId="30">
    <w:abstractNumId w:val="38"/>
  </w:num>
  <w:num w:numId="31">
    <w:abstractNumId w:val="25"/>
  </w:num>
  <w:num w:numId="32">
    <w:abstractNumId w:val="40"/>
  </w:num>
  <w:num w:numId="33">
    <w:abstractNumId w:val="22"/>
  </w:num>
  <w:num w:numId="34">
    <w:abstractNumId w:val="1"/>
  </w:num>
  <w:num w:numId="35">
    <w:abstractNumId w:val="43"/>
  </w:num>
  <w:num w:numId="36">
    <w:abstractNumId w:val="23"/>
  </w:num>
  <w:num w:numId="37">
    <w:abstractNumId w:val="20"/>
  </w:num>
  <w:num w:numId="38">
    <w:abstractNumId w:val="37"/>
  </w:num>
  <w:num w:numId="39">
    <w:abstractNumId w:val="9"/>
  </w:num>
  <w:num w:numId="40">
    <w:abstractNumId w:val="14"/>
  </w:num>
  <w:num w:numId="41">
    <w:abstractNumId w:val="0"/>
  </w:num>
  <w:num w:numId="42">
    <w:abstractNumId w:val="17"/>
  </w:num>
  <w:num w:numId="43">
    <w:abstractNumId w:val="32"/>
  </w:num>
  <w:num w:numId="44">
    <w:abstractNumId w:val="29"/>
  </w:num>
  <w:num w:numId="45">
    <w:abstractNumId w:val="10"/>
  </w:num>
  <w:num w:numId="46">
    <w:abstractNumId w:val="45"/>
  </w:num>
  <w:num w:numId="47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68"/>
    <w:rsid w:val="0001158D"/>
    <w:rsid w:val="00066E6B"/>
    <w:rsid w:val="00067401"/>
    <w:rsid w:val="00095C76"/>
    <w:rsid w:val="00123A71"/>
    <w:rsid w:val="001244B7"/>
    <w:rsid w:val="0015034C"/>
    <w:rsid w:val="00156772"/>
    <w:rsid w:val="00184EFD"/>
    <w:rsid w:val="001C133E"/>
    <w:rsid w:val="001E6309"/>
    <w:rsid w:val="003A0F44"/>
    <w:rsid w:val="004B5F40"/>
    <w:rsid w:val="00503BF3"/>
    <w:rsid w:val="00566346"/>
    <w:rsid w:val="005B2BA5"/>
    <w:rsid w:val="005E23E1"/>
    <w:rsid w:val="0066138B"/>
    <w:rsid w:val="006B3E3F"/>
    <w:rsid w:val="006B5599"/>
    <w:rsid w:val="006D3500"/>
    <w:rsid w:val="0077609A"/>
    <w:rsid w:val="00797047"/>
    <w:rsid w:val="007E4734"/>
    <w:rsid w:val="008076C1"/>
    <w:rsid w:val="00812635"/>
    <w:rsid w:val="008134F2"/>
    <w:rsid w:val="008264F4"/>
    <w:rsid w:val="00860768"/>
    <w:rsid w:val="008A5609"/>
    <w:rsid w:val="00915608"/>
    <w:rsid w:val="0092038A"/>
    <w:rsid w:val="00A142E3"/>
    <w:rsid w:val="00A32D47"/>
    <w:rsid w:val="00AB22F1"/>
    <w:rsid w:val="00B223C7"/>
    <w:rsid w:val="00C44F37"/>
    <w:rsid w:val="00D06E40"/>
    <w:rsid w:val="00D5415E"/>
    <w:rsid w:val="00DA554F"/>
    <w:rsid w:val="00DB48A4"/>
    <w:rsid w:val="00F4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0D9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38B"/>
  </w:style>
  <w:style w:type="paragraph" w:styleId="a7">
    <w:name w:val="footer"/>
    <w:basedOn w:val="a"/>
    <w:link w:val="a8"/>
    <w:uiPriority w:val="99"/>
    <w:semiHidden/>
    <w:unhideWhenUsed/>
    <w:rsid w:val="00B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2D1D-0196-4490-8628-84E21219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8</cp:revision>
  <dcterms:created xsi:type="dcterms:W3CDTF">2020-09-21T12:59:00Z</dcterms:created>
  <dcterms:modified xsi:type="dcterms:W3CDTF">2024-07-14T11:28:00Z</dcterms:modified>
</cp:coreProperties>
</file>