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C81C" w14:textId="77777777" w:rsidR="00B248FD" w:rsidRPr="00B248FD" w:rsidRDefault="00B248FD" w:rsidP="00B248FD">
      <w:pPr>
        <w:jc w:val="center"/>
        <w:rPr>
          <w:rFonts w:eastAsia="Times New Roman"/>
          <w:b/>
          <w:bCs/>
          <w:sz w:val="32"/>
          <w:szCs w:val="32"/>
          <w:u w:val="single"/>
          <w:lang w:val="uk-UA" w:eastAsia="ru-RU"/>
        </w:rPr>
      </w:pPr>
      <w:bookmarkStart w:id="0" w:name="_Hlk172797813"/>
      <w:bookmarkStart w:id="1" w:name="_Hlk117594249"/>
      <w:bookmarkStart w:id="2" w:name="_Hlk117506581"/>
      <w:r w:rsidRPr="00B248FD">
        <w:rPr>
          <w:rFonts w:eastAsia="Times New Roman"/>
          <w:b/>
          <w:bCs/>
          <w:sz w:val="32"/>
          <w:szCs w:val="32"/>
          <w:u w:val="single"/>
          <w:lang w:val="uk-UA" w:eastAsia="ru-RU"/>
        </w:rPr>
        <w:t xml:space="preserve">МЕНЕДЖМЕНТ ОРГАНІЗАЦІЙ ЗА ВИДАМИ ГОСПОДАРСЬКОЇ ДІЯЛЬНОСТІ </w:t>
      </w:r>
    </w:p>
    <w:bookmarkEnd w:id="0"/>
    <w:p w14:paraId="7ACD861C" w14:textId="77777777" w:rsidR="00BC5C9C" w:rsidRPr="00B248FD" w:rsidRDefault="00BC5C9C" w:rsidP="00BC5C9C">
      <w:pPr>
        <w:ind w:firstLine="709"/>
        <w:jc w:val="both"/>
        <w:rPr>
          <w:spacing w:val="-5"/>
          <w:sz w:val="28"/>
          <w:lang w:val="uk-UA"/>
        </w:rPr>
      </w:pPr>
      <w:r w:rsidRPr="00B248FD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248FD">
        <w:rPr>
          <w:spacing w:val="-5"/>
          <w:sz w:val="28"/>
          <w:lang w:val="uk-UA"/>
        </w:rPr>
        <w:t xml:space="preserve"> за засвоєння певного обсягу </w:t>
      </w:r>
      <w:r w:rsidRPr="00B248FD">
        <w:rPr>
          <w:i/>
          <w:spacing w:val="-5"/>
          <w:sz w:val="28"/>
          <w:lang w:val="uk-UA"/>
        </w:rPr>
        <w:t>теоретичного матеріалу</w:t>
      </w:r>
      <w:r w:rsidRPr="00B248FD">
        <w:rPr>
          <w:spacing w:val="-5"/>
          <w:sz w:val="28"/>
          <w:lang w:val="uk-UA"/>
        </w:rPr>
        <w:t xml:space="preserve"> (</w:t>
      </w:r>
      <w:r w:rsidRPr="00B248FD">
        <w:rPr>
          <w:i/>
          <w:spacing w:val="-5"/>
          <w:sz w:val="28"/>
          <w:lang w:val="uk-UA"/>
        </w:rPr>
        <w:t>знання</w:t>
      </w:r>
      <w:r w:rsidRPr="00B248FD">
        <w:rPr>
          <w:spacing w:val="-5"/>
          <w:sz w:val="28"/>
          <w:lang w:val="uk-UA"/>
        </w:rPr>
        <w:t>) та</w:t>
      </w:r>
      <w:r w:rsidRPr="00B248FD">
        <w:rPr>
          <w:sz w:val="28"/>
          <w:szCs w:val="28"/>
          <w:lang w:val="uk-UA" w:eastAsia="ru-RU"/>
        </w:rPr>
        <w:t xml:space="preserve"> за </w:t>
      </w:r>
      <w:r w:rsidRPr="00B248FD">
        <w:rPr>
          <w:i/>
          <w:spacing w:val="-5"/>
          <w:sz w:val="28"/>
          <w:lang w:val="uk-UA"/>
        </w:rPr>
        <w:t>виконані практичних завдання</w:t>
      </w:r>
      <w:r w:rsidRPr="00B248FD">
        <w:rPr>
          <w:spacing w:val="-5"/>
          <w:sz w:val="28"/>
          <w:lang w:val="uk-UA"/>
        </w:rPr>
        <w:t xml:space="preserve"> (</w:t>
      </w:r>
      <w:r w:rsidRPr="00B248FD">
        <w:rPr>
          <w:i/>
          <w:spacing w:val="-5"/>
          <w:sz w:val="28"/>
          <w:lang w:val="uk-UA"/>
        </w:rPr>
        <w:t>вміння</w:t>
      </w:r>
      <w:r w:rsidRPr="00B248FD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248FD">
        <w:rPr>
          <w:bCs/>
          <w:i/>
          <w:spacing w:val="-5"/>
          <w:sz w:val="28"/>
          <w:lang w:val="uk-UA"/>
        </w:rPr>
        <w:t>поточного</w:t>
      </w:r>
      <w:r w:rsidRPr="00B248FD">
        <w:rPr>
          <w:bCs/>
          <w:spacing w:val="-5"/>
          <w:sz w:val="28"/>
          <w:lang w:val="uk-UA"/>
        </w:rPr>
        <w:t xml:space="preserve"> так і </w:t>
      </w:r>
      <w:r w:rsidRPr="00B248FD">
        <w:rPr>
          <w:bCs/>
          <w:i/>
          <w:spacing w:val="-5"/>
          <w:sz w:val="28"/>
          <w:lang w:val="uk-UA"/>
        </w:rPr>
        <w:t>підсумкового</w:t>
      </w:r>
      <w:r w:rsidRPr="00B248FD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248FD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248FD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77777777" w:rsidR="00BC5C9C" w:rsidRPr="00B248FD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248FD">
        <w:rPr>
          <w:bCs/>
          <w:iCs/>
          <w:spacing w:val="-5"/>
          <w:sz w:val="28"/>
          <w:lang w:val="uk-UA"/>
        </w:rPr>
        <w:t>Поточний контроль</w:t>
      </w:r>
      <w:r w:rsidRPr="00B248FD">
        <w:rPr>
          <w:i/>
          <w:spacing w:val="-5"/>
          <w:sz w:val="28"/>
          <w:lang w:val="uk-UA"/>
        </w:rPr>
        <w:t xml:space="preserve"> </w:t>
      </w:r>
      <w:r w:rsidRPr="00B248FD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6-ти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248FD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248FD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248FD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248FD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248FD">
        <w:rPr>
          <w:szCs w:val="28"/>
          <w:lang w:val="uk-UA"/>
        </w:rPr>
        <w:t xml:space="preserve"> </w:t>
      </w:r>
      <w:r w:rsidRPr="00B248FD">
        <w:rPr>
          <w:sz w:val="28"/>
          <w:szCs w:val="32"/>
          <w:lang w:val="uk-UA"/>
        </w:rPr>
        <w:t>(</w:t>
      </w:r>
      <w:proofErr w:type="spellStart"/>
      <w:r w:rsidRPr="00B248FD">
        <w:rPr>
          <w:i/>
          <w:iCs/>
          <w:sz w:val="28"/>
          <w:szCs w:val="32"/>
          <w:lang w:val="uk-UA"/>
        </w:rPr>
        <w:t>Moodle</w:t>
      </w:r>
      <w:proofErr w:type="spellEnd"/>
      <w:r w:rsidRPr="00B248FD">
        <w:rPr>
          <w:sz w:val="28"/>
          <w:szCs w:val="32"/>
          <w:lang w:val="uk-UA"/>
        </w:rPr>
        <w:t>)</w:t>
      </w:r>
    </w:p>
    <w:p w14:paraId="6A1C0702" w14:textId="2CFA1075" w:rsidR="00BC5C9C" w:rsidRPr="00B248FD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248FD">
        <w:rPr>
          <w:i/>
          <w:sz w:val="20"/>
          <w:szCs w:val="20"/>
          <w:lang w:val="uk-UA"/>
        </w:rPr>
        <w:t xml:space="preserve"> </w:t>
      </w:r>
      <w:r w:rsidRPr="00B248FD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3" w:name="_Hlk117594323"/>
      <w:r w:rsidRPr="00B248FD">
        <w:rPr>
          <w:spacing w:val="-5"/>
          <w:sz w:val="28"/>
          <w:lang w:val="uk-UA"/>
        </w:rPr>
        <w:t xml:space="preserve">перевищувати </w:t>
      </w:r>
      <w:r w:rsidRPr="00B248FD">
        <w:rPr>
          <w:b/>
          <w:spacing w:val="-5"/>
          <w:sz w:val="28"/>
          <w:lang w:val="uk-UA"/>
        </w:rPr>
        <w:t xml:space="preserve">60 </w:t>
      </w:r>
      <w:r w:rsidRPr="00B248FD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96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  <w:gridCol w:w="6"/>
      </w:tblGrid>
      <w:tr w:rsidR="00B248FD" w:rsidRPr="00B248FD" w14:paraId="1E518C6D" w14:textId="77777777" w:rsidTr="00256B11">
        <w:trPr>
          <w:gridAfter w:val="1"/>
          <w:wAfter w:w="6" w:type="dxa"/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54B" w14:textId="77777777" w:rsidR="00B248FD" w:rsidRPr="00B248FD" w:rsidRDefault="00B248FD" w:rsidP="00256B1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B248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5B20C624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4040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A3AE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082D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26B58881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4C2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B248FD" w:rsidRPr="00B248FD" w14:paraId="5B50862B" w14:textId="77777777" w:rsidTr="00256B11">
        <w:trPr>
          <w:gridAfter w:val="1"/>
          <w:wAfter w:w="6" w:type="dxa"/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30C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248FD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7D8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248FD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40F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248FD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E14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248FD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BCE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248FD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B248FD" w:rsidRPr="00FC7667" w14:paraId="71860634" w14:textId="77777777" w:rsidTr="00256B11">
        <w:trPr>
          <w:trHeight w:val="343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814E2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 xml:space="preserve">Поточний контроль / </w:t>
            </w:r>
            <w:r w:rsidRPr="00B248FD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B248FD" w:rsidRPr="00B248FD" w14:paraId="763D6E6F" w14:textId="77777777" w:rsidTr="00256B11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C81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1485F532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B248FD">
              <w:rPr>
                <w:b/>
                <w:bCs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AF4" w14:textId="77777777" w:rsidR="00B248FD" w:rsidRPr="00B248FD" w:rsidRDefault="00B248FD" w:rsidP="00256B11">
            <w:pPr>
              <w:autoSpaceDE w:val="0"/>
              <w:autoSpaceDN w:val="0"/>
              <w:ind w:left="34" w:hanging="34"/>
              <w:rPr>
                <w:sz w:val="20"/>
                <w:szCs w:val="20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0E5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заняття 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4D95" w14:textId="77777777" w:rsidR="00B248FD" w:rsidRPr="00B248FD" w:rsidRDefault="00B248FD" w:rsidP="00256B11">
            <w:pPr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6 балів (до 2-х балів по темі), розбір ситуаційного кейсу – до 3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FF2E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lang w:val="uk-UA"/>
              </w:rPr>
              <w:t>9</w:t>
            </w:r>
          </w:p>
        </w:tc>
      </w:tr>
      <w:tr w:rsidR="00B248FD" w:rsidRPr="00B248FD" w14:paraId="3687E868" w14:textId="77777777" w:rsidTr="00256B11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299BA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lang w:val="uk-UA"/>
              </w:rPr>
              <w:t>2</w:t>
            </w:r>
          </w:p>
          <w:p w14:paraId="1D9042B9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77FE" w14:textId="77777777" w:rsidR="00B248FD" w:rsidRPr="00B248FD" w:rsidRDefault="00B248FD" w:rsidP="00256B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B5F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EC05" w14:textId="77777777" w:rsidR="00B248FD" w:rsidRPr="00B248FD" w:rsidRDefault="00B248FD" w:rsidP="00256B11">
            <w:pPr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5 балів (до 3-х балів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D53DC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0B96E2CF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lang w:val="uk-UA"/>
              </w:rPr>
              <w:t>9</w:t>
            </w:r>
          </w:p>
        </w:tc>
      </w:tr>
      <w:tr w:rsidR="00B248FD" w:rsidRPr="00B248FD" w14:paraId="5212F87B" w14:textId="77777777" w:rsidTr="00256B11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305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B248FD">
              <w:rPr>
                <w:b/>
                <w:bCs/>
                <w:lang w:val="uk-UA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3FF" w14:textId="77777777" w:rsidR="00B248FD" w:rsidRPr="00B248FD" w:rsidRDefault="00B248FD" w:rsidP="00256B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BC9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1F2" w14:textId="77777777" w:rsidR="00B248FD" w:rsidRPr="00B248FD" w:rsidRDefault="00B248FD" w:rsidP="00256B11">
            <w:pPr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5 балів (до 3-х балів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609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17A5E370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lang w:val="uk-UA"/>
              </w:rPr>
              <w:t>9</w:t>
            </w:r>
          </w:p>
        </w:tc>
      </w:tr>
      <w:tr w:rsidR="00B248FD" w:rsidRPr="00B248FD" w14:paraId="0EE12266" w14:textId="77777777" w:rsidTr="00256B11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ABF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48FD">
              <w:rPr>
                <w:b/>
                <w:bCs/>
                <w:lang w:val="uk-UA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917" w14:textId="77777777" w:rsidR="00B248FD" w:rsidRPr="00B248FD" w:rsidRDefault="00B248FD" w:rsidP="00256B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D2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 xml:space="preserve">Усне опитування і обговорення питань та/або підготовка письмової доповіді (реферату).  Групова робота на практичному </w:t>
            </w:r>
            <w:r w:rsidRPr="00B248FD">
              <w:rPr>
                <w:sz w:val="20"/>
                <w:szCs w:val="20"/>
                <w:lang w:val="uk-UA"/>
              </w:rPr>
              <w:lastRenderedPageBreak/>
              <w:t>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531" w14:textId="77777777" w:rsidR="00B248FD" w:rsidRPr="00B248FD" w:rsidRDefault="00B248FD" w:rsidP="00256B11">
            <w:pPr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lastRenderedPageBreak/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 xml:space="preserve">, до 5 балів (до 3-х балів по темі), розбір ситуаційного кейсу – до 4 </w:t>
            </w:r>
            <w:r w:rsidRPr="00B248FD">
              <w:rPr>
                <w:sz w:val="20"/>
                <w:szCs w:val="20"/>
                <w:lang w:val="uk-UA"/>
              </w:rPr>
              <w:lastRenderedPageBreak/>
              <w:t>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93F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04D23252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9</w:t>
            </w:r>
          </w:p>
        </w:tc>
      </w:tr>
      <w:tr w:rsidR="00B248FD" w:rsidRPr="00B248FD" w14:paraId="048B79FC" w14:textId="77777777" w:rsidTr="00256B11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5C7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lang w:val="uk-UA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25F" w14:textId="77777777" w:rsidR="00B248FD" w:rsidRPr="00B248FD" w:rsidRDefault="00B248FD" w:rsidP="00256B11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2C0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A3B" w14:textId="77777777" w:rsidR="00B248FD" w:rsidRPr="00B248FD" w:rsidRDefault="00B248FD" w:rsidP="00256B11">
            <w:pPr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5 балів (до 3-х балів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20B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65C653D8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9</w:t>
            </w:r>
          </w:p>
        </w:tc>
      </w:tr>
      <w:tr w:rsidR="00B248FD" w:rsidRPr="00B248FD" w14:paraId="7F120E25" w14:textId="77777777" w:rsidTr="00256B11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7D54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lang w:val="uk-UA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5FA" w14:textId="77777777" w:rsidR="00B248FD" w:rsidRPr="00B248FD" w:rsidRDefault="00B248FD" w:rsidP="00256B11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868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66E" w14:textId="77777777" w:rsidR="00B248FD" w:rsidRPr="00B248FD" w:rsidRDefault="00B248FD" w:rsidP="00256B11">
            <w:pPr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3 балів,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9B9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7</w:t>
            </w:r>
          </w:p>
        </w:tc>
      </w:tr>
      <w:tr w:rsidR="00B248FD" w:rsidRPr="00B248FD" w14:paraId="7B30968D" w14:textId="77777777" w:rsidTr="00256B11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FE1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01E" w14:textId="77777777" w:rsidR="00B248FD" w:rsidRPr="00B248FD" w:rsidRDefault="00B248FD" w:rsidP="00256B11">
            <w:pPr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99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C1C" w14:textId="77777777" w:rsidR="00B248FD" w:rsidRPr="00B248FD" w:rsidRDefault="00B248FD" w:rsidP="00256B11">
            <w:pPr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4 балів (до 2-х балів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B9C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8</w:t>
            </w:r>
          </w:p>
        </w:tc>
      </w:tr>
      <w:tr w:rsidR="00B248FD" w:rsidRPr="00B248FD" w14:paraId="5B1F7FBA" w14:textId="77777777" w:rsidTr="00256B11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0C98FC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5B578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lang w:val="uk-UA"/>
              </w:rPr>
              <w:t>60</w:t>
            </w:r>
          </w:p>
        </w:tc>
      </w:tr>
      <w:tr w:rsidR="00B248FD" w:rsidRPr="00FC7667" w14:paraId="162B4828" w14:textId="77777777" w:rsidTr="00256B11"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73F92E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 xml:space="preserve">Поточний контроль / </w:t>
            </w:r>
            <w:r w:rsidRPr="00B248FD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</w:tr>
      <w:tr w:rsidR="00B248FD" w:rsidRPr="00B248FD" w14:paraId="72BDDF69" w14:textId="77777777" w:rsidTr="00256B11">
        <w:trPr>
          <w:gridAfter w:val="1"/>
          <w:wAfter w:w="6" w:type="dxa"/>
          <w:trHeight w:val="11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F655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FA5DF83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297C8D1E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2A3E7A49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lang w:val="uk-UA"/>
              </w:rPr>
              <w:t>1 - 2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9D0" w14:textId="77777777" w:rsidR="00B248FD" w:rsidRPr="00B248FD" w:rsidRDefault="00B248FD" w:rsidP="00256B11">
            <w:pPr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B7E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CD2" w14:textId="77777777" w:rsidR="00B248FD" w:rsidRPr="00B248FD" w:rsidRDefault="00B248FD" w:rsidP="00256B11">
            <w:pPr>
              <w:autoSpaceDE w:val="0"/>
              <w:autoSpaceDN w:val="0"/>
              <w:ind w:right="60"/>
              <w:jc w:val="both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6 балів, розбір ситуаційного кейсу – до 4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280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10</w:t>
            </w:r>
          </w:p>
        </w:tc>
      </w:tr>
      <w:tr w:rsidR="00B248FD" w:rsidRPr="00B248FD" w14:paraId="373B5926" w14:textId="77777777" w:rsidTr="00256B11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32C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BB4" w14:textId="77777777" w:rsidR="00B248FD" w:rsidRPr="00B248FD" w:rsidRDefault="00B248FD" w:rsidP="00256B11">
            <w:pPr>
              <w:autoSpaceDE w:val="0"/>
              <w:autoSpaceDN w:val="0"/>
              <w:ind w:right="-74"/>
              <w:rPr>
                <w:bCs/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7D0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248FD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B248FD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DDC" w14:textId="77777777" w:rsidR="00B248FD" w:rsidRPr="00B248FD" w:rsidRDefault="00B248FD" w:rsidP="00256B11">
            <w:pPr>
              <w:autoSpaceDE w:val="0"/>
              <w:autoSpaceDN w:val="0"/>
              <w:ind w:right="60" w:firstLine="128"/>
              <w:jc w:val="both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B248FD">
              <w:rPr>
                <w:i/>
                <w:sz w:val="20"/>
                <w:szCs w:val="20"/>
                <w:lang w:val="uk-UA"/>
              </w:rPr>
              <w:t>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CB5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10</w:t>
            </w:r>
          </w:p>
        </w:tc>
      </w:tr>
      <w:tr w:rsidR="00B248FD" w:rsidRPr="00B248FD" w14:paraId="2E649811" w14:textId="77777777" w:rsidTr="00256B11">
        <w:trPr>
          <w:gridAfter w:val="1"/>
          <w:wAfter w:w="6" w:type="dxa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7E822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7F15EAE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1CA1CA5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3- 4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AD8" w14:textId="77777777" w:rsidR="00B248FD" w:rsidRPr="00B248FD" w:rsidRDefault="00B248FD" w:rsidP="00256B11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D17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CD0" w14:textId="77777777" w:rsidR="00B248FD" w:rsidRPr="00B248FD" w:rsidRDefault="00B248FD" w:rsidP="00256B11">
            <w:pPr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6 балів, розбір ситуаційного кейсу – до 4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68A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10</w:t>
            </w:r>
          </w:p>
        </w:tc>
      </w:tr>
      <w:tr w:rsidR="00B248FD" w:rsidRPr="00B248FD" w14:paraId="4BC12395" w14:textId="77777777" w:rsidTr="00256B11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849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6A1" w14:textId="77777777" w:rsidR="00B248FD" w:rsidRPr="00B248FD" w:rsidRDefault="00B248FD" w:rsidP="00256B11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DB8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248FD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B248FD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6E0" w14:textId="77777777" w:rsidR="00B248FD" w:rsidRPr="00B248FD" w:rsidRDefault="00B248FD" w:rsidP="00256B11">
            <w:pPr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B248FD">
              <w:rPr>
                <w:i/>
                <w:sz w:val="20"/>
                <w:szCs w:val="20"/>
                <w:lang w:val="uk-UA"/>
              </w:rPr>
              <w:t>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1B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10</w:t>
            </w:r>
          </w:p>
        </w:tc>
      </w:tr>
      <w:tr w:rsidR="00B248FD" w:rsidRPr="00B248FD" w14:paraId="2C014B49" w14:textId="77777777" w:rsidTr="00256B11">
        <w:trPr>
          <w:gridAfter w:val="1"/>
          <w:wAfter w:w="6" w:type="dxa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EDDA0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5D091C70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194E24F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5 - 6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094" w14:textId="77777777" w:rsidR="00B248FD" w:rsidRPr="00B248FD" w:rsidRDefault="00B248FD" w:rsidP="00256B11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248FD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302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1C4" w14:textId="77777777" w:rsidR="00B248FD" w:rsidRPr="00B248FD" w:rsidRDefault="00B248FD" w:rsidP="00256B11">
            <w:pPr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6 балів, розбір ситуаційного кейсу – до 4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554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10</w:t>
            </w:r>
          </w:p>
        </w:tc>
      </w:tr>
      <w:tr w:rsidR="00B248FD" w:rsidRPr="00B248FD" w14:paraId="4F0A92FA" w14:textId="77777777" w:rsidTr="00256B11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C35" w14:textId="77777777" w:rsidR="00B248FD" w:rsidRPr="00B248FD" w:rsidRDefault="00B248FD" w:rsidP="00256B11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B2D" w14:textId="77777777" w:rsidR="00B248FD" w:rsidRPr="00B248FD" w:rsidRDefault="00B248FD" w:rsidP="00256B11">
            <w:pPr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9F5" w14:textId="77777777" w:rsidR="00B248FD" w:rsidRPr="00B248FD" w:rsidRDefault="00B248FD" w:rsidP="00256B11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B248FD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B248FD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22D" w14:textId="77777777" w:rsidR="00B248FD" w:rsidRPr="00B248FD" w:rsidRDefault="00B248FD" w:rsidP="00256B11">
            <w:pPr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B248FD">
              <w:rPr>
                <w:i/>
                <w:sz w:val="20"/>
                <w:szCs w:val="20"/>
                <w:lang w:val="uk-UA"/>
              </w:rPr>
              <w:t>питання оцінюються</w:t>
            </w:r>
            <w:r w:rsidRPr="00B248FD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EB4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10</w:t>
            </w:r>
          </w:p>
        </w:tc>
      </w:tr>
      <w:tr w:rsidR="00B248FD" w:rsidRPr="00B248FD" w14:paraId="21B09588" w14:textId="77777777" w:rsidTr="00256B11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55483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B248FD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21AC" w14:textId="77777777" w:rsidR="00B248FD" w:rsidRPr="00B248FD" w:rsidRDefault="00B248FD" w:rsidP="00256B11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60</w:t>
            </w:r>
          </w:p>
        </w:tc>
      </w:tr>
      <w:tr w:rsidR="00B248FD" w:rsidRPr="00FC7667" w14:paraId="60F85569" w14:textId="77777777" w:rsidTr="00256B11">
        <w:trPr>
          <w:gridAfter w:val="1"/>
          <w:wAfter w:w="6" w:type="dxa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55847" w14:textId="77777777" w:rsidR="00B248FD" w:rsidRPr="00B248FD" w:rsidRDefault="00B248FD" w:rsidP="00256B11">
            <w:pPr>
              <w:tabs>
                <w:tab w:val="left" w:pos="480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B248FD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B248FD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B248FD">
              <w:rPr>
                <w:b/>
                <w:bCs/>
                <w:lang w:val="uk-UA"/>
              </w:rPr>
              <w:t xml:space="preserve">35 </w:t>
            </w:r>
            <w:r w:rsidRPr="00B248FD">
              <w:rPr>
                <w:i/>
                <w:iCs/>
                <w:lang w:val="uk-UA"/>
              </w:rPr>
              <w:t>балів</w:t>
            </w:r>
          </w:p>
        </w:tc>
      </w:tr>
    </w:tbl>
    <w:p w14:paraId="31F19122" w14:textId="0E97D796" w:rsidR="00B248FD" w:rsidRPr="00B248FD" w:rsidRDefault="00B248FD" w:rsidP="00B248FD">
      <w:pPr>
        <w:spacing w:before="120" w:after="120"/>
        <w:ind w:firstLine="709"/>
        <w:jc w:val="center"/>
        <w:rPr>
          <w:b/>
          <w:bCs/>
          <w:i/>
          <w:iCs/>
          <w:lang w:val="uk-UA"/>
        </w:rPr>
      </w:pPr>
      <w:r w:rsidRPr="00B248FD">
        <w:rPr>
          <w:b/>
          <w:bCs/>
          <w:sz w:val="28"/>
          <w:szCs w:val="28"/>
          <w:lang w:val="uk-UA"/>
        </w:rPr>
        <w:t xml:space="preserve">Підсумковий семестровий контроль </w:t>
      </w:r>
      <w:bookmarkStart w:id="4" w:name="_Hlk174613883"/>
      <w:r w:rsidRPr="00B248FD">
        <w:rPr>
          <w:b/>
          <w:bCs/>
          <w:sz w:val="28"/>
          <w:szCs w:val="28"/>
          <w:lang w:val="uk-UA"/>
        </w:rPr>
        <w:t xml:space="preserve">/ </w:t>
      </w:r>
      <w:r w:rsidRPr="00B248FD">
        <w:rPr>
          <w:b/>
          <w:bCs/>
          <w:i/>
          <w:iCs/>
          <w:lang w:val="uk-UA"/>
        </w:rPr>
        <w:t>для усіх форм навчання</w:t>
      </w:r>
      <w:bookmarkEnd w:id="4"/>
    </w:p>
    <w:p w14:paraId="7E45A530" w14:textId="77777777" w:rsidR="00B248FD" w:rsidRPr="00B248FD" w:rsidRDefault="00B248FD" w:rsidP="00B248FD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248FD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0DF2842" w14:textId="77777777" w:rsidR="00B248FD" w:rsidRPr="00B248FD" w:rsidRDefault="00B248FD" w:rsidP="00B248FD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248FD">
        <w:rPr>
          <w:b/>
          <w:i/>
          <w:sz w:val="28"/>
          <w:szCs w:val="28"/>
          <w:lang w:val="uk-UA"/>
        </w:rPr>
        <w:t>Підсумковий контроль</w:t>
      </w:r>
      <w:r w:rsidRPr="00B248FD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1C1855B4" w14:textId="77777777" w:rsidR="00B248FD" w:rsidRPr="00B248FD" w:rsidRDefault="00B248FD" w:rsidP="00B248FD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r w:rsidRPr="00B248FD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залік та </w:t>
      </w:r>
      <w:r w:rsidRPr="00B248FD">
        <w:rPr>
          <w:rStyle w:val="shorttext"/>
          <w:rFonts w:ascii="Times New Roman" w:hAnsi="Times New Roman"/>
          <w:sz w:val="28"/>
          <w:szCs w:val="28"/>
          <w:lang w:val="uk-UA"/>
        </w:rPr>
        <w:t>затверджені у встановленому порядку;</w:t>
      </w:r>
    </w:p>
    <w:p w14:paraId="6C9C992E" w14:textId="77777777" w:rsidR="00B248FD" w:rsidRPr="00B248FD" w:rsidRDefault="00B248FD" w:rsidP="00B248FD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248FD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248FD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248FD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248F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248FD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proofErr w:type="spellEnd"/>
      <w:r w:rsidRPr="00B248FD">
        <w:rPr>
          <w:rFonts w:ascii="Times New Roman" w:hAnsi="Times New Roman"/>
          <w:sz w:val="28"/>
          <w:szCs w:val="28"/>
          <w:lang w:val="uk-UA"/>
        </w:rPr>
        <w:t>)</w:t>
      </w:r>
      <w:r w:rsidRPr="00B248FD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248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3660A4" w14:textId="4EAD5BCB" w:rsidR="00B248FD" w:rsidRPr="00B248FD" w:rsidRDefault="00B248FD" w:rsidP="00B248FD">
      <w:pPr>
        <w:spacing w:before="120" w:after="120"/>
        <w:ind w:firstLine="709"/>
        <w:jc w:val="both"/>
        <w:rPr>
          <w:b/>
          <w:bCs/>
          <w:i/>
          <w:iCs/>
          <w:lang w:val="uk-UA"/>
        </w:rPr>
      </w:pPr>
      <w:r w:rsidRPr="00B248FD">
        <w:rPr>
          <w:spacing w:val="-5"/>
          <w:sz w:val="28"/>
          <w:szCs w:val="28"/>
          <w:lang w:val="uk-UA"/>
        </w:rPr>
        <w:t>Максимальна</w:t>
      </w:r>
      <w:r w:rsidRPr="00B248FD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248FD">
        <w:rPr>
          <w:b/>
          <w:spacing w:val="-5"/>
          <w:sz w:val="28"/>
          <w:lang w:val="uk-UA"/>
        </w:rPr>
        <w:t xml:space="preserve">40 </w:t>
      </w:r>
      <w:r w:rsidRPr="00B248FD">
        <w:rPr>
          <w:spacing w:val="-5"/>
          <w:sz w:val="28"/>
          <w:lang w:val="uk-UA"/>
        </w:rPr>
        <w:t>балів.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3"/>
        <w:gridCol w:w="3197"/>
        <w:gridCol w:w="3404"/>
        <w:gridCol w:w="851"/>
      </w:tblGrid>
      <w:tr w:rsidR="00B248FD" w:rsidRPr="00B248FD" w14:paraId="7BF962A5" w14:textId="77777777" w:rsidTr="00256B11">
        <w:trPr>
          <w:trHeight w:val="337"/>
          <w:jc w:val="center"/>
        </w:trPr>
        <w:tc>
          <w:tcPr>
            <w:tcW w:w="704" w:type="dxa"/>
            <w:vMerge w:val="restart"/>
            <w:vAlign w:val="center"/>
          </w:tcPr>
          <w:p w14:paraId="1B59A616" w14:textId="77777777" w:rsidR="00B248FD" w:rsidRPr="00B248FD" w:rsidRDefault="00B248FD" w:rsidP="00256B11">
            <w:pPr>
              <w:ind w:left="-113" w:right="-108"/>
              <w:jc w:val="center"/>
              <w:rPr>
                <w:b/>
                <w:sz w:val="20"/>
                <w:szCs w:val="20"/>
                <w:lang w:val="uk-UA"/>
              </w:rPr>
            </w:pPr>
            <w:bookmarkStart w:id="5" w:name="_Hlk115945826"/>
            <w:r w:rsidRPr="00B248FD">
              <w:rPr>
                <w:b/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4790" w:type="dxa"/>
            <w:gridSpan w:val="2"/>
            <w:vAlign w:val="center"/>
          </w:tcPr>
          <w:p w14:paraId="59456093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Підсумкові контрольні заходи (ПСКЗ)</w:t>
            </w:r>
          </w:p>
        </w:tc>
        <w:tc>
          <w:tcPr>
            <w:tcW w:w="3404" w:type="dxa"/>
            <w:vMerge w:val="restart"/>
            <w:vAlign w:val="center"/>
          </w:tcPr>
          <w:p w14:paraId="5596C549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1" w:type="dxa"/>
            <w:vMerge w:val="restart"/>
            <w:vAlign w:val="center"/>
          </w:tcPr>
          <w:p w14:paraId="141B7237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B248FD" w:rsidRPr="00B248FD" w14:paraId="564EC43C" w14:textId="77777777" w:rsidTr="00256B11">
        <w:trPr>
          <w:trHeight w:val="236"/>
          <w:jc w:val="center"/>
        </w:trPr>
        <w:tc>
          <w:tcPr>
            <w:tcW w:w="704" w:type="dxa"/>
            <w:vMerge/>
            <w:vAlign w:val="center"/>
          </w:tcPr>
          <w:p w14:paraId="294A5CC3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24D57265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вид ПСКЗ</w:t>
            </w:r>
          </w:p>
        </w:tc>
        <w:tc>
          <w:tcPr>
            <w:tcW w:w="3197" w:type="dxa"/>
            <w:vAlign w:val="center"/>
          </w:tcPr>
          <w:p w14:paraId="2B924018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48FD">
              <w:rPr>
                <w:b/>
                <w:sz w:val="20"/>
                <w:szCs w:val="20"/>
                <w:lang w:val="uk-UA"/>
              </w:rPr>
              <w:t>зміст ПСКЗ</w:t>
            </w:r>
          </w:p>
        </w:tc>
        <w:tc>
          <w:tcPr>
            <w:tcW w:w="3404" w:type="dxa"/>
            <w:vMerge/>
            <w:vAlign w:val="center"/>
          </w:tcPr>
          <w:p w14:paraId="24B1A36D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4DD743BF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248FD" w:rsidRPr="00B248FD" w14:paraId="6567093F" w14:textId="77777777" w:rsidTr="00256B11">
        <w:trPr>
          <w:trHeight w:val="195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26CB2770" w14:textId="77777777" w:rsidR="00B248FD" w:rsidRPr="00B248FD" w:rsidRDefault="00B248FD" w:rsidP="00256B11">
            <w:pPr>
              <w:ind w:left="113" w:right="113"/>
              <w:jc w:val="center"/>
              <w:rPr>
                <w:b/>
                <w:lang w:val="uk-UA"/>
              </w:rPr>
            </w:pPr>
            <w:r w:rsidRPr="00B248FD">
              <w:rPr>
                <w:b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593" w:type="dxa"/>
            <w:vAlign w:val="center"/>
          </w:tcPr>
          <w:p w14:paraId="5AB4ADE8" w14:textId="77777777" w:rsidR="00B248FD" w:rsidRPr="00B248FD" w:rsidRDefault="00B248FD" w:rsidP="00256B11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 завдання №1-3:</w:t>
            </w:r>
          </w:p>
          <w:p w14:paraId="60807C4A" w14:textId="77777777" w:rsidR="00B248FD" w:rsidRPr="00B248FD" w:rsidRDefault="00B248FD" w:rsidP="00256B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vAlign w:val="center"/>
          </w:tcPr>
          <w:p w14:paraId="3C2D0903" w14:textId="77777777" w:rsidR="00B248FD" w:rsidRPr="00B248FD" w:rsidRDefault="00B248FD" w:rsidP="00256B11">
            <w:pPr>
              <w:jc w:val="both"/>
              <w:rPr>
                <w:iCs/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Cs/>
                <w:color w:val="000000"/>
                <w:sz w:val="20"/>
                <w:szCs w:val="20"/>
                <w:lang w:val="uk-UA"/>
              </w:rPr>
              <w:t>Теоретичні завдання №1-3 у вигляді 3-х питань, винесених до екзаменаційного білету з різних змістових модулів дисципліни</w:t>
            </w:r>
          </w:p>
        </w:tc>
        <w:tc>
          <w:tcPr>
            <w:tcW w:w="3404" w:type="dxa"/>
            <w:vAlign w:val="center"/>
          </w:tcPr>
          <w:p w14:paraId="26BF81AC" w14:textId="77777777" w:rsidR="00B248FD" w:rsidRPr="00B248FD" w:rsidRDefault="00B248FD" w:rsidP="00256B11">
            <w:pPr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</w:p>
          <w:p w14:paraId="1BDE6533" w14:textId="77777777" w:rsidR="00B248FD" w:rsidRPr="00B248FD" w:rsidRDefault="00B248FD" w:rsidP="00256B11">
            <w:pPr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1" w:type="dxa"/>
            <w:vAlign w:val="center"/>
          </w:tcPr>
          <w:p w14:paraId="3DDD1478" w14:textId="77777777" w:rsidR="00B248FD" w:rsidRPr="00B248FD" w:rsidRDefault="00B248FD" w:rsidP="00256B11">
            <w:pPr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30</w:t>
            </w:r>
          </w:p>
        </w:tc>
      </w:tr>
      <w:tr w:rsidR="00B248FD" w:rsidRPr="00B248FD" w14:paraId="6B8C86E6" w14:textId="77777777" w:rsidTr="00256B11">
        <w:trPr>
          <w:trHeight w:val="195"/>
          <w:jc w:val="center"/>
        </w:trPr>
        <w:tc>
          <w:tcPr>
            <w:tcW w:w="704" w:type="dxa"/>
            <w:vMerge/>
            <w:vAlign w:val="center"/>
          </w:tcPr>
          <w:p w14:paraId="3CDAA4EE" w14:textId="77777777" w:rsidR="00B248FD" w:rsidRPr="00B248FD" w:rsidRDefault="00B248FD" w:rsidP="00256B1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2AF61FA5" w14:textId="77777777" w:rsidR="00B248FD" w:rsidRPr="00B248FD" w:rsidRDefault="00B248FD" w:rsidP="00256B11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B248FD">
              <w:rPr>
                <w:i/>
                <w:color w:val="000000"/>
                <w:sz w:val="20"/>
                <w:szCs w:val="20"/>
                <w:lang w:val="uk-UA"/>
              </w:rPr>
              <w:t>Практичне завдання № 4:</w:t>
            </w:r>
          </w:p>
          <w:p w14:paraId="3F28C6F9" w14:textId="77777777" w:rsidR="00B248FD" w:rsidRPr="00B248FD" w:rsidRDefault="00B248FD" w:rsidP="00256B11">
            <w:pPr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color w:val="000000"/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3197" w:type="dxa"/>
            <w:vAlign w:val="center"/>
          </w:tcPr>
          <w:p w14:paraId="1A66039E" w14:textId="77777777" w:rsidR="00B248FD" w:rsidRPr="00B248FD" w:rsidRDefault="00B248FD" w:rsidP="00256B11">
            <w:pPr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iCs/>
                <w:color w:val="000000"/>
                <w:sz w:val="20"/>
                <w:szCs w:val="2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404" w:type="dxa"/>
            <w:vAlign w:val="center"/>
          </w:tcPr>
          <w:p w14:paraId="56A590F9" w14:textId="77777777" w:rsidR="00B248FD" w:rsidRPr="00B248FD" w:rsidRDefault="00B248FD" w:rsidP="00256B11">
            <w:pPr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i/>
                <w:sz w:val="20"/>
                <w:szCs w:val="20"/>
                <w:lang w:val="uk-UA"/>
              </w:rPr>
              <w:t>Тестові питання оцінюються</w:t>
            </w:r>
            <w:r w:rsidRPr="00B248FD">
              <w:rPr>
                <w:sz w:val="20"/>
                <w:szCs w:val="20"/>
                <w:lang w:val="uk-UA"/>
              </w:rPr>
              <w:t>:</w:t>
            </w:r>
          </w:p>
          <w:p w14:paraId="28B792B9" w14:textId="77777777" w:rsidR="00B248FD" w:rsidRPr="00B248FD" w:rsidRDefault="00B248FD" w:rsidP="00256B11">
            <w:pPr>
              <w:jc w:val="both"/>
              <w:rPr>
                <w:sz w:val="20"/>
                <w:szCs w:val="20"/>
                <w:lang w:val="uk-UA"/>
              </w:rPr>
            </w:pPr>
            <w:r w:rsidRPr="00B248FD">
              <w:rPr>
                <w:sz w:val="20"/>
                <w:szCs w:val="20"/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1" w:type="dxa"/>
            <w:vAlign w:val="center"/>
          </w:tcPr>
          <w:p w14:paraId="25849D1F" w14:textId="77777777" w:rsidR="00B248FD" w:rsidRPr="00B248FD" w:rsidRDefault="00B248FD" w:rsidP="00256B11">
            <w:pPr>
              <w:jc w:val="center"/>
              <w:rPr>
                <w:b/>
                <w:lang w:val="uk-UA"/>
              </w:rPr>
            </w:pPr>
            <w:r w:rsidRPr="00B248FD">
              <w:rPr>
                <w:b/>
                <w:lang w:val="uk-UA"/>
              </w:rPr>
              <w:t>10</w:t>
            </w:r>
          </w:p>
        </w:tc>
      </w:tr>
      <w:tr w:rsidR="00B248FD" w:rsidRPr="00B248FD" w14:paraId="6AEEF09A" w14:textId="77777777" w:rsidTr="00256B11">
        <w:trPr>
          <w:trHeight w:val="195"/>
          <w:jc w:val="center"/>
        </w:trPr>
        <w:tc>
          <w:tcPr>
            <w:tcW w:w="8898" w:type="dxa"/>
            <w:gridSpan w:val="4"/>
            <w:shd w:val="clear" w:color="auto" w:fill="D9D9D9"/>
            <w:vAlign w:val="center"/>
          </w:tcPr>
          <w:p w14:paraId="09202131" w14:textId="77777777" w:rsidR="00B248FD" w:rsidRPr="00B248FD" w:rsidRDefault="00B248FD" w:rsidP="00256B11">
            <w:pPr>
              <w:ind w:left="282" w:hanging="282"/>
              <w:jc w:val="center"/>
              <w:rPr>
                <w:i/>
                <w:lang w:val="uk-UA"/>
              </w:rPr>
            </w:pPr>
            <w:r w:rsidRPr="00B248FD">
              <w:rPr>
                <w:b/>
                <w:lang w:val="uk-UA"/>
              </w:rPr>
              <w:t>Усього за  підсумковий контроль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0A5FD30" w14:textId="77777777" w:rsidR="00B248FD" w:rsidRPr="00B248FD" w:rsidRDefault="00B248FD" w:rsidP="00256B11">
            <w:pPr>
              <w:jc w:val="center"/>
              <w:rPr>
                <w:lang w:val="uk-UA"/>
              </w:rPr>
            </w:pPr>
            <w:r w:rsidRPr="00B248FD">
              <w:rPr>
                <w:b/>
                <w:lang w:val="uk-UA"/>
              </w:rPr>
              <w:t>40</w:t>
            </w:r>
          </w:p>
        </w:tc>
      </w:tr>
      <w:tr w:rsidR="00B248FD" w:rsidRPr="00FC7667" w14:paraId="249BFF00" w14:textId="77777777" w:rsidTr="00256B11">
        <w:trPr>
          <w:trHeight w:val="195"/>
          <w:jc w:val="center"/>
        </w:trPr>
        <w:tc>
          <w:tcPr>
            <w:tcW w:w="9749" w:type="dxa"/>
            <w:gridSpan w:val="5"/>
            <w:shd w:val="clear" w:color="auto" w:fill="auto"/>
            <w:vAlign w:val="center"/>
          </w:tcPr>
          <w:p w14:paraId="6B913FCD" w14:textId="77777777" w:rsidR="00B248FD" w:rsidRPr="00B248FD" w:rsidRDefault="00B248FD" w:rsidP="00256B11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B248FD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B248FD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B248FD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B248FD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3E497F0E" w14:textId="1B5C1793" w:rsidR="00B248FD" w:rsidRPr="00B248FD" w:rsidRDefault="00B248FD" w:rsidP="00256B11">
            <w:pPr>
              <w:jc w:val="both"/>
              <w:rPr>
                <w:b/>
                <w:lang w:val="uk-UA"/>
              </w:rPr>
            </w:pPr>
            <w:r w:rsidRPr="00B248FD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hyperlink r:id="rId5" w:history="1">
              <w:r w:rsidRPr="00B248FD"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https://moodle.znu.edu.ua/course/view.php?id=</w:t>
              </w:r>
              <w:r w:rsidR="00FC7667" w:rsidRPr="00FC7667"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15129</w:t>
              </w:r>
            </w:hyperlink>
          </w:p>
        </w:tc>
      </w:tr>
    </w:tbl>
    <w:bookmarkEnd w:id="5"/>
    <w:p w14:paraId="3BE08087" w14:textId="0A29F0C8" w:rsidR="00B248FD" w:rsidRPr="00B248FD" w:rsidRDefault="00B248FD" w:rsidP="00B248FD">
      <w:pPr>
        <w:spacing w:before="120" w:after="120"/>
        <w:jc w:val="center"/>
        <w:rPr>
          <w:b/>
          <w:sz w:val="28"/>
          <w:szCs w:val="28"/>
          <w:u w:val="single"/>
          <w:lang w:val="uk-UA"/>
        </w:rPr>
      </w:pPr>
      <w:r w:rsidRPr="00B248FD">
        <w:rPr>
          <w:b/>
          <w:sz w:val="28"/>
          <w:szCs w:val="28"/>
          <w:u w:val="single"/>
          <w:lang w:val="uk-UA"/>
        </w:rPr>
        <w:t xml:space="preserve">Перелік питань </w:t>
      </w:r>
      <w:r>
        <w:rPr>
          <w:b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</w:t>
      </w:r>
      <w:r w:rsidRPr="00B248FD">
        <w:rPr>
          <w:b/>
          <w:sz w:val="28"/>
          <w:szCs w:val="28"/>
          <w:u w:val="single"/>
          <w:lang w:val="uk-UA"/>
        </w:rPr>
        <w:t>для підсумкового оцінювання та контролю знань (екзамену)</w:t>
      </w:r>
    </w:p>
    <w:p w14:paraId="3C361A8A" w14:textId="77777777" w:rsidR="00B248FD" w:rsidRPr="00B048F9" w:rsidRDefault="00B248FD" w:rsidP="00B248FD">
      <w:pPr>
        <w:jc w:val="center"/>
        <w:rPr>
          <w:b/>
          <w:u w:val="single"/>
          <w:lang w:val="uk-UA"/>
        </w:rPr>
      </w:pPr>
      <w:bookmarkStart w:id="6" w:name="_Hlk115946856"/>
      <w:bookmarkEnd w:id="1"/>
      <w:bookmarkEnd w:id="2"/>
      <w:bookmarkEnd w:id="3"/>
      <w:r w:rsidRPr="00B048F9">
        <w:rPr>
          <w:b/>
          <w:u w:val="single"/>
          <w:lang w:val="uk-UA"/>
        </w:rPr>
        <w:t xml:space="preserve">1. </w:t>
      </w:r>
    </w:p>
    <w:p w14:paraId="02A50391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Класифікація видів господарської діяльності за характером виконуваних робіт. </w:t>
      </w:r>
    </w:p>
    <w:p w14:paraId="0F868694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Організація як процес організовування діяльності.</w:t>
      </w:r>
    </w:p>
    <w:p w14:paraId="36E59863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Ознаки підприємницької (комерційної) господарської діяльності, її види та форми. </w:t>
      </w:r>
    </w:p>
    <w:p w14:paraId="2113D66C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Основні функції, методи та стилі управління господарською діяльністю.</w:t>
      </w:r>
    </w:p>
    <w:p w14:paraId="1115B984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Організаційні відносини та комунікації в системі менеджменту.</w:t>
      </w:r>
    </w:p>
    <w:p w14:paraId="097AACFC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Процес формування, ухвалення та реалізації управлінського рішення </w:t>
      </w:r>
    </w:p>
    <w:p w14:paraId="424B0395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Формування портфеля стратегій та стратегічного набору підприємства.</w:t>
      </w:r>
    </w:p>
    <w:p w14:paraId="52D54245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Сутність стратегічних перетворень та організаційних змін для реалізації обраної стратегії.</w:t>
      </w:r>
    </w:p>
    <w:p w14:paraId="5A5C346C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Стратегічний контроль та оцінка впровадження стратегічних змін</w:t>
      </w:r>
    </w:p>
    <w:p w14:paraId="1E53E788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Маркетингова політика організації.</w:t>
      </w:r>
    </w:p>
    <w:p w14:paraId="13E60D26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Політика закупівлі та продажу.</w:t>
      </w:r>
    </w:p>
    <w:p w14:paraId="7B931BE1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Логістична політика організації.  </w:t>
      </w:r>
    </w:p>
    <w:p w14:paraId="55A185F7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Техніко-технологічна і інноваційна політика організації.</w:t>
      </w:r>
    </w:p>
    <w:p w14:paraId="309D3F0E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Виробничо-організаційна політика організації</w:t>
      </w:r>
    </w:p>
    <w:p w14:paraId="1B88CC43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Кадрова і соціальна політика організації.</w:t>
      </w:r>
    </w:p>
    <w:p w14:paraId="6A10E773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Організація впровадження тотальної системи управління якістю.</w:t>
      </w:r>
    </w:p>
    <w:p w14:paraId="258C2110" w14:textId="77777777" w:rsidR="00B248FD" w:rsidRPr="00B048F9" w:rsidRDefault="00B248FD" w:rsidP="00B248FD">
      <w:pPr>
        <w:pStyle w:val="a6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Фінансово-економічна політика організації</w:t>
      </w:r>
      <w:r w:rsidRPr="00B048F9">
        <w:rPr>
          <w:rFonts w:ascii="Times New Roman" w:hAnsi="Times New Roman"/>
          <w:i/>
          <w:iCs/>
          <w:sz w:val="24"/>
          <w:szCs w:val="24"/>
          <w:lang w:val="uk-UA"/>
        </w:rPr>
        <w:t>.</w:t>
      </w:r>
    </w:p>
    <w:p w14:paraId="3E30C996" w14:textId="77777777" w:rsidR="00B248FD" w:rsidRPr="00B048F9" w:rsidRDefault="00B248FD" w:rsidP="00B248FD">
      <w:pPr>
        <w:jc w:val="center"/>
        <w:rPr>
          <w:b/>
          <w:u w:val="single"/>
          <w:lang w:val="uk-UA"/>
        </w:rPr>
      </w:pPr>
      <w:bookmarkStart w:id="7" w:name="_Hlk172793849"/>
      <w:r w:rsidRPr="00B048F9">
        <w:rPr>
          <w:b/>
          <w:u w:val="single"/>
          <w:lang w:val="uk-UA"/>
        </w:rPr>
        <w:t xml:space="preserve">2. </w:t>
      </w:r>
    </w:p>
    <w:bookmarkEnd w:id="7"/>
    <w:p w14:paraId="70B2567B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ru-RU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Класифікація видів господарської діяльності за метою її здійснення </w:t>
      </w:r>
    </w:p>
    <w:p w14:paraId="04ACA878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Організація як суб’єкт здійснення господарської діяльності. </w:t>
      </w:r>
    </w:p>
    <w:p w14:paraId="6EC7B9C4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Промисловий менеджмент як напрям господарського управління різними видами та формами підприємництва.</w:t>
      </w:r>
    </w:p>
    <w:p w14:paraId="7F2E7A8D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Сутність операційної діяльності функціонування організації.</w:t>
      </w:r>
    </w:p>
    <w:p w14:paraId="35207839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Операційний менеджмент як інтеграція елементів окремих функціональних видів менеджменту.</w:t>
      </w:r>
    </w:p>
    <w:p w14:paraId="39B0E611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Сутність інвестиційного процесу, інвестиційної діяльності, інвестиційного ринку та його інфраструктури.</w:t>
      </w:r>
    </w:p>
    <w:p w14:paraId="5276FF54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Об'єкти інвестування, суб'єкти інвестиційної діяльності та їх інвестиційна привабливість.</w:t>
      </w:r>
    </w:p>
    <w:p w14:paraId="3A2E1B99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Формування інвестиційної стратегії організації.</w:t>
      </w:r>
    </w:p>
    <w:p w14:paraId="15E58D82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Формування інвестиційного портфеля та інвестиційного капіталу організації.</w:t>
      </w:r>
    </w:p>
    <w:p w14:paraId="22726E4C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Управління реальними інвестиціями, організація інвестиційного процесу в організації.</w:t>
      </w:r>
    </w:p>
    <w:p w14:paraId="1AFE2AAF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Управління фінансовими інвестиційними інструментами.</w:t>
      </w:r>
    </w:p>
    <w:p w14:paraId="23B84395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Сутність ф</w:t>
      </w:r>
      <w:r w:rsidRPr="00B048F9">
        <w:rPr>
          <w:rFonts w:ascii="Times New Roman" w:eastAsia="Times New Roman" w:hAnsi="Times New Roman"/>
          <w:sz w:val="24"/>
          <w:szCs w:val="24"/>
          <w:lang w:val="uk-UA" w:eastAsia="ar-SA"/>
        </w:rPr>
        <w:t>інансов</w:t>
      </w:r>
      <w:r w:rsidRPr="00B048F9">
        <w:rPr>
          <w:rFonts w:ascii="Times New Roman" w:hAnsi="Times New Roman"/>
          <w:sz w:val="24"/>
          <w:szCs w:val="24"/>
          <w:lang w:val="uk-UA"/>
        </w:rPr>
        <w:t>ого</w:t>
      </w:r>
      <w:r w:rsidRPr="00B048F9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менеджмент</w:t>
      </w:r>
      <w:r w:rsidRPr="00B048F9">
        <w:rPr>
          <w:rFonts w:ascii="Times New Roman" w:hAnsi="Times New Roman"/>
          <w:sz w:val="24"/>
          <w:szCs w:val="24"/>
          <w:lang w:val="uk-UA"/>
        </w:rPr>
        <w:t>у та його місце в загальній системі управління організацією.</w:t>
      </w:r>
    </w:p>
    <w:p w14:paraId="6F0573F5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Аналітичне оцінювання фінансової діяльності організації, його критерії та показники. </w:t>
      </w:r>
    </w:p>
    <w:p w14:paraId="3F3E6D1F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Характеристика підсистеми управління фінансами суб’єкта господарювання.</w:t>
      </w:r>
    </w:p>
    <w:p w14:paraId="58ED267C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Формування портфеля можливих стратегічних альтернатив фінансового розвитку по окремих домінантних сферах.</w:t>
      </w:r>
    </w:p>
    <w:p w14:paraId="1CEA564A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Управління активами та капіталом організації.</w:t>
      </w:r>
    </w:p>
    <w:p w14:paraId="64FD164B" w14:textId="77777777" w:rsidR="00B248FD" w:rsidRPr="00B048F9" w:rsidRDefault="00B248FD" w:rsidP="00B248FD">
      <w:pPr>
        <w:pStyle w:val="a6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Управління грошовими потоками організації.</w:t>
      </w:r>
    </w:p>
    <w:p w14:paraId="1778F8C6" w14:textId="77777777" w:rsidR="00B248FD" w:rsidRPr="00B048F9" w:rsidRDefault="00B248FD" w:rsidP="00B248FD">
      <w:pPr>
        <w:jc w:val="center"/>
        <w:rPr>
          <w:b/>
          <w:u w:val="single"/>
          <w:lang w:val="uk-UA"/>
        </w:rPr>
      </w:pPr>
      <w:r w:rsidRPr="00B048F9">
        <w:rPr>
          <w:b/>
          <w:u w:val="single"/>
          <w:lang w:val="uk-UA"/>
        </w:rPr>
        <w:t xml:space="preserve">3. </w:t>
      </w:r>
    </w:p>
    <w:p w14:paraId="16EC8B1D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Класифікація видів господарської діяльності за характером виконуваних робіт. </w:t>
      </w:r>
    </w:p>
    <w:p w14:paraId="0BA1A072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ru-RU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Організація як об’єкт здійснення управлінської діяльності. </w:t>
      </w:r>
    </w:p>
    <w:p w14:paraId="5294DEC6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Сутність некомерційного господарювання та особливості управління некомерційними організаціями </w:t>
      </w:r>
    </w:p>
    <w:p w14:paraId="343335F6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Процес як об’єкт побудови та функціонування організації. </w:t>
      </w:r>
    </w:p>
    <w:p w14:paraId="2BA9E4A7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Функціональний підхід до управління в процесно-орієнтованому бізнесі.</w:t>
      </w:r>
    </w:p>
    <w:p w14:paraId="2FB59CAE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Структурний підхід до управління в процесно-орієнтованому бізнесі.</w:t>
      </w:r>
    </w:p>
    <w:p w14:paraId="65489A06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Предметний підхід до управління в процесно-орієнтованому бізнесі. </w:t>
      </w:r>
    </w:p>
    <w:p w14:paraId="2D49B7B7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Управління оптимізацією та ре-інжинірингом бізнес-процесів.</w:t>
      </w:r>
    </w:p>
    <w:p w14:paraId="0019B1AA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Ідея, концепція, місія, стратегія, цілі й завдання проєкту.</w:t>
      </w:r>
    </w:p>
    <w:p w14:paraId="74C1737D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Планування проєкту та забезпечення дотримання принципу «потрійної обмеженості» проєкту.</w:t>
      </w:r>
    </w:p>
    <w:p w14:paraId="3C786D1C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Управління часом проєктної діяльності. </w:t>
      </w:r>
    </w:p>
    <w:p w14:paraId="72FEA59C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Управління вартістю проєктної діяльності.</w:t>
      </w:r>
    </w:p>
    <w:p w14:paraId="2E2434BA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Управління проєктними комунікаціями, моніторингом і контролем проектної діяльності. </w:t>
      </w:r>
    </w:p>
    <w:p w14:paraId="3E07A281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Управління змінами як результат проєктної діяльності. </w:t>
      </w:r>
    </w:p>
    <w:p w14:paraId="45F20E06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Управління ризиками проєктної діяльності. </w:t>
      </w:r>
    </w:p>
    <w:p w14:paraId="7210C9E1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 xml:space="preserve">Проєктно-залежне та проєктно (програмно)-орієнтоване управління. </w:t>
      </w:r>
    </w:p>
    <w:p w14:paraId="091DA471" w14:textId="77777777" w:rsidR="00B248FD" w:rsidRPr="00B048F9" w:rsidRDefault="00B248FD" w:rsidP="00B248FD">
      <w:pPr>
        <w:pStyle w:val="a6"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48F9">
        <w:rPr>
          <w:rFonts w:ascii="Times New Roman" w:hAnsi="Times New Roman"/>
          <w:sz w:val="24"/>
          <w:szCs w:val="24"/>
          <w:lang w:val="uk-UA"/>
        </w:rPr>
        <w:t>Сутність поняття «інтегрована система менеджменту», та її відношення із системою загального менеджменту організації.</w:t>
      </w:r>
    </w:p>
    <w:p w14:paraId="513A4583" w14:textId="6A62261F" w:rsidR="00B248FD" w:rsidRDefault="00B248FD" w:rsidP="00B248FD">
      <w:pPr>
        <w:suppressAutoHyphens/>
        <w:jc w:val="both"/>
        <w:rPr>
          <w:sz w:val="28"/>
          <w:szCs w:val="28"/>
          <w:lang w:val="uk-UA"/>
        </w:rPr>
      </w:pPr>
    </w:p>
    <w:p w14:paraId="755695F4" w14:textId="7777777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3D177B91" w:rsid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p w14:paraId="634D734D" w14:textId="77777777" w:rsidR="00B248FD" w:rsidRPr="00B248FD" w:rsidRDefault="00B248FD" w:rsidP="00B248FD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B248FD">
        <w:rPr>
          <w:b/>
          <w:sz w:val="28"/>
          <w:szCs w:val="28"/>
          <w:lang w:val="uk-UA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248FD" w:rsidRPr="00B248FD" w14:paraId="37BB3091" w14:textId="77777777" w:rsidTr="00256B1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3FF1" w14:textId="77777777" w:rsidR="00B248FD" w:rsidRPr="00B248FD" w:rsidRDefault="00B248FD" w:rsidP="00256B11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248FD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B248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79ADAC5" w14:textId="77777777" w:rsidR="00B248FD" w:rsidRPr="00B248FD" w:rsidRDefault="00B248FD" w:rsidP="00256B11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B248FD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5F5A" w14:textId="77777777" w:rsidR="00B248FD" w:rsidRPr="00B248FD" w:rsidRDefault="00B248FD" w:rsidP="00256B11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48FD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EAD8" w14:textId="77777777" w:rsidR="00B248FD" w:rsidRPr="00B248FD" w:rsidRDefault="00B248FD" w:rsidP="00256B11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8FD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248FD" w:rsidRPr="00B248FD" w14:paraId="6146FA4D" w14:textId="77777777" w:rsidTr="00256B1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0B2F" w14:textId="77777777" w:rsidR="00B248FD" w:rsidRPr="00B248FD" w:rsidRDefault="00B248FD" w:rsidP="00256B11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E21D" w14:textId="77777777" w:rsidR="00B248FD" w:rsidRPr="00B248FD" w:rsidRDefault="00B248FD" w:rsidP="00256B11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5CC9" w14:textId="77777777" w:rsidR="00B248FD" w:rsidRPr="00B248FD" w:rsidRDefault="00B248FD" w:rsidP="00256B1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8F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5439" w14:textId="77777777" w:rsidR="00B248FD" w:rsidRPr="00B248FD" w:rsidRDefault="00B248FD" w:rsidP="00256B1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8FD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248FD" w:rsidRPr="00B248FD" w14:paraId="7D28D35E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55E1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86E2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90 – 100</w:t>
            </w:r>
            <w:r w:rsidRPr="00B248FD">
              <w:rPr>
                <w:spacing w:val="-2"/>
                <w:lang w:val="uk-UA"/>
              </w:rPr>
              <w:t xml:space="preserve">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668A" w14:textId="77777777" w:rsidR="00B248FD" w:rsidRPr="00B248FD" w:rsidRDefault="00B248FD" w:rsidP="00256B1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B248FD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F31" w14:textId="77777777" w:rsidR="00B248FD" w:rsidRPr="00B248FD" w:rsidRDefault="00B248FD" w:rsidP="00256B1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B248FD">
              <w:rPr>
                <w:rFonts w:ascii="Times New Roman" w:hAnsi="Times New Roman" w:cs="Times New Roman"/>
                <w:bCs w:val="0"/>
                <w:i w:val="0"/>
                <w:color w:val="auto"/>
              </w:rPr>
              <w:t>Зараховано</w:t>
            </w:r>
          </w:p>
        </w:tc>
      </w:tr>
      <w:tr w:rsidR="00B248FD" w:rsidRPr="00B248FD" w14:paraId="30A376C8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C2AC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0E56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85 – 89</w:t>
            </w:r>
            <w:r w:rsidRPr="00B248FD">
              <w:rPr>
                <w:spacing w:val="-2"/>
                <w:lang w:val="uk-UA"/>
              </w:rPr>
              <w:t xml:space="preserve">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C884" w14:textId="77777777" w:rsidR="00B248FD" w:rsidRPr="00B248FD" w:rsidRDefault="00B248FD" w:rsidP="00256B11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B248FD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5089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43B2BAF9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966D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76D1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75 – 84</w:t>
            </w:r>
            <w:r w:rsidRPr="00B248FD">
              <w:rPr>
                <w:spacing w:val="-2"/>
                <w:lang w:val="uk-UA"/>
              </w:rPr>
              <w:t xml:space="preserve">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F1A3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DF86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727F237E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AB24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55E6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70 – 74</w:t>
            </w:r>
            <w:r w:rsidRPr="00B248FD">
              <w:rPr>
                <w:spacing w:val="-2"/>
                <w:lang w:val="uk-UA"/>
              </w:rPr>
              <w:t xml:space="preserve">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3FE1" w14:textId="77777777" w:rsidR="00B248FD" w:rsidRPr="00B248FD" w:rsidRDefault="00B248FD" w:rsidP="00256B11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B248FD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8716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33A410DA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8413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8494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60 – 69</w:t>
            </w:r>
            <w:r w:rsidRPr="00B248FD">
              <w:rPr>
                <w:spacing w:val="-2"/>
                <w:lang w:val="uk-UA"/>
              </w:rPr>
              <w:t xml:space="preserve">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3AB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1FEA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B248FD" w:rsidRPr="00B248FD" w14:paraId="0DEC9E1C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418E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AD91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35 – 59</w:t>
            </w:r>
            <w:r w:rsidRPr="00B248FD">
              <w:rPr>
                <w:spacing w:val="-2"/>
                <w:lang w:val="uk-UA"/>
              </w:rPr>
              <w:t xml:space="preserve">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6A5F" w14:textId="77777777" w:rsidR="00B248FD" w:rsidRPr="00B248FD" w:rsidRDefault="00B248FD" w:rsidP="00256B11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B248FD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780E" w14:textId="77777777" w:rsidR="00B248FD" w:rsidRPr="00B248FD" w:rsidRDefault="00B248FD" w:rsidP="00256B11">
            <w:pPr>
              <w:spacing w:line="220" w:lineRule="auto"/>
              <w:ind w:right="-54"/>
              <w:rPr>
                <w:b/>
                <w:lang w:val="uk-UA"/>
              </w:rPr>
            </w:pPr>
            <w:r w:rsidRPr="00B248FD">
              <w:rPr>
                <w:b/>
                <w:spacing w:val="-2"/>
                <w:lang w:val="uk-UA"/>
              </w:rPr>
              <w:t>Не зараховано</w:t>
            </w:r>
          </w:p>
        </w:tc>
      </w:tr>
      <w:tr w:rsidR="00B248FD" w:rsidRPr="00FC7667" w14:paraId="77B78676" w14:textId="77777777" w:rsidTr="00256B1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56A9" w14:textId="77777777" w:rsidR="00B248FD" w:rsidRPr="00B248FD" w:rsidRDefault="00B248FD" w:rsidP="00256B11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DF6" w14:textId="77777777" w:rsidR="00B248FD" w:rsidRPr="00B248FD" w:rsidRDefault="00B248FD" w:rsidP="00256B11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B248FD">
              <w:rPr>
                <w:b/>
                <w:bCs/>
                <w:spacing w:val="-2"/>
                <w:lang w:val="uk-UA"/>
              </w:rPr>
              <w:t>1 – 34</w:t>
            </w:r>
            <w:r w:rsidRPr="00B248FD">
              <w:rPr>
                <w:spacing w:val="-2"/>
                <w:lang w:val="uk-UA"/>
              </w:rPr>
              <w:t xml:space="preserve">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4E23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3A6" w14:textId="77777777" w:rsidR="00B248FD" w:rsidRPr="00B248FD" w:rsidRDefault="00B248FD" w:rsidP="00256B11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bookmarkEnd w:id="6"/>
    </w:tbl>
    <w:p w14:paraId="48EC3714" w14:textId="7E95E25B" w:rsidR="00B248FD" w:rsidRDefault="00B248FD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</w:p>
    <w:sectPr w:rsidR="00B2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D84AA8"/>
    <w:multiLevelType w:val="hybridMultilevel"/>
    <w:tmpl w:val="AF9C972A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260AB"/>
    <w:multiLevelType w:val="hybridMultilevel"/>
    <w:tmpl w:val="AF6060CA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187D85"/>
    <w:multiLevelType w:val="hybridMultilevel"/>
    <w:tmpl w:val="4B6010E8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4D72B7"/>
    <w:rsid w:val="00612BD6"/>
    <w:rsid w:val="009D0A05"/>
    <w:rsid w:val="00B248FD"/>
    <w:rsid w:val="00BC5C9C"/>
    <w:rsid w:val="00E35DA2"/>
    <w:rsid w:val="00E65A28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B248F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248FD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Cs w:val="21"/>
      <w:lang w:val="uk-UA" w:eastAsia="zh-CN" w:bidi="hi-IN"/>
    </w:rPr>
  </w:style>
  <w:style w:type="paragraph" w:styleId="4">
    <w:name w:val="heading 4"/>
    <w:basedOn w:val="a"/>
    <w:next w:val="a"/>
    <w:link w:val="40"/>
    <w:unhideWhenUsed/>
    <w:qFormat/>
    <w:rsid w:val="00B248FD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1"/>
      <w:lang w:val="uk-UA" w:eastAsia="zh-CN" w:bidi="hi-IN"/>
    </w:rPr>
  </w:style>
  <w:style w:type="paragraph" w:styleId="5">
    <w:name w:val="heading 5"/>
    <w:basedOn w:val="a"/>
    <w:next w:val="a"/>
    <w:link w:val="50"/>
    <w:unhideWhenUsed/>
    <w:qFormat/>
    <w:rsid w:val="00B248FD"/>
    <w:pPr>
      <w:keepNext/>
      <w:keepLines/>
      <w:widowControl w:val="0"/>
      <w:suppressAutoHyphen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kern w:val="2"/>
      <w:szCs w:val="21"/>
      <w:lang w:val="uk-UA" w:eastAsia="zh-CN" w:bidi="hi-IN"/>
    </w:rPr>
  </w:style>
  <w:style w:type="paragraph" w:styleId="6">
    <w:name w:val="heading 6"/>
    <w:basedOn w:val="a"/>
    <w:next w:val="a"/>
    <w:link w:val="60"/>
    <w:unhideWhenUsed/>
    <w:qFormat/>
    <w:rsid w:val="00B248FD"/>
    <w:pPr>
      <w:keepNext/>
      <w:keepLines/>
      <w:widowControl w:val="0"/>
      <w:suppressAutoHyphen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kern w:val="2"/>
      <w:szCs w:val="21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styleId="a7">
    <w:name w:val="Hyperlink"/>
    <w:basedOn w:val="a0"/>
    <w:unhideWhenUsed/>
    <w:qFormat/>
    <w:rsid w:val="009D0A05"/>
    <w:rPr>
      <w:color w:val="0000FF"/>
      <w:u w:val="single"/>
    </w:rPr>
  </w:style>
  <w:style w:type="character" w:customStyle="1" w:styleId="20">
    <w:name w:val="Заголовок 2 Знак"/>
    <w:basedOn w:val="a0"/>
    <w:link w:val="2"/>
    <w:qFormat/>
    <w:rsid w:val="00B24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B248FD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rsid w:val="00B248FD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rsid w:val="00B248FD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rsid w:val="00B248FD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1409</Words>
  <Characters>10376</Characters>
  <Application>Microsoft Office Word</Application>
  <DocSecurity>0</DocSecurity>
  <Lines>345</Lines>
  <Paragraphs>141</Paragraphs>
  <ScaleCrop>false</ScaleCrop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2022-09-15T09:31:00Z</dcterms:created>
  <dcterms:modified xsi:type="dcterms:W3CDTF">2024-08-15T08:37:00Z</dcterms:modified>
</cp:coreProperties>
</file>