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9AE6" w14:textId="77777777" w:rsidR="004B17C0" w:rsidRPr="00AE5C29" w:rsidRDefault="004B17C0" w:rsidP="004B1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71EE2A71" w14:textId="77777777" w:rsidR="004B17C0" w:rsidRPr="00AE5C29" w:rsidRDefault="004B17C0" w:rsidP="004B17C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58DF166D" w14:textId="77777777" w:rsidR="004B17C0" w:rsidRPr="00AE5C29" w:rsidRDefault="004B17C0" w:rsidP="004B17C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016C4AAA" w14:textId="77777777" w:rsidR="004B17C0" w:rsidRPr="00AE5C29" w:rsidRDefault="004B17C0" w:rsidP="004B1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uk-UA"/>
        </w:rPr>
      </w:pPr>
      <w:r w:rsidRPr="00AE5C29">
        <w:rPr>
          <w:rFonts w:ascii="Times New Roman" w:hAnsi="Times New Roman" w:cs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lang w:val="uk-UA"/>
        </w:rPr>
        <w:t>ТА АДМІНІСТРУВАННЯ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7253B2B" w14:textId="77777777" w:rsidR="004B17C0" w:rsidRDefault="004B17C0" w:rsidP="004B17C0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A5BD95F" w14:textId="77777777" w:rsidR="004B17C0" w:rsidRPr="00AE5C29" w:rsidRDefault="004B17C0" w:rsidP="004B17C0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50AECD27" w14:textId="77777777" w:rsidR="004B17C0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143A169B" w14:textId="77777777" w:rsidR="004B17C0" w:rsidRPr="00182454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для здійснення                           </w:t>
      </w:r>
      <w:r w:rsidRPr="00182454"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  <w:t>підсумкового оцінювання та контролю знань</w:t>
      </w:r>
    </w:p>
    <w:p w14:paraId="1381E2A5" w14:textId="77777777" w:rsidR="004B17C0" w:rsidRPr="00182454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дисципліни</w:t>
      </w:r>
    </w:p>
    <w:p w14:paraId="1A2D01E5" w14:textId="77777777" w:rsidR="004B17C0" w:rsidRPr="004B17C0" w:rsidRDefault="004B17C0" w:rsidP="004B17C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4"/>
          <w:u w:val="single"/>
          <w:lang w:val="uk-UA"/>
        </w:rPr>
      </w:pPr>
      <w:r w:rsidRPr="004B17C0">
        <w:rPr>
          <w:rFonts w:ascii="Times New Roman" w:hAnsi="Times New Roman" w:cs="Times New Roman"/>
          <w:b/>
          <w:sz w:val="48"/>
          <w:szCs w:val="44"/>
          <w:u w:val="single"/>
          <w:lang w:val="uk-UA"/>
        </w:rPr>
        <w:t>ЛОГІСТИЧНА ІНФРАСТРУКТУРА ДЕРЖАВИ</w:t>
      </w:r>
    </w:p>
    <w:p w14:paraId="603FE9A6" w14:textId="77777777" w:rsidR="004B17C0" w:rsidRPr="00915B31" w:rsidRDefault="004B17C0" w:rsidP="004B17C0">
      <w:pPr>
        <w:widowControl w:val="0"/>
        <w:tabs>
          <w:tab w:val="left" w:pos="144"/>
          <w:tab w:val="left" w:pos="576"/>
          <w:tab w:val="left" w:pos="2880"/>
        </w:tabs>
        <w:jc w:val="center"/>
        <w:rPr>
          <w:rFonts w:ascii="Times New Roman" w:hAnsi="Times New Roman" w:cs="Times New Roman"/>
          <w:snapToGrid w:val="0"/>
          <w:sz w:val="32"/>
          <w:szCs w:val="32"/>
          <w:lang w:val="uk-UA"/>
        </w:rPr>
      </w:pPr>
    </w:p>
    <w:p w14:paraId="3C03956C" w14:textId="77777777" w:rsidR="004B17C0" w:rsidRPr="004606E7" w:rsidRDefault="004B17C0" w:rsidP="004B17C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0881C82" w14:textId="77777777" w:rsidR="004B17C0" w:rsidRPr="005203DA" w:rsidRDefault="004B17C0" w:rsidP="004B17C0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</w:pPr>
      <w:r w:rsidRPr="005203DA">
        <w:rPr>
          <w:rFonts w:ascii="Times New Roman" w:hAnsi="Times New Roman"/>
          <w:b/>
          <w:i/>
          <w:sz w:val="36"/>
          <w:szCs w:val="24"/>
          <w:lang w:val="uk-UA"/>
        </w:rPr>
        <w:t xml:space="preserve">галузі знань   </w:t>
      </w:r>
      <w:r w:rsidRPr="005203DA"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>28  « Публічне управління та адміністрування»</w:t>
      </w:r>
    </w:p>
    <w:p w14:paraId="30BAA3FC" w14:textId="77777777" w:rsidR="004B17C0" w:rsidRPr="005203DA" w:rsidRDefault="004B17C0" w:rsidP="004B17C0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</w:pPr>
      <w:r w:rsidRPr="005203DA">
        <w:rPr>
          <w:rFonts w:ascii="Times New Roman" w:eastAsia="Calibri" w:hAnsi="Times New Roman"/>
          <w:b/>
          <w:i/>
          <w:sz w:val="36"/>
          <w:szCs w:val="24"/>
          <w:lang w:val="uk-UA"/>
        </w:rPr>
        <w:t>спеціальність</w:t>
      </w: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 </w:t>
      </w:r>
      <w:r w:rsidRPr="005203DA"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>28</w:t>
      </w:r>
      <w:r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>1</w:t>
      </w:r>
      <w:r w:rsidRPr="005203DA">
        <w:rPr>
          <w:rFonts w:ascii="Times New Roman" w:eastAsia="Calibri" w:hAnsi="Times New Roman"/>
          <w:b/>
          <w:i/>
          <w:sz w:val="32"/>
          <w:szCs w:val="24"/>
          <w:u w:val="single"/>
          <w:lang w:val="uk-UA"/>
        </w:rPr>
        <w:t xml:space="preserve">  « Публічне управління та адміністрування»</w:t>
      </w:r>
    </w:p>
    <w:p w14:paraId="0331BEA9" w14:textId="77777777" w:rsidR="004B17C0" w:rsidRPr="005203DA" w:rsidRDefault="004B17C0" w:rsidP="004B17C0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  <w:r w:rsidRPr="005203DA">
        <w:rPr>
          <w:rFonts w:eastAsia="Calibri" w:cstheme="minorBidi"/>
          <w:bCs/>
          <w:iCs/>
          <w:sz w:val="32"/>
          <w:szCs w:val="22"/>
          <w:lang w:val="uk-UA" w:eastAsia="en-US"/>
        </w:rPr>
        <w:t>освітньо-професійна програма</w:t>
      </w:r>
      <w:r w:rsidRPr="005203DA">
        <w:rPr>
          <w:bCs/>
          <w:sz w:val="24"/>
        </w:rPr>
        <w:t xml:space="preserve">  </w:t>
      </w:r>
      <w:r w:rsidRPr="005203DA">
        <w:rPr>
          <w:b/>
          <w:sz w:val="32"/>
          <w:szCs w:val="32"/>
          <w:u w:val="single"/>
          <w:lang w:val="uk-UA"/>
        </w:rPr>
        <w:t>«Державне управління»</w:t>
      </w:r>
    </w:p>
    <w:p w14:paraId="266C1125" w14:textId="77777777" w:rsidR="004B17C0" w:rsidRDefault="004B17C0" w:rsidP="004B17C0">
      <w:pPr>
        <w:spacing w:after="0" w:line="360" w:lineRule="auto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6461BF9" w14:textId="77777777" w:rsidR="004B17C0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AAC0D73" w14:textId="77777777" w:rsidR="004B17C0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58CE77E" w14:textId="77777777" w:rsidR="004B17C0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999AA35" w14:textId="77777777" w:rsidR="004B17C0" w:rsidRPr="004606E7" w:rsidRDefault="004B17C0" w:rsidP="004B17C0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36D4E99C" w14:textId="77777777" w:rsidR="00913ACC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Що таке логістика: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12E4D5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мистецтво перевезення; </w:t>
      </w:r>
    </w:p>
    <w:p w14:paraId="6CE18D14" w14:textId="60E5312C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2) мистецтво управління товарообіг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та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E748E4">
        <w:rPr>
          <w:rFonts w:ascii="Times New Roman" w:hAnsi="Times New Roman" w:cs="Times New Roman"/>
          <w:sz w:val="28"/>
          <w:szCs w:val="28"/>
          <w:lang w:val="uk-UA"/>
        </w:rPr>
        <w:t xml:space="preserve">ьними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>поток</w:t>
      </w:r>
      <w:r w:rsidR="00E748E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748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23EE1FF8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підприємницька діяльність; </w:t>
      </w:r>
    </w:p>
    <w:p w14:paraId="014D2F8F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збутова діяльність. </w:t>
      </w:r>
    </w:p>
    <w:p w14:paraId="092638D9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5FA3A5" w14:textId="77777777" w:rsidR="00913ACC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>2. Для чого служать запаси в логістичній системі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215A281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в якості буфера між транспортом, виробництвом, реалізацією; </w:t>
      </w:r>
    </w:p>
    <w:p w14:paraId="730821D7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для компенсації затримок, пов’язаних з рухом матеріалів; </w:t>
      </w:r>
    </w:p>
    <w:p w14:paraId="1A0717B7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для виготовлення продукції; </w:t>
      </w:r>
    </w:p>
    <w:p w14:paraId="1D257C75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для заповнення складських приміщень. </w:t>
      </w:r>
    </w:p>
    <w:p w14:paraId="42245817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543E0E" w14:textId="77777777" w:rsidR="00913ACC" w:rsidRPr="00913ACC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Що повинно враховуватись при формуванні стратегії логістики: </w:t>
      </w:r>
    </w:p>
    <w:p w14:paraId="45DD4E71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політика фірми в області продажу та Інвестицій; </w:t>
      </w:r>
    </w:p>
    <w:p w14:paraId="56171719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кадрова та технологічна політика; </w:t>
      </w:r>
    </w:p>
    <w:p w14:paraId="4EDDEFF3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транспортна і збутова політика; </w:t>
      </w:r>
    </w:p>
    <w:p w14:paraId="334B1D43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всі відповіді вірні. </w:t>
      </w:r>
    </w:p>
    <w:p w14:paraId="63AE60F7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CAC477" w14:textId="77777777" w:rsidR="00913ACC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4.В чому виражається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сутність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логістичної системи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4DFCFD1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в управлінні матеріалами; </w:t>
      </w:r>
    </w:p>
    <w:p w14:paraId="19343C73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в управлінні розподілу; </w:t>
      </w:r>
    </w:p>
    <w:p w14:paraId="03FFD21C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в функції підприємництва; </w:t>
      </w:r>
    </w:p>
    <w:p w14:paraId="082C36D8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вірні відповіді 1) і 2). </w:t>
      </w:r>
    </w:p>
    <w:p w14:paraId="2340B890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F539B8" w14:textId="77777777" w:rsidR="00913ACC" w:rsidRPr="00913ACC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>5.З якими системами взаємодіє логісти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чна система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4EB3ED4F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маркетингом; </w:t>
      </w:r>
    </w:p>
    <w:p w14:paraId="67A3C2A5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виробництвом; </w:t>
      </w:r>
    </w:p>
    <w:p w14:paraId="106F10B5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3) ціноутворенням;</w:t>
      </w:r>
    </w:p>
    <w:p w14:paraId="0FE09E4A" w14:textId="77777777" w:rsid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4) всі відповіді вірні. </w:t>
      </w:r>
    </w:p>
    <w:p w14:paraId="372528A4" w14:textId="77777777" w:rsidR="00913ACC" w:rsidRPr="00913ACC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>6. Інформаційна  складова логістичної інфраструктури забезпечує</w:t>
      </w:r>
      <w:r w:rsid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5B91" w:rsidRPr="00385B91">
        <w:rPr>
          <w:rFonts w:ascii="Times New Roman" w:hAnsi="Times New Roman" w:cs="Times New Roman"/>
          <w:b/>
          <w:sz w:val="28"/>
          <w:szCs w:val="28"/>
          <w:lang w:val="uk-UA"/>
        </w:rPr>
        <w:t>інформацією, яка</w:t>
      </w:r>
      <w:r w:rsidRPr="00913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2794F86B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повинна відображати всі переваги і недоліки просування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товарообігу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для того, щоб підприємство могло розробити необхідну стратегію і привести в дію логістичну систему; </w:t>
      </w:r>
    </w:p>
    <w:p w14:paraId="190AD65F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повинна відображати витрати щодо просування продукції від постачальника до споживача; </w:t>
      </w:r>
    </w:p>
    <w:p w14:paraId="4FCEC883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повинна відображати умови транспортування продукції від посередника до споживача; </w:t>
      </w:r>
    </w:p>
    <w:p w14:paraId="4AEF26CD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відповіді 1) і 2) вірні. </w:t>
      </w:r>
    </w:p>
    <w:p w14:paraId="53B05ED0" w14:textId="77777777" w:rsidR="00385B91" w:rsidRDefault="00385B91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323152" w14:textId="77777777" w:rsidR="00385B91" w:rsidRPr="00385B91" w:rsidRDefault="00385B91" w:rsidP="00753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>Цілями логісти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чної інфраструктури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забезпечення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13ACC" w:rsidRPr="00385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9AF5E0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1) оптимізаці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рівня запасів; </w:t>
      </w:r>
    </w:p>
    <w:p w14:paraId="23D7591C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2) оптимізаці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рівня обслуговування клієнта; </w:t>
      </w:r>
    </w:p>
    <w:p w14:paraId="17824CA2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3) мінімізаці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логістичних витрат; </w:t>
      </w:r>
    </w:p>
    <w:p w14:paraId="7CC2A4EF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збільшення рівня прибутковості. </w:t>
      </w:r>
    </w:p>
    <w:p w14:paraId="523E6CF8" w14:textId="77777777" w:rsidR="00385B91" w:rsidRDefault="00385B91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E74195" w14:textId="77777777" w:rsidR="00385B91" w:rsidRDefault="00385B91" w:rsidP="00753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Складська система логістичної інфраструктури п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відношенню до функціональних базових галузей 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становить</w:t>
      </w:r>
      <w:r w:rsidR="00913ACC"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25CBC2A7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постачання, виробництва, розподілу; </w:t>
      </w:r>
    </w:p>
    <w:p w14:paraId="14F74C20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сировини, матеріалів, комплектуючих, незавершеного виробництва, готової продукції, тари, зворотних відходів; </w:t>
      </w:r>
    </w:p>
    <w:p w14:paraId="6E3017BA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3) власн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логістичних посередників; </w:t>
      </w:r>
    </w:p>
    <w:p w14:paraId="460B2BF0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4) вузькоспеціалізовані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 склади,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обмеженого асортименту, </w:t>
      </w:r>
      <w:r w:rsidR="00385B91">
        <w:rPr>
          <w:rFonts w:ascii="Times New Roman" w:hAnsi="Times New Roman" w:cs="Times New Roman"/>
          <w:sz w:val="28"/>
          <w:szCs w:val="28"/>
          <w:lang w:val="uk-UA"/>
        </w:rPr>
        <w:t xml:space="preserve">склади 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широкого асортименту. </w:t>
      </w:r>
    </w:p>
    <w:p w14:paraId="35A16949" w14:textId="77777777" w:rsidR="00385B91" w:rsidRDefault="00385B91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50D9DC" w14:textId="77777777" w:rsidR="00385B91" w:rsidRPr="00385B91" w:rsidRDefault="00385B91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>До послуг, які надаються складами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системі логістичної інфраструктури</w:t>
      </w:r>
      <w:r w:rsidR="00913ACC"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належать: </w:t>
      </w:r>
    </w:p>
    <w:p w14:paraId="14C27337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сортування і маркування; </w:t>
      </w:r>
    </w:p>
    <w:p w14:paraId="02CAB17E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фасування і пакування; </w:t>
      </w:r>
    </w:p>
    <w:p w14:paraId="3507DE34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експедиторські послуги; </w:t>
      </w:r>
    </w:p>
    <w:p w14:paraId="09E449E9" w14:textId="77777777" w:rsidR="00385B91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всі вищеперераховані. </w:t>
      </w:r>
    </w:p>
    <w:p w14:paraId="15F43209" w14:textId="77777777" w:rsidR="00385B91" w:rsidRDefault="00385B91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303432" w14:textId="77777777" w:rsidR="00385B91" w:rsidRPr="00385B91" w:rsidRDefault="00913ACC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85B91" w:rsidRPr="00385B9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85B91"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чому </w:t>
      </w:r>
      <w:r w:rsidR="00385B91" w:rsidRPr="00385B91">
        <w:rPr>
          <w:rFonts w:ascii="Times New Roman" w:hAnsi="Times New Roman" w:cs="Times New Roman"/>
          <w:b/>
          <w:sz w:val="28"/>
          <w:szCs w:val="28"/>
          <w:lang w:val="uk-UA"/>
        </w:rPr>
        <w:t>полягає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</w:t>
      </w:r>
      <w:r w:rsidR="00385B91" w:rsidRPr="00385B91">
        <w:rPr>
          <w:rFonts w:ascii="Times New Roman" w:hAnsi="Times New Roman" w:cs="Times New Roman"/>
          <w:b/>
          <w:sz w:val="28"/>
          <w:szCs w:val="28"/>
          <w:lang w:val="uk-UA"/>
        </w:rPr>
        <w:t>вна задача управління логістичною інфраструктурою:</w:t>
      </w:r>
    </w:p>
    <w:p w14:paraId="584F5374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в забезпеченні механізму розробки задач і стратегій в галузі управління матеріалами і розподілом; </w:t>
      </w:r>
    </w:p>
    <w:p w14:paraId="76417B8E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в розробці транспортного обслуговування споживачів; </w:t>
      </w:r>
    </w:p>
    <w:p w14:paraId="492DDE70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в управлінні запасами; </w:t>
      </w:r>
    </w:p>
    <w:p w14:paraId="7FBB3F3B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 правильному виборі транспортного засобу. </w:t>
      </w:r>
    </w:p>
    <w:p w14:paraId="4D75C4C0" w14:textId="77777777" w:rsidR="00DE2383" w:rsidRDefault="00DE2383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09DF94" w14:textId="77777777" w:rsidR="00DE2383" w:rsidRPr="00DE2383" w:rsidRDefault="00DE2383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383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13ACC" w:rsidRPr="00DE238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E2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3ACC" w:rsidRPr="00DE2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ланцюгів 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>логістично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385B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інфраструктур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DE2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3ACC" w:rsidRPr="00DE2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координується в таких параметрах: </w:t>
      </w:r>
    </w:p>
    <w:p w14:paraId="27D304D6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кількість і якість; </w:t>
      </w:r>
    </w:p>
    <w:p w14:paraId="656D57F0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ціна і якість; </w:t>
      </w:r>
    </w:p>
    <w:p w14:paraId="2ED375FE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час і місце; </w:t>
      </w:r>
    </w:p>
    <w:p w14:paraId="01626905" w14:textId="77777777" w:rsidR="00DE2383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місце і ціна. </w:t>
      </w:r>
    </w:p>
    <w:p w14:paraId="37638CD4" w14:textId="77777777" w:rsidR="00DE2383" w:rsidRDefault="00DE2383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1E7AB6" w14:textId="77777777" w:rsidR="00753130" w:rsidRPr="00753130" w:rsidRDefault="00753130" w:rsidP="00753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913ACC" w:rsidRPr="007531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3ACC"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Найбільш точно характеризує </w:t>
      </w: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>логістичну інфраструктуру</w:t>
      </w:r>
      <w:r w:rsidR="00913ACC"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економічній сфері таке визначення: </w:t>
      </w:r>
    </w:p>
    <w:p w14:paraId="095640F5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організація перевезень; </w:t>
      </w:r>
    </w:p>
    <w:p w14:paraId="4D06AA41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матеріально-технічне постачання; </w:t>
      </w:r>
    </w:p>
    <w:p w14:paraId="13BE6E3F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управління матеріальними і супутніми їм потоками; </w:t>
      </w:r>
    </w:p>
    <w:p w14:paraId="0B9834F7" w14:textId="77777777" w:rsidR="00753130" w:rsidRDefault="00753130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13ACC"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) підприємницька діяльність. </w:t>
      </w:r>
    </w:p>
    <w:p w14:paraId="6934A58B" w14:textId="77777777" w:rsidR="00753130" w:rsidRDefault="00753130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BFC015" w14:textId="77777777" w:rsidR="00753130" w:rsidRPr="00753130" w:rsidRDefault="00753130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913ACC" w:rsidRPr="007531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13ACC"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входить до комплексу </w:t>
      </w:r>
      <w:r w:rsidRPr="00753130">
        <w:rPr>
          <w:rFonts w:ascii="Times New Roman" w:hAnsi="Times New Roman" w:cs="Times New Roman"/>
          <w:b/>
          <w:sz w:val="28"/>
          <w:szCs w:val="28"/>
          <w:lang w:val="uk-UA"/>
        </w:rPr>
        <w:t>логістичної інфраструктури поняття</w:t>
      </w:r>
      <w:r w:rsidR="00913ACC" w:rsidRPr="00753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0E389F67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продукт; </w:t>
      </w:r>
    </w:p>
    <w:p w14:paraId="2D47E79E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споживач; </w:t>
      </w:r>
    </w:p>
    <w:p w14:paraId="3A8D70E4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посередник; </w:t>
      </w:r>
    </w:p>
    <w:p w14:paraId="5F30A229" w14:textId="77777777" w:rsidR="00753130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витрати. </w:t>
      </w:r>
    </w:p>
    <w:p w14:paraId="67C9D5BC" w14:textId="77777777" w:rsidR="00753130" w:rsidRDefault="00753130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197B24" w14:textId="77777777" w:rsidR="003625D7" w:rsidRPr="003625D7" w:rsidRDefault="003625D7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5D7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913ACC"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Адаптивність логістичної </w:t>
      </w:r>
      <w:r w:rsidRPr="003625D7">
        <w:rPr>
          <w:rFonts w:ascii="Times New Roman" w:hAnsi="Times New Roman" w:cs="Times New Roman"/>
          <w:b/>
          <w:sz w:val="28"/>
          <w:szCs w:val="28"/>
          <w:lang w:val="uk-UA"/>
        </w:rPr>
        <w:t>інфраструктури</w:t>
      </w:r>
      <w:r w:rsidR="00913ACC"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це: </w:t>
      </w:r>
    </w:p>
    <w:p w14:paraId="7D95F8DA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підпорядкованість елементів нижчого рівня елементам вищого рівня у контексті лінійного чи функціонального логістичного управління; </w:t>
      </w:r>
    </w:p>
    <w:p w14:paraId="7D78CF28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>2) наявність певної організаційної структури, яка складається із взаємопов'язаних об'єктів і суб'єктів управлі</w:t>
      </w:r>
      <w:r w:rsidR="003625D7">
        <w:rPr>
          <w:rFonts w:ascii="Times New Roman" w:hAnsi="Times New Roman" w:cs="Times New Roman"/>
          <w:sz w:val="28"/>
          <w:szCs w:val="28"/>
          <w:lang w:val="uk-UA"/>
        </w:rPr>
        <w:t>ння, що реалізують задану мету;</w:t>
      </w:r>
    </w:p>
    <w:p w14:paraId="1EB03D6D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3)здатність змінювати свою структуру і вибирати варіанти поведінки відповідно до нових цілей і під впливом зовнішнього середовища; </w:t>
      </w:r>
    </w:p>
    <w:p w14:paraId="6A3136DE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4)здатність виконувати задану цільову функцію, реалізовану тільки логістичною системою в цілому, а не окремими її ланками або підсистемами. </w:t>
      </w:r>
    </w:p>
    <w:p w14:paraId="7D12CC4B" w14:textId="77777777" w:rsidR="003625D7" w:rsidRDefault="003625D7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45DCB" w14:textId="77777777" w:rsidR="003625D7" w:rsidRPr="003625D7" w:rsidRDefault="003625D7" w:rsidP="00913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5D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913ACC"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Межі логістичної </w:t>
      </w:r>
      <w:r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r w:rsidR="00913ACC" w:rsidRPr="00362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визначаються: </w:t>
      </w:r>
    </w:p>
    <w:p w14:paraId="54FF1B06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1) довільно; </w:t>
      </w:r>
    </w:p>
    <w:p w14:paraId="59BC8CB2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2) на основі діючих нормативних документів, які </w:t>
      </w:r>
      <w:r w:rsidR="003625D7" w:rsidRPr="00913ACC">
        <w:rPr>
          <w:rFonts w:ascii="Times New Roman" w:hAnsi="Times New Roman" w:cs="Times New Roman"/>
          <w:sz w:val="28"/>
          <w:szCs w:val="28"/>
          <w:lang w:val="uk-UA"/>
        </w:rPr>
        <w:t>регламентують</w:t>
      </w: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підприємств; </w:t>
      </w:r>
    </w:p>
    <w:p w14:paraId="316E6880" w14:textId="77777777" w:rsidR="003625D7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3) циклом обігу засобів виробництва; </w:t>
      </w:r>
    </w:p>
    <w:p w14:paraId="73ABB630" w14:textId="77777777" w:rsidR="00985AE3" w:rsidRPr="00913ACC" w:rsidRDefault="00913ACC" w:rsidP="00913A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3ACC">
        <w:rPr>
          <w:rFonts w:ascii="Times New Roman" w:hAnsi="Times New Roman" w:cs="Times New Roman"/>
          <w:sz w:val="28"/>
          <w:szCs w:val="28"/>
          <w:lang w:val="uk-UA"/>
        </w:rPr>
        <w:t xml:space="preserve">4) становищем підприємства на ринку. </w:t>
      </w:r>
    </w:p>
    <w:sectPr w:rsidR="00985AE3" w:rsidRPr="00913ACC" w:rsidSect="0098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ACC"/>
    <w:rsid w:val="003625D7"/>
    <w:rsid w:val="00385B91"/>
    <w:rsid w:val="004B17C0"/>
    <w:rsid w:val="00753130"/>
    <w:rsid w:val="00913ACC"/>
    <w:rsid w:val="00985AE3"/>
    <w:rsid w:val="00DE2383"/>
    <w:rsid w:val="00E7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006A"/>
  <w15:docId w15:val="{7512E6FD-1843-4E6E-A85A-B30CB6C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B17C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B17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5</cp:revision>
  <dcterms:created xsi:type="dcterms:W3CDTF">2019-10-21T13:27:00Z</dcterms:created>
  <dcterms:modified xsi:type="dcterms:W3CDTF">2024-08-27T12:20:00Z</dcterms:modified>
</cp:coreProperties>
</file>