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A935B" w14:textId="371E5A11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Питання для само</w:t>
      </w:r>
      <w:r>
        <w:rPr>
          <w:lang w:val="uk-UA"/>
        </w:rPr>
        <w:t>стійної роботи за темою 1</w:t>
      </w:r>
    </w:p>
    <w:p w14:paraId="57C3F967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 xml:space="preserve">1. Які технологічні передумови до виникнення науки «штучний </w:t>
      </w:r>
    </w:p>
    <w:p w14:paraId="1443BB1D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інтелект»?</w:t>
      </w:r>
    </w:p>
    <w:p w14:paraId="056E0116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2. Історія розвитку штучного інтелекту.</w:t>
      </w:r>
    </w:p>
    <w:p w14:paraId="682C4949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3. Основні поняття штучного інтелекту.</w:t>
      </w:r>
    </w:p>
    <w:p w14:paraId="06045A60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4. Основні властивості інтелектуальних задач.</w:t>
      </w:r>
    </w:p>
    <w:p w14:paraId="700BDB15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5. Характеристики слабоформалізованого процесу.</w:t>
      </w:r>
    </w:p>
    <w:p w14:paraId="11E0960A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6. Три базові функції інтелектуальної системи.</w:t>
      </w:r>
    </w:p>
    <w:p w14:paraId="6FE8B633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7. Функціональна модель інтелектуальної системи.</w:t>
      </w:r>
    </w:p>
    <w:p w14:paraId="4DA2C80D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8. Загальна структура та архітектура автоматизованого банку даних.</w:t>
      </w:r>
    </w:p>
    <w:p w14:paraId="78E16892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9. Загальна структура Інтелектуального Інтерфейсу.</w:t>
      </w:r>
    </w:p>
    <w:p w14:paraId="7A759EAC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10. Класифікація систем штучного інтелекту.</w:t>
      </w:r>
    </w:p>
    <w:p w14:paraId="0D553395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11. Експертні системи та системи, що консультують.</w:t>
      </w:r>
    </w:p>
    <w:p w14:paraId="18A8A1CA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12. Покоління в історії створення та розвитку робототехніки.</w:t>
      </w:r>
    </w:p>
    <w:p w14:paraId="185380E0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13. Принципи автоматичного програмування.</w:t>
      </w:r>
    </w:p>
    <w:p w14:paraId="5683D795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14. Комбінаторні задачі і складання розкладів.</w:t>
      </w:r>
    </w:p>
    <w:p w14:paraId="1AF2508A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15. Принципи зорового сприйняття.</w:t>
      </w:r>
    </w:p>
    <w:p w14:paraId="5D0876B4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16. Напрямки зорового машинного сприйняття.</w:t>
      </w:r>
    </w:p>
    <w:p w14:paraId="28BEB68D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17. Класифікація систем штучного інтелекту.</w:t>
      </w:r>
    </w:p>
    <w:p w14:paraId="376E0CED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18. Напрямки використання штучного інтелекту.</w:t>
      </w:r>
    </w:p>
    <w:p w14:paraId="13F2A170" w14:textId="77777777" w:rsidR="009F62B1" w:rsidRPr="009F62B1" w:rsidRDefault="009F62B1" w:rsidP="009F62B1">
      <w:pPr>
        <w:rPr>
          <w:lang w:val="uk-UA"/>
        </w:rPr>
      </w:pPr>
      <w:r w:rsidRPr="009F62B1">
        <w:rPr>
          <w:lang w:val="uk-UA"/>
        </w:rPr>
        <w:t>19. Реалії та перспективи розвитку штучного інтелекту.</w:t>
      </w:r>
    </w:p>
    <w:p w14:paraId="062D0C00" w14:textId="5E280826" w:rsidR="0085156D" w:rsidRPr="009F62B1" w:rsidRDefault="009F62B1" w:rsidP="009F62B1">
      <w:pPr>
        <w:rPr>
          <w:lang w:val="uk-UA"/>
        </w:rPr>
      </w:pPr>
      <w:r w:rsidRPr="009F62B1">
        <w:rPr>
          <w:lang w:val="uk-UA"/>
        </w:rPr>
        <w:t>20. Теоретичні проблеми штучного інтелекту.</w:t>
      </w:r>
    </w:p>
    <w:sectPr w:rsidR="0085156D" w:rsidRPr="009F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B1"/>
    <w:rsid w:val="0029737E"/>
    <w:rsid w:val="007534AA"/>
    <w:rsid w:val="007C14E1"/>
    <w:rsid w:val="0085156D"/>
    <w:rsid w:val="009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EE78"/>
  <w15:chartTrackingRefBased/>
  <w15:docId w15:val="{651190D0-A199-4EC7-9CFC-44F79955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475" w:lineRule="exact"/>
        <w:ind w:right="15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4E1"/>
    <w:pPr>
      <w:widowControl w:val="0"/>
      <w:spacing w:line="360" w:lineRule="auto"/>
      <w:ind w:right="0"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Ivanov</dc:creator>
  <cp:keywords/>
  <dc:description/>
  <cp:lastModifiedBy>M Ivanov</cp:lastModifiedBy>
  <cp:revision>1</cp:revision>
  <dcterms:created xsi:type="dcterms:W3CDTF">2024-09-02T14:32:00Z</dcterms:created>
  <dcterms:modified xsi:type="dcterms:W3CDTF">2024-09-02T14:33:00Z</dcterms:modified>
</cp:coreProperties>
</file>