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ПЛАН СЕМІНАРСЬКИХ ЗАНЯТЬ</w:t>
      </w: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Розділ 1. Психологічні особливості сексуальності.</w:t>
      </w: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1. Психологія сексуальності як наука. Метод психологічного дослідження сексуальності.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Предмет і завдання психології сексуальності. Особливості принципів і методів психології сексуальності.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Історія розвитку психології сексуальності та внесок З. Фрейда.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 становленні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сучасної психології сексуальності.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Принципи побудови психологічного дослідження. Особливості спілкування сексолога з клієнтом та спостереження за його поведінкою. </w:t>
      </w:r>
    </w:p>
    <w:p w:rsidR="002B12D7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Методологічні проблеми психології сексуальності. </w:t>
      </w:r>
    </w:p>
    <w:p w:rsidR="00D90D45" w:rsidRPr="002B12D7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2. Механізми потягу: чому людина взагалі хоче сексу.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Сексуальність – природжена потреба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 функція людського організму.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Сексуальність як чинник форм поведінки, що не призводять до статевих контактів.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Концепції сексуальності: а) це джерело напруженості та чуттєвої розрядки; б) це,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oкpiм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джерела розрядки, ще й задоволення від реалізації несексуальних психічних потреб; в) усе зазначене плюс створення зв’язку з іншою людиною.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Аспекти сексуальності: біологічний, психологічний, клінічний, поведінковий, правовий, культурний.  </w:t>
      </w:r>
    </w:p>
    <w:p w:rsidR="002B12D7" w:rsidRPr="002B12D7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Моделі сексуальності.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Психогідравлічна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модель. «Гіпотеза редукції стимул-реакції</w:t>
      </w:r>
      <w:r w:rsidR="002B12D7" w:rsidRPr="002B12D7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  <w:lang w:val="uk-UA" w:eastAsia="ru-RU"/>
        </w:rPr>
        <w:t>|стимулу|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». Концепція сексуальної збудливості Р.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Уейлена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Екологічна модель (модель двох компонентів). Теорія «сексуального сценарію», запропонована У.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Саймоном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 Д</w:t>
      </w:r>
      <w:r w:rsidR="002B12D7" w:rsidRPr="002B12D7">
        <w:rPr>
          <w:rFonts w:ascii="Times New Roman" w:eastAsia="Times New Roman" w:hAnsi="Times New Roman" w:cs="Times New Roman"/>
          <w:bCs/>
          <w:vanish/>
          <w:color w:val="000000"/>
          <w:sz w:val="24"/>
          <w:szCs w:val="24"/>
          <w:lang w:val="uk-UA" w:eastAsia="ru-RU"/>
        </w:rPr>
        <w:t>|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Ганьоном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Еволюційна, теологічна,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біхевіоральна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3. Психосексуальний розвиток. Стать, </w:t>
      </w:r>
      <w:proofErr w:type="spellStart"/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гендер</w:t>
      </w:r>
      <w:proofErr w:type="spellEnd"/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і сексуальність.</w:t>
      </w:r>
      <w:r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Періодизація психосексуа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льного розвитку.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З.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Фройда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Е.Еріксона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Г. Васильченка, У.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Мастерса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Етапи формування і прояви сексуальності.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Етапи психосексуального розвитку за У.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Мастерсом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 В. Джонсон.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Стать,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гендер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 сексуальність.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Статева ідентифікація.  </w:t>
      </w:r>
      <w:r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Статева </w:t>
      </w:r>
      <w:proofErr w:type="spellStart"/>
      <w:r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стереотипізація</w:t>
      </w:r>
      <w:proofErr w:type="spellEnd"/>
      <w:r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Дитяча сексуальність. Сексуальність підлітків. Сексуальність дорослої людини.</w:t>
      </w:r>
      <w:r w:rsidRPr="00D90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Інволюційний період у чоловіків і жінок.</w:t>
      </w: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4.</w:t>
      </w:r>
      <w:r w:rsidRPr="002B12D7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Маленька смерть: що відбувається з тілом під час сексу. Психофізіологія сексуальності.</w:t>
      </w: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90D45" w:rsidRDefault="00D90D45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Біологічні фактори, що зумовлюють сексуальність, зв’язок між анатомією та фізіологією, між нервовою i гуморальною системами та між сексуальними реакціями i переживаннями.</w:t>
      </w:r>
      <w:r w:rsidR="002B12D7" w:rsidRPr="002B12D7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A21E7" w:rsidRDefault="00D90D45" w:rsidP="004A21E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Зовнішні та внутрішні статеві</w:t>
      </w:r>
      <w:r w:rsid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органи </w:t>
      </w:r>
      <w:r w:rsidR="004A21E7"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 чоловіків і жінок.</w:t>
      </w:r>
    </w:p>
    <w:p w:rsidR="002B12D7" w:rsidRPr="002B12D7" w:rsidRDefault="004A21E7" w:rsidP="004A21E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Поняття кумулятивного циклу. Стадії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копулятивного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циклу: наростаюче збудження, плато,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оргастична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стадія завершення. Абсолютна та відносна незбудливість.</w:t>
      </w:r>
    </w:p>
    <w:p w:rsidR="004A21E7" w:rsidRDefault="004A21E7" w:rsidP="004A21E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Сексуальна потенція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у чоловіків і жінок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– здатність до здійснення сексуальних функцій, до сексуальної поведінки i переживання сексуальних почуттів. </w:t>
      </w: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5. Психологічні аспекти сексуальності. Сексуальна норма.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Моделі і концепції сексуальності. Поняття сексуальнос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ті (жіноча; чоловіча).</w:t>
      </w:r>
      <w:r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Гетеросексуальність</w:t>
      </w:r>
      <w:proofErr w:type="spellEnd"/>
      <w:r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бісексуальність, </w:t>
      </w:r>
      <w:proofErr w:type="spellStart"/>
      <w:r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гомосексуальність</w:t>
      </w:r>
      <w:proofErr w:type="spellEnd"/>
      <w:r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 xml:space="preserve">2. Традиції і ритуали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сексуальної поведінки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різних культурах людства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4A21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Конституційно-особистісні чинники формування сексуальності. </w:t>
      </w:r>
    </w:p>
    <w:p w:rsidR="002B12D7" w:rsidRPr="002B12D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Сексуальна норма і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патологія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</w:t>
      </w:r>
      <w:proofErr w:type="gram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івні сексуальної активності.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6. Види сексуальної поведінки.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Поняття сексуальної поведінки. Компоненти сексуальної поведінки. 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Статева конституція.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Методи визначення статевої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коституції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Фази циклу сексуальної поведінки у жінок. Фази циклу сексуальної поведінки у чоловіків. Репродуктивна, гедонічна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спрямована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отримання насолоди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та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комунікативна функції сексуальної поведінки. </w:t>
      </w:r>
    </w:p>
    <w:p w:rsidR="002B12D7" w:rsidRPr="002B12D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Основні форми сексуальної поведінки за І.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Коном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63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Розділ 2. Поведінкові розлади.</w:t>
      </w: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2B12D7" w:rsidRPr="002B12D7" w:rsidRDefault="002B12D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7. Вибір партнера: кого і чому ми обираємо. Сексуальні стосунки.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Вибір партнера у жінок: короткострокові стратегії у виборі партнера; довгострокові стратегії у виборі партнера. </w:t>
      </w:r>
    </w:p>
    <w:p w:rsidR="004A21E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Вибір партнера у чоловіків: короткострокові стратегії у виборі партнера; довгострокові стратегії у виборі партнера. </w:t>
      </w:r>
    </w:p>
    <w:p w:rsidR="002B12D7" w:rsidRPr="002B12D7" w:rsidRDefault="004A21E7" w:rsidP="00D90D4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П’ять базових моделей сексуальної взаємодії за </w:t>
      </w:r>
      <w:hyperlink r:id="rId5" w:tooltip="Збигнев Лев-Старович" w:history="1">
        <w:proofErr w:type="spellStart"/>
        <w:r w:rsidR="002B12D7" w:rsidRPr="004A21E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uk-UA" w:eastAsia="ru-RU"/>
          </w:rPr>
          <w:t>Збігнєв</w:t>
        </w:r>
        <w:proofErr w:type="spellEnd"/>
        <w:r w:rsidR="002B12D7" w:rsidRPr="004A21E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uk-UA" w:eastAsia="ru-RU"/>
          </w:rPr>
          <w:t xml:space="preserve"> Лев-</w:t>
        </w:r>
        <w:proofErr w:type="spellStart"/>
        <w:r w:rsidR="002B12D7" w:rsidRPr="004A21E7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val="uk-UA" w:eastAsia="ru-RU"/>
          </w:rPr>
          <w:t>Старович</w:t>
        </w:r>
      </w:hyperlink>
      <w:r w:rsidR="002B12D7" w:rsidRPr="002B12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и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: </w:t>
      </w:r>
      <w:r w:rsidR="002B12D7" w:rsidRPr="002B12D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платонічна, чуттєва, інтегральна (психофізична), модель протиставлення любові і сексу, модель сексуальних стосунків без кохання.  </w:t>
      </w: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8.</w:t>
      </w:r>
      <w:r w:rsidRPr="002B12D7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Закоханість і кохання.</w:t>
      </w:r>
    </w:p>
    <w:p w:rsidR="004A21E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Причини появи закоханості. Феноменологія закоханості. </w:t>
      </w:r>
    </w:p>
    <w:p w:rsidR="004A21E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Основні концепції закоханості у XX столітті (Р.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Барт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К.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Льюїс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).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ab/>
      </w:r>
    </w:p>
    <w:p w:rsidR="004A21E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Теорії кохання: біологічна теорія; теорія тріади; кохання як прив'язаність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2B12D7" w:rsidRPr="002B12D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Теорія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прив’язаностіДжнона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Боулбі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Різниця між закоханістю і любов’ю. </w:t>
      </w:r>
    </w:p>
    <w:p w:rsidR="004A21E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9.</w:t>
      </w:r>
      <w:r w:rsidRPr="002B12D7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Сексуальні </w:t>
      </w:r>
      <w:proofErr w:type="spellStart"/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девіації</w:t>
      </w:r>
      <w:proofErr w:type="spellEnd"/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4A21E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Види порушень психосексуального розвитку. </w:t>
      </w:r>
    </w:p>
    <w:p w:rsidR="004A21E7" w:rsidRDefault="004A21E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Фіксаційні стадії психосексуального розвитку (З. Фрейд). </w:t>
      </w:r>
    </w:p>
    <w:p w:rsidR="00735919" w:rsidRDefault="004A21E7" w:rsidP="007359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Аномалії статевого розвитку. Порушення сексуальної ідентифікації.</w:t>
      </w:r>
      <w:r w:rsidR="002B12D7"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2B12D7" w:rsidRDefault="00735919" w:rsidP="007359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735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Психосомати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чні сексуальні розлади у жінок і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 чоловіків.</w:t>
      </w:r>
    </w:p>
    <w:p w:rsidR="00735919" w:rsidRPr="002B12D7" w:rsidRDefault="00735919" w:rsidP="0073591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10. Сексуальні злочини і їх види.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Види, причини і наслідки сексуальної агресії.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Сексуальне насильство. Педофілія. Інцест. </w:t>
      </w:r>
    </w:p>
    <w:p w:rsidR="002B12D7" w:rsidRPr="002B12D7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Психологічна робота з жертвами сексуальних злочинів.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11. Шлюб і сексуальність.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Шлюбно</w:t>
      </w:r>
      <w:proofErr w:type="spellEnd"/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-сімейна мотивація. Статево-сексуальне виховання в сім’ї.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Інтимність, дружба, кохання, сексуальні стосунки.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Розлади репродуктивної функції подружжя.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Характеристика сексуальних дисгармонії, їх наслідки.</w:t>
      </w:r>
    </w:p>
    <w:p w:rsidR="002B12D7" w:rsidRPr="002B12D7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r w:rsidR="002B12D7" w:rsidRPr="002B1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Фактори збереження репродуктивного здоров’я.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2B12D7" w:rsidRPr="002B12D7" w:rsidRDefault="002B12D7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2B1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12. </w:t>
      </w:r>
      <w:proofErr w:type="spellStart"/>
      <w:r w:rsidRPr="002B12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Психотерапія</w:t>
      </w:r>
      <w:proofErr w:type="spellEnd"/>
      <w:r w:rsidRPr="002B12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12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сексуальних</w:t>
      </w:r>
      <w:proofErr w:type="spellEnd"/>
      <w:r w:rsidRPr="002B12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B12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порушень</w:t>
      </w:r>
      <w:proofErr w:type="spellEnd"/>
      <w:r w:rsidRPr="002B12D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.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1. </w:t>
      </w:r>
      <w:r w:rsidR="002B12D7" w:rsidRPr="002B1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Психологічне консультування сімейних пар.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2. </w:t>
      </w:r>
      <w:r w:rsidR="002B12D7" w:rsidRPr="002B1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Діагностика сексуальних розладів. </w:t>
      </w:r>
    </w:p>
    <w:p w:rsidR="00735919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3. </w:t>
      </w:r>
      <w:r w:rsidR="002B12D7" w:rsidRPr="002B1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Симптоматичне лікування сексуальних розладів. </w:t>
      </w:r>
    </w:p>
    <w:p w:rsidR="002B12D7" w:rsidRPr="002B12D7" w:rsidRDefault="00735919" w:rsidP="002B12D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4. </w:t>
      </w:r>
      <w:bookmarkStart w:id="0" w:name="_GoBack"/>
      <w:bookmarkEnd w:id="0"/>
      <w:r w:rsidR="002B12D7" w:rsidRPr="002B12D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Профілактика сексуальних розладів.</w:t>
      </w:r>
    </w:p>
    <w:p w:rsidR="002B12D7" w:rsidRPr="002B12D7" w:rsidRDefault="002B12D7" w:rsidP="002B12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3555A" w:rsidRPr="002B12D7" w:rsidRDefault="0033555A">
      <w:pPr>
        <w:rPr>
          <w:rFonts w:ascii="Times New Roman" w:hAnsi="Times New Roman" w:cs="Times New Roman"/>
          <w:sz w:val="28"/>
          <w:szCs w:val="28"/>
        </w:rPr>
      </w:pPr>
    </w:p>
    <w:sectPr w:rsidR="0033555A" w:rsidRPr="002B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D7"/>
    <w:rsid w:val="002B12D7"/>
    <w:rsid w:val="0033555A"/>
    <w:rsid w:val="004A21E7"/>
    <w:rsid w:val="00735919"/>
    <w:rsid w:val="00D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1%D0%B8%D0%B3%D0%BD%D0%B5%D0%B2_%D0%9B%D0%B5%D0%B2-%D0%A1%D1%82%D0%B0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2024-09-01T13:10:00Z</dcterms:created>
  <dcterms:modified xsi:type="dcterms:W3CDTF">2024-09-01T13:34:00Z</dcterms:modified>
</cp:coreProperties>
</file>