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6B" w:rsidRDefault="00A20385" w:rsidP="00A203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ДО ЗАЛІКУ </w:t>
      </w:r>
    </w:p>
    <w:p w:rsidR="00264326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переклад. Сутність перекладу.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Еквівалентність та адекватність.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Види перекладу за формою мовлення.</w:t>
      </w:r>
    </w:p>
    <w:p w:rsid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Переклад у Давні Часи.</w:t>
      </w:r>
    </w:p>
    <w:p w:rsidR="00264326" w:rsidRPr="00A20385" w:rsidRDefault="00264326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Переклад епохи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Античності. </w:t>
      </w:r>
    </w:p>
    <w:p w:rsidR="00264326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Середньовічний переклад. Буквальний переклад.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Переклад епохи Відродження. Принципи Доле та Лютера.</w:t>
      </w:r>
    </w:p>
    <w:p w:rsidR="00264326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Класицистичний період. Вільний переклад.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Романтичний переклад. Теорія неперекладності.  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Безеквівалентна лексика та підходи до її класифікації.  Способи перекладу безеквівалентної лексики. </w:t>
      </w:r>
    </w:p>
    <w:p w:rsidR="00264326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Норма перекладу.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Типи перекладацьких відповідностей.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Лексичні трансформації.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Граматичні трансформації.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Поняття про одиницю перекладу.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Контекст, види контексту. 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Фальшиві друзі перекладача.</w:t>
      </w:r>
    </w:p>
    <w:p w:rsidR="00A20385" w:rsidRP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>Поняття про фразеологізм, ознаки фразеологізму. Типи фразеологізмів.  Способи перекладу фразеологізмів.</w:t>
      </w:r>
    </w:p>
    <w:p w:rsidR="00A20385" w:rsidRDefault="00A20385" w:rsidP="00A203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0385">
        <w:rPr>
          <w:rFonts w:ascii="Times New Roman" w:hAnsi="Times New Roman" w:cs="Times New Roman"/>
          <w:sz w:val="28"/>
          <w:szCs w:val="28"/>
          <w:lang w:val="uk-UA"/>
        </w:rPr>
        <w:t xml:space="preserve">Жанрово-стилістична класифікація перекладу. </w:t>
      </w:r>
    </w:p>
    <w:p w:rsidR="00264326" w:rsidRDefault="00264326" w:rsidP="00264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офіційно-ділового стилю. Його підстилі.</w:t>
      </w:r>
    </w:p>
    <w:p w:rsidR="00264326" w:rsidRDefault="00264326" w:rsidP="00264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публіцистичного стилю. Його підстилі.</w:t>
      </w:r>
    </w:p>
    <w:p w:rsidR="00264326" w:rsidRPr="00264326" w:rsidRDefault="00264326" w:rsidP="002643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наукового стилю. Його підстилі. </w:t>
      </w:r>
    </w:p>
    <w:sectPr w:rsidR="00264326" w:rsidRPr="002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388A"/>
    <w:multiLevelType w:val="hybridMultilevel"/>
    <w:tmpl w:val="8F24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85"/>
    <w:rsid w:val="00264326"/>
    <w:rsid w:val="00911A6B"/>
    <w:rsid w:val="00A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DF9"/>
  <w15:chartTrackingRefBased/>
  <w15:docId w15:val="{9D16459C-661B-4FDC-B24E-F597916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F120420160001</dc:creator>
  <cp:keywords/>
  <dc:description/>
  <cp:lastModifiedBy>F120420160001</cp:lastModifiedBy>
  <cp:revision>2</cp:revision>
  <dcterms:created xsi:type="dcterms:W3CDTF">2023-03-02T09:12:00Z</dcterms:created>
  <dcterms:modified xsi:type="dcterms:W3CDTF">2023-05-07T10:22:00Z</dcterms:modified>
</cp:coreProperties>
</file>