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70334" w14:textId="77777777" w:rsidR="00D16B32" w:rsidRPr="00AE5C29" w:rsidRDefault="00D16B32" w:rsidP="00D16B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59F2A77F" w14:textId="77777777" w:rsidR="00D16B32" w:rsidRPr="00AE5C29" w:rsidRDefault="00D16B32" w:rsidP="00D16B3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4D10A986" w14:textId="77777777" w:rsidR="00D16B32" w:rsidRPr="00AE5C29" w:rsidRDefault="00D16B32" w:rsidP="00D16B3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13445339" w14:textId="77777777" w:rsidR="00D16B32" w:rsidRDefault="00D16B32" w:rsidP="00D16B32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3F396782" w14:textId="77777777" w:rsidR="00D16B32" w:rsidRDefault="00D16B32" w:rsidP="00D16B32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1844A9BD" w14:textId="77777777" w:rsidR="00D16B32" w:rsidRPr="00AE5C29" w:rsidRDefault="00D16B32" w:rsidP="00D16B32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1D308464" w14:textId="77777777" w:rsidR="00D16B32" w:rsidRPr="004606E7" w:rsidRDefault="00D16B32" w:rsidP="00D16B32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6953A3CD" w14:textId="77777777" w:rsidR="00D16B32" w:rsidRPr="004606E7" w:rsidRDefault="00D16B32" w:rsidP="00D16B3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План проведення</w:t>
      </w: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</w:t>
      </w:r>
    </w:p>
    <w:p w14:paraId="48BFE782" w14:textId="77777777" w:rsidR="00D16B32" w:rsidRDefault="00D16B32" w:rsidP="00D16B3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практичних занять </w:t>
      </w:r>
    </w:p>
    <w:p w14:paraId="05213F9F" w14:textId="77777777" w:rsidR="00D16B32" w:rsidRDefault="00D16B32" w:rsidP="00D16B32">
      <w:pPr>
        <w:jc w:val="center"/>
        <w:rPr>
          <w:rFonts w:ascii="Times New Roman" w:hAnsi="Times New Roman" w:cs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5E6FEE04" w14:textId="77777777" w:rsidR="00D16B32" w:rsidRDefault="00D16B32" w:rsidP="00D16B32">
      <w:pPr>
        <w:widowControl w:val="0"/>
        <w:tabs>
          <w:tab w:val="left" w:pos="144"/>
          <w:tab w:val="left" w:pos="576"/>
          <w:tab w:val="left" w:pos="2880"/>
        </w:tabs>
        <w:spacing w:after="0"/>
        <w:jc w:val="center"/>
        <w:rPr>
          <w:rFonts w:ascii="Times New Roman" w:hAnsi="Times New Roman" w:cs="Times New Roman"/>
          <w:b/>
          <w:caps/>
          <w:sz w:val="44"/>
          <w:szCs w:val="30"/>
          <w:u w:val="single"/>
          <w:lang w:val="uk-UA"/>
        </w:rPr>
      </w:pPr>
      <w:r w:rsidRPr="000F0472">
        <w:rPr>
          <w:rFonts w:ascii="Times New Roman" w:hAnsi="Times New Roman" w:cs="Times New Roman"/>
          <w:b/>
          <w:caps/>
          <w:sz w:val="44"/>
          <w:szCs w:val="30"/>
          <w:u w:val="single"/>
          <w:lang w:val="uk-UA"/>
        </w:rPr>
        <w:t>Трудове право та соціально-трудові відносини</w:t>
      </w:r>
    </w:p>
    <w:p w14:paraId="7544EBE0" w14:textId="77777777" w:rsidR="00D16B32" w:rsidRDefault="00D16B32" w:rsidP="00D16B32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</w:p>
    <w:p w14:paraId="7019E2B7" w14:textId="77777777" w:rsidR="00D16B32" w:rsidRPr="004606E7" w:rsidRDefault="00D16B32" w:rsidP="00D16B32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2C1B6784" w14:textId="77777777" w:rsidR="00D16B32" w:rsidRPr="00460AF4" w:rsidRDefault="00D16B32" w:rsidP="00D16B32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галузі знань 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 w:rsidRPr="00460AF4"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  <w:t xml:space="preserve">07  «Управління та адміністрування» </w:t>
      </w:r>
    </w:p>
    <w:p w14:paraId="325EEF1F" w14:textId="77777777" w:rsidR="00D16B32" w:rsidRPr="00740905" w:rsidRDefault="00D16B32" w:rsidP="00D16B32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0"/>
          <w:szCs w:val="28"/>
          <w:lang w:val="uk-UA"/>
        </w:rPr>
      </w:pPr>
      <w:r>
        <w:rPr>
          <w:rFonts w:ascii="Times New Roman" w:eastAsia="Calibri" w:hAnsi="Times New Roman"/>
          <w:b/>
          <w:i/>
          <w:sz w:val="40"/>
          <w:szCs w:val="28"/>
          <w:lang w:val="uk-UA"/>
        </w:rPr>
        <w:t xml:space="preserve">спеціальність 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07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3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 xml:space="preserve"> «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Менеджмент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»</w:t>
      </w:r>
    </w:p>
    <w:p w14:paraId="7F084CA1" w14:textId="77777777" w:rsidR="00D16B32" w:rsidRPr="00A6520D" w:rsidRDefault="00D16B32" w:rsidP="00D16B32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  <w:r w:rsidRPr="009842B4">
        <w:rPr>
          <w:rFonts w:ascii="Times New Roman" w:hAnsi="Times New Roman"/>
          <w:bCs/>
          <w:sz w:val="28"/>
          <w:szCs w:val="28"/>
          <w:lang w:val="uk-UA"/>
        </w:rPr>
        <w:t>освітньо-професійна програма</w:t>
      </w:r>
      <w:r w:rsidRPr="005E23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9842B4"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  <w:t>«Промисловий менеджмент»</w:t>
      </w:r>
    </w:p>
    <w:p w14:paraId="7C70AA8E" w14:textId="77777777" w:rsidR="00D16B32" w:rsidRDefault="00D16B32" w:rsidP="00D16B3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094C0359" w14:textId="77777777" w:rsidR="00D16B32" w:rsidRDefault="00D16B32" w:rsidP="00D16B3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44292740" w14:textId="77777777" w:rsidR="00D16B32" w:rsidRDefault="00D16B32" w:rsidP="00D16B3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131575D3" w14:textId="75869A4C" w:rsidR="00C36BD0" w:rsidRPr="004606E7" w:rsidRDefault="00D16B32" w:rsidP="00D16B32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4 – 2025 навчальний рік</w:t>
      </w:r>
    </w:p>
    <w:p w14:paraId="3955E3B0" w14:textId="77777777" w:rsidR="00C36BD0" w:rsidRPr="004606E7" w:rsidRDefault="00C36BD0" w:rsidP="00C36BD0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2F0CAE15" w14:textId="77777777" w:rsidR="00C36BD0" w:rsidRPr="004606E7" w:rsidRDefault="00C36BD0" w:rsidP="00C36BD0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147F18A0" w14:textId="77777777" w:rsidR="00C36BD0" w:rsidRPr="004606E7" w:rsidRDefault="00C36BD0" w:rsidP="00C36BD0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6AE0600E" w14:textId="77777777" w:rsidR="00C36BD0" w:rsidRPr="004606E7" w:rsidRDefault="00C36BD0" w:rsidP="00C36BD0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3CD1E030" w14:textId="77777777" w:rsidR="00C36BD0" w:rsidRPr="004606E7" w:rsidRDefault="00C36BD0" w:rsidP="00C36BD0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3DCE589B" w14:textId="6ED78E03" w:rsidR="00C36BD0" w:rsidRPr="004606E7" w:rsidRDefault="00C36BD0" w:rsidP="00C36BD0">
      <w:pPr>
        <w:widowControl w:val="0"/>
        <w:jc w:val="center"/>
        <w:rPr>
          <w:rFonts w:ascii="Times New Roman" w:hAnsi="Times New Roman"/>
          <w:b/>
          <w:caps/>
          <w:sz w:val="36"/>
          <w:szCs w:val="36"/>
          <w:lang w:val="uk-UA"/>
        </w:rPr>
      </w:pPr>
    </w:p>
    <w:p w14:paraId="6396460F" w14:textId="77777777" w:rsidR="000A3B8A" w:rsidRPr="00D16B32" w:rsidRDefault="000A3B8A" w:rsidP="00D16B32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52"/>
          <w:szCs w:val="32"/>
          <w:u w:val="single"/>
          <w:lang w:val="uk-UA"/>
        </w:rPr>
      </w:pPr>
      <w:r w:rsidRPr="00D16B32">
        <w:rPr>
          <w:rFonts w:ascii="Times New Roman" w:hAnsi="Times New Roman" w:cs="Times New Roman"/>
          <w:b/>
          <w:bCs/>
          <w:color w:val="FF0000"/>
          <w:sz w:val="52"/>
          <w:szCs w:val="32"/>
          <w:u w:val="single"/>
          <w:lang w:val="uk-UA"/>
        </w:rPr>
        <w:lastRenderedPageBreak/>
        <w:t>Денна форма освіти</w:t>
      </w:r>
    </w:p>
    <w:p w14:paraId="78DC5795" w14:textId="77777777" w:rsidR="00C051CB" w:rsidRPr="00D428A7" w:rsidRDefault="00C051CB" w:rsidP="00C051C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  <w:r w:rsidRPr="000A3B8A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>Практичне заняття 1</w:t>
      </w:r>
    </w:p>
    <w:p w14:paraId="5D7F9BC6" w14:textId="3B69FD71" w:rsidR="00EF45AA" w:rsidRPr="0042352B" w:rsidRDefault="00EF45AA" w:rsidP="00EF45AA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 w:rsidR="00A85201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стовий модуль № 1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87D765" w14:textId="77777777" w:rsidR="00EF45AA" w:rsidRPr="00A85201" w:rsidRDefault="00EF45AA" w:rsidP="00EF45A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A85201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>Тема 1. Система трудового права в Україні</w:t>
      </w:r>
      <w:r w:rsidRPr="00A85201">
        <w:rPr>
          <w:rStyle w:val="aa"/>
          <w:rFonts w:eastAsiaTheme="minorHAnsi"/>
          <w:b/>
          <w:sz w:val="28"/>
          <w:szCs w:val="28"/>
          <w:lang w:val="uk-UA"/>
        </w:rPr>
        <w:t xml:space="preserve"> </w:t>
      </w:r>
    </w:p>
    <w:p w14:paraId="0D5EF6B7" w14:textId="77777777" w:rsidR="00EF45AA" w:rsidRPr="00A85201" w:rsidRDefault="00EF45AA" w:rsidP="00EF45A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A85201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>Тема 2. Соціально-трудові правовідносини в Україні</w:t>
      </w:r>
    </w:p>
    <w:p w14:paraId="41F254E9" w14:textId="77777777" w:rsidR="00A85201" w:rsidRPr="001E188A" w:rsidRDefault="00A85201" w:rsidP="00A85201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F45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Питання для розгляду</w:t>
      </w:r>
      <w:r w:rsidRPr="001E18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</w:p>
    <w:p w14:paraId="39EB0F96" w14:textId="77777777" w:rsidR="00A85201" w:rsidRPr="001F1751" w:rsidRDefault="00A85201" w:rsidP="00A85201">
      <w:pPr>
        <w:pStyle w:val="a6"/>
        <w:numPr>
          <w:ilvl w:val="0"/>
          <w:numId w:val="13"/>
        </w:numPr>
        <w:spacing w:line="360" w:lineRule="auto"/>
        <w:ind w:left="284" w:hanging="284"/>
        <w:jc w:val="both"/>
        <w:rPr>
          <w:rStyle w:val="markedcontent"/>
          <w:sz w:val="28"/>
          <w:szCs w:val="28"/>
          <w:lang w:val="uk-UA"/>
        </w:rPr>
      </w:pPr>
      <w:r w:rsidRPr="001F1751">
        <w:rPr>
          <w:rStyle w:val="markedcontent"/>
          <w:sz w:val="28"/>
          <w:szCs w:val="28"/>
          <w:lang w:val="uk-UA"/>
        </w:rPr>
        <w:t>Право людини на працю, його зміст, значення та місце у системі прав людини.</w:t>
      </w:r>
    </w:p>
    <w:p w14:paraId="09C1CD7B" w14:textId="77777777" w:rsidR="00A85201" w:rsidRPr="001F1751" w:rsidRDefault="00A85201" w:rsidP="00A85201">
      <w:pPr>
        <w:pStyle w:val="a6"/>
        <w:numPr>
          <w:ilvl w:val="0"/>
          <w:numId w:val="13"/>
        </w:numPr>
        <w:spacing w:line="360" w:lineRule="auto"/>
        <w:ind w:left="284" w:hanging="284"/>
        <w:jc w:val="both"/>
        <w:rPr>
          <w:rStyle w:val="markedcontent"/>
          <w:sz w:val="28"/>
          <w:szCs w:val="28"/>
          <w:lang w:val="uk-UA"/>
        </w:rPr>
      </w:pPr>
      <w:r w:rsidRPr="001F1751">
        <w:rPr>
          <w:rStyle w:val="markedcontent"/>
          <w:sz w:val="28"/>
          <w:szCs w:val="28"/>
          <w:lang w:val="uk-UA"/>
        </w:rPr>
        <w:t>Поняття трудового права, його предмет та функції.</w:t>
      </w:r>
    </w:p>
    <w:p w14:paraId="6AF48EF2" w14:textId="77777777" w:rsidR="00A85201" w:rsidRPr="001F1751" w:rsidRDefault="00A85201" w:rsidP="00A85201">
      <w:pPr>
        <w:pStyle w:val="a6"/>
        <w:numPr>
          <w:ilvl w:val="0"/>
          <w:numId w:val="13"/>
        </w:numPr>
        <w:spacing w:line="360" w:lineRule="auto"/>
        <w:ind w:left="284" w:hanging="284"/>
        <w:jc w:val="both"/>
        <w:rPr>
          <w:rStyle w:val="markedcontent"/>
          <w:sz w:val="28"/>
          <w:szCs w:val="28"/>
          <w:lang w:val="uk-UA"/>
        </w:rPr>
      </w:pPr>
      <w:r w:rsidRPr="001F1751">
        <w:rPr>
          <w:rStyle w:val="markedcontent"/>
          <w:sz w:val="28"/>
          <w:szCs w:val="28"/>
          <w:lang w:val="uk-UA"/>
        </w:rPr>
        <w:t xml:space="preserve">Сфера дії норм трудового права. </w:t>
      </w:r>
    </w:p>
    <w:p w14:paraId="431CBAA6" w14:textId="77777777" w:rsidR="00A85201" w:rsidRPr="001F1751" w:rsidRDefault="00A85201" w:rsidP="00A85201">
      <w:pPr>
        <w:pStyle w:val="a6"/>
        <w:numPr>
          <w:ilvl w:val="0"/>
          <w:numId w:val="13"/>
        </w:numPr>
        <w:spacing w:line="360" w:lineRule="auto"/>
        <w:ind w:left="284" w:hanging="284"/>
        <w:jc w:val="both"/>
        <w:rPr>
          <w:rStyle w:val="markedcontent"/>
          <w:sz w:val="28"/>
          <w:szCs w:val="28"/>
        </w:rPr>
      </w:pPr>
      <w:r w:rsidRPr="001F1751">
        <w:rPr>
          <w:rStyle w:val="markedcontent"/>
          <w:sz w:val="28"/>
          <w:szCs w:val="28"/>
          <w:lang w:val="uk-UA"/>
        </w:rPr>
        <w:t xml:space="preserve">Трудове право як складова частина системи права України. </w:t>
      </w:r>
    </w:p>
    <w:p w14:paraId="0F2B86BA" w14:textId="59380563" w:rsidR="00EF45AA" w:rsidRPr="001F1751" w:rsidRDefault="00EF45AA" w:rsidP="00A85201">
      <w:pPr>
        <w:spacing w:after="0"/>
        <w:jc w:val="both"/>
        <w:rPr>
          <w:rFonts w:ascii="Times New Roman" w:hAnsi="Times New Roman" w:cs="Times New Roman"/>
          <w:b/>
          <w:sz w:val="16"/>
          <w:szCs w:val="12"/>
          <w:highlight w:val="magenta"/>
          <w:u w:val="single"/>
          <w:lang w:val="uk-UA"/>
        </w:rPr>
      </w:pPr>
    </w:p>
    <w:p w14:paraId="3517A28B" w14:textId="77777777" w:rsidR="00A85201" w:rsidRPr="001F1751" w:rsidRDefault="00A85201" w:rsidP="00A85201">
      <w:pPr>
        <w:pStyle w:val="a6"/>
        <w:numPr>
          <w:ilvl w:val="0"/>
          <w:numId w:val="23"/>
        </w:numPr>
        <w:spacing w:line="360" w:lineRule="auto"/>
        <w:ind w:left="284" w:hanging="284"/>
        <w:jc w:val="both"/>
        <w:rPr>
          <w:rStyle w:val="markedcontent"/>
          <w:sz w:val="28"/>
          <w:szCs w:val="28"/>
          <w:lang w:val="uk-UA"/>
        </w:rPr>
      </w:pPr>
      <w:r w:rsidRPr="001F1751">
        <w:rPr>
          <w:rStyle w:val="markedcontent"/>
          <w:sz w:val="28"/>
          <w:szCs w:val="28"/>
          <w:lang w:val="uk-UA"/>
        </w:rPr>
        <w:t xml:space="preserve">Система соціально-трудових відносин: сутність, типи та фактори розвитку </w:t>
      </w:r>
    </w:p>
    <w:p w14:paraId="66C370CE" w14:textId="77777777" w:rsidR="00A85201" w:rsidRPr="001F1751" w:rsidRDefault="00A85201" w:rsidP="00A85201">
      <w:pPr>
        <w:pStyle w:val="a6"/>
        <w:numPr>
          <w:ilvl w:val="0"/>
          <w:numId w:val="23"/>
        </w:numPr>
        <w:spacing w:line="360" w:lineRule="auto"/>
        <w:ind w:left="284" w:hanging="284"/>
        <w:jc w:val="both"/>
        <w:rPr>
          <w:rStyle w:val="markedcontent"/>
          <w:sz w:val="28"/>
          <w:szCs w:val="28"/>
          <w:lang w:val="uk-UA"/>
        </w:rPr>
      </w:pPr>
      <w:r w:rsidRPr="001F1751">
        <w:rPr>
          <w:rStyle w:val="markedcontent"/>
          <w:sz w:val="28"/>
          <w:szCs w:val="28"/>
          <w:lang w:val="uk-UA"/>
        </w:rPr>
        <w:t>Наймані працівники як суб’єкти трудових правовідносин, їх основні права та обов’язки.</w:t>
      </w:r>
    </w:p>
    <w:p w14:paraId="72CB8585" w14:textId="77777777" w:rsidR="00A85201" w:rsidRPr="001F1751" w:rsidRDefault="00A85201" w:rsidP="00A85201">
      <w:pPr>
        <w:pStyle w:val="a6"/>
        <w:numPr>
          <w:ilvl w:val="0"/>
          <w:numId w:val="23"/>
        </w:numPr>
        <w:spacing w:line="360" w:lineRule="auto"/>
        <w:ind w:left="284" w:hanging="284"/>
        <w:jc w:val="both"/>
        <w:rPr>
          <w:rStyle w:val="markedcontent"/>
          <w:sz w:val="28"/>
          <w:szCs w:val="28"/>
          <w:lang w:val="uk-UA"/>
        </w:rPr>
      </w:pPr>
      <w:r w:rsidRPr="001F1751">
        <w:rPr>
          <w:rStyle w:val="markedcontent"/>
          <w:sz w:val="28"/>
          <w:szCs w:val="28"/>
          <w:lang w:val="uk-UA"/>
        </w:rPr>
        <w:t>Роботодавці як суб’єкти трудових правовідносин, їх основні права та обов’язки роботодавця</w:t>
      </w:r>
    </w:p>
    <w:p w14:paraId="04CE34BC" w14:textId="77777777" w:rsidR="00A85201" w:rsidRPr="001F1751" w:rsidRDefault="00A85201" w:rsidP="00A85201">
      <w:pPr>
        <w:pStyle w:val="a6"/>
        <w:numPr>
          <w:ilvl w:val="0"/>
          <w:numId w:val="23"/>
        </w:numPr>
        <w:spacing w:line="360" w:lineRule="auto"/>
        <w:ind w:left="284" w:hanging="284"/>
        <w:jc w:val="both"/>
        <w:rPr>
          <w:rStyle w:val="markedcontent"/>
          <w:szCs w:val="32"/>
          <w:lang w:val="uk-UA"/>
        </w:rPr>
      </w:pPr>
      <w:r w:rsidRPr="001F1751">
        <w:rPr>
          <w:rStyle w:val="markedcontent"/>
          <w:sz w:val="28"/>
          <w:szCs w:val="28"/>
          <w:lang w:val="uk-UA"/>
        </w:rPr>
        <w:t>Характеристика органів, що репрезентують суб’єктів сторін соціально-трудових відносин</w:t>
      </w:r>
      <w:r w:rsidRPr="001F1751">
        <w:rPr>
          <w:rStyle w:val="markedcontent"/>
          <w:sz w:val="28"/>
          <w:szCs w:val="32"/>
          <w:lang w:val="uk-UA"/>
        </w:rPr>
        <w:t xml:space="preserve"> на різних рівнях цих відносин</w:t>
      </w:r>
    </w:p>
    <w:p w14:paraId="553388E5" w14:textId="77777777" w:rsidR="00A85201" w:rsidRPr="00A85201" w:rsidRDefault="00A85201" w:rsidP="00A85201">
      <w:pPr>
        <w:spacing w:after="0"/>
        <w:jc w:val="both"/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</w:pPr>
    </w:p>
    <w:p w14:paraId="74244DF4" w14:textId="449DBB2F" w:rsidR="00A85201" w:rsidRPr="00D428A7" w:rsidRDefault="00A85201" w:rsidP="00A8520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  <w:r w:rsidRPr="000A3B8A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>2</w:t>
      </w:r>
    </w:p>
    <w:p w14:paraId="13DC428C" w14:textId="23295D31" w:rsidR="00EF45AA" w:rsidRPr="0042352B" w:rsidRDefault="00A85201" w:rsidP="00EF45AA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EF45AA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№ 2</w:t>
      </w:r>
      <w:r w:rsidR="00EF45AA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F1B873" w14:textId="46BD9C31" w:rsidR="00EF45AA" w:rsidRDefault="00EF45AA" w:rsidP="00EF45A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A85201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>Тема 3. Правове регулювання працевлаштування громадян</w:t>
      </w:r>
    </w:p>
    <w:p w14:paraId="5E5C10C3" w14:textId="77777777" w:rsidR="00D864D9" w:rsidRPr="00A85201" w:rsidRDefault="00D864D9" w:rsidP="00D864D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A85201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>Тема 4. Регулювання порядку встановлення трудових правовідносин</w:t>
      </w:r>
    </w:p>
    <w:p w14:paraId="55CFFF92" w14:textId="77777777" w:rsidR="00A85201" w:rsidRPr="001E188A" w:rsidRDefault="00A85201" w:rsidP="00A85201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F45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Питання для розгляду</w:t>
      </w:r>
      <w:r w:rsidRPr="001E18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</w:p>
    <w:p w14:paraId="4FC8149B" w14:textId="77777777" w:rsidR="001F1751" w:rsidRPr="001F1751" w:rsidRDefault="001F1751" w:rsidP="001F1751">
      <w:pPr>
        <w:pStyle w:val="a6"/>
        <w:numPr>
          <w:ilvl w:val="0"/>
          <w:numId w:val="24"/>
        </w:numPr>
        <w:spacing w:line="360" w:lineRule="auto"/>
        <w:ind w:left="284" w:hanging="284"/>
        <w:jc w:val="both"/>
        <w:rPr>
          <w:rStyle w:val="markedcontent"/>
          <w:sz w:val="28"/>
          <w:szCs w:val="28"/>
          <w:lang w:val="uk-UA"/>
        </w:rPr>
      </w:pPr>
      <w:r w:rsidRPr="001F1751">
        <w:rPr>
          <w:rStyle w:val="markedcontent"/>
          <w:sz w:val="28"/>
          <w:szCs w:val="28"/>
          <w:lang w:val="uk-UA"/>
        </w:rPr>
        <w:t>Поняття зайнятості та категорії зайнятого населення.</w:t>
      </w:r>
    </w:p>
    <w:p w14:paraId="49CB7093" w14:textId="77777777" w:rsidR="001F1751" w:rsidRPr="001F1751" w:rsidRDefault="001F1751" w:rsidP="001F1751">
      <w:pPr>
        <w:pStyle w:val="a6"/>
        <w:numPr>
          <w:ilvl w:val="0"/>
          <w:numId w:val="24"/>
        </w:numPr>
        <w:spacing w:line="360" w:lineRule="auto"/>
        <w:ind w:left="284" w:hanging="284"/>
        <w:jc w:val="both"/>
        <w:rPr>
          <w:rStyle w:val="markedcontent"/>
          <w:sz w:val="28"/>
          <w:szCs w:val="28"/>
          <w:lang w:val="uk-UA"/>
        </w:rPr>
      </w:pPr>
      <w:r w:rsidRPr="001F1751">
        <w:rPr>
          <w:rStyle w:val="markedcontent"/>
          <w:sz w:val="28"/>
          <w:szCs w:val="28"/>
          <w:lang w:val="uk-UA"/>
        </w:rPr>
        <w:t xml:space="preserve">Соціальний захист безробітних. </w:t>
      </w:r>
    </w:p>
    <w:p w14:paraId="1CAA9152" w14:textId="77777777" w:rsidR="001F1751" w:rsidRPr="001F1751" w:rsidRDefault="001F1751" w:rsidP="001F1751">
      <w:pPr>
        <w:pStyle w:val="a6"/>
        <w:numPr>
          <w:ilvl w:val="0"/>
          <w:numId w:val="24"/>
        </w:numPr>
        <w:spacing w:line="360" w:lineRule="auto"/>
        <w:ind w:left="284" w:hanging="284"/>
        <w:jc w:val="both"/>
        <w:rPr>
          <w:rStyle w:val="markedcontent"/>
          <w:sz w:val="28"/>
          <w:szCs w:val="28"/>
          <w:lang w:val="uk-UA"/>
        </w:rPr>
      </w:pPr>
      <w:r w:rsidRPr="001F1751">
        <w:rPr>
          <w:rStyle w:val="markedcontent"/>
          <w:sz w:val="28"/>
          <w:szCs w:val="28"/>
          <w:lang w:val="uk-UA"/>
        </w:rPr>
        <w:t>Основні напрями проведення державної політики зайнятості в Україні. Обов'язки і повноваження державної служби зайнятості.</w:t>
      </w:r>
    </w:p>
    <w:p w14:paraId="5695A911" w14:textId="77777777" w:rsidR="001F1751" w:rsidRPr="001F1751" w:rsidRDefault="001F1751" w:rsidP="001F1751">
      <w:pPr>
        <w:pStyle w:val="a6"/>
        <w:numPr>
          <w:ilvl w:val="0"/>
          <w:numId w:val="24"/>
        </w:numPr>
        <w:spacing w:line="360" w:lineRule="auto"/>
        <w:ind w:left="284" w:hanging="284"/>
        <w:jc w:val="both"/>
        <w:rPr>
          <w:rFonts w:eastAsiaTheme="minorHAnsi"/>
          <w:sz w:val="28"/>
          <w:szCs w:val="28"/>
          <w:lang w:val="uk-UA"/>
        </w:rPr>
      </w:pPr>
      <w:r w:rsidRPr="001F1751">
        <w:rPr>
          <w:rStyle w:val="markedcontent"/>
          <w:sz w:val="28"/>
          <w:szCs w:val="28"/>
          <w:lang w:val="uk-UA"/>
        </w:rPr>
        <w:t xml:space="preserve">Особливості працевлаштування окремих категорій громадян (осіб з обмеженими можливостями, молодь, осіб похилого віку, тощо) </w:t>
      </w:r>
    </w:p>
    <w:p w14:paraId="3C28B531" w14:textId="77777777" w:rsidR="00A85201" w:rsidRPr="00D864D9" w:rsidRDefault="00A85201" w:rsidP="00A85201">
      <w:pPr>
        <w:spacing w:after="0"/>
        <w:jc w:val="both"/>
        <w:rPr>
          <w:rFonts w:ascii="Times New Roman" w:hAnsi="Times New Roman" w:cs="Times New Roman"/>
          <w:b/>
          <w:sz w:val="12"/>
          <w:szCs w:val="8"/>
          <w:highlight w:val="magenta"/>
          <w:u w:val="single"/>
          <w:lang w:val="uk-UA"/>
        </w:rPr>
      </w:pPr>
    </w:p>
    <w:p w14:paraId="1B4A0913" w14:textId="77777777" w:rsidR="001F1751" w:rsidRDefault="001F1751" w:rsidP="001F1751">
      <w:pPr>
        <w:pStyle w:val="a6"/>
        <w:numPr>
          <w:ilvl w:val="0"/>
          <w:numId w:val="14"/>
        </w:numPr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942865">
        <w:rPr>
          <w:sz w:val="28"/>
          <w:szCs w:val="28"/>
          <w:lang w:val="uk-UA"/>
        </w:rPr>
        <w:t>Трудовий договір</w:t>
      </w:r>
      <w:r>
        <w:rPr>
          <w:sz w:val="28"/>
          <w:szCs w:val="28"/>
          <w:lang w:val="uk-UA"/>
        </w:rPr>
        <w:t xml:space="preserve"> </w:t>
      </w:r>
      <w:r w:rsidRPr="00942865">
        <w:rPr>
          <w:sz w:val="28"/>
          <w:szCs w:val="28"/>
          <w:lang w:val="uk-UA"/>
        </w:rPr>
        <w:t>: поняття, види та значення.</w:t>
      </w:r>
    </w:p>
    <w:p w14:paraId="024AE52A" w14:textId="77777777" w:rsidR="001F1751" w:rsidRDefault="001F1751" w:rsidP="001F1751">
      <w:pPr>
        <w:pStyle w:val="a6"/>
        <w:numPr>
          <w:ilvl w:val="0"/>
          <w:numId w:val="14"/>
        </w:numPr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Цивільний договір на виконання трудових функцій</w:t>
      </w:r>
      <w:r w:rsidRPr="009428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: сутність та особливості застосування</w:t>
      </w:r>
    </w:p>
    <w:p w14:paraId="0E4625C5" w14:textId="77777777" w:rsidR="001F1751" w:rsidRDefault="001F1751" w:rsidP="001F1751">
      <w:pPr>
        <w:pStyle w:val="a6"/>
        <w:numPr>
          <w:ilvl w:val="0"/>
          <w:numId w:val="14"/>
        </w:numPr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942865">
        <w:rPr>
          <w:sz w:val="28"/>
          <w:szCs w:val="28"/>
          <w:lang w:val="uk-UA"/>
        </w:rPr>
        <w:t>Сторони договор</w:t>
      </w:r>
      <w:r>
        <w:rPr>
          <w:sz w:val="28"/>
          <w:szCs w:val="28"/>
          <w:lang w:val="uk-UA"/>
        </w:rPr>
        <w:t xml:space="preserve">ів </w:t>
      </w:r>
      <w:r w:rsidRPr="009428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виконання трудових функцій</w:t>
      </w:r>
      <w:r w:rsidRPr="009428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їх </w:t>
      </w:r>
      <w:r w:rsidRPr="00942865">
        <w:rPr>
          <w:sz w:val="28"/>
          <w:szCs w:val="28"/>
          <w:lang w:val="uk-UA"/>
        </w:rPr>
        <w:t xml:space="preserve">істотні умови. </w:t>
      </w:r>
    </w:p>
    <w:p w14:paraId="3423C22C" w14:textId="77777777" w:rsidR="001F1751" w:rsidRDefault="001F1751" w:rsidP="001F1751">
      <w:pPr>
        <w:pStyle w:val="a6"/>
        <w:numPr>
          <w:ilvl w:val="0"/>
          <w:numId w:val="14"/>
        </w:numPr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942865">
        <w:rPr>
          <w:sz w:val="28"/>
          <w:szCs w:val="28"/>
          <w:lang w:val="uk-UA"/>
        </w:rPr>
        <w:t xml:space="preserve">Прийняття на роботу і оформлення трудового договору. </w:t>
      </w:r>
    </w:p>
    <w:p w14:paraId="3AF93CA8" w14:textId="77777777" w:rsidR="001F1751" w:rsidRPr="00D428A7" w:rsidRDefault="001F1751" w:rsidP="001F175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  <w:r w:rsidRPr="000A3B8A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>3</w:t>
      </w:r>
    </w:p>
    <w:p w14:paraId="5D993D86" w14:textId="77B373E2" w:rsidR="00D864D9" w:rsidRDefault="00D864D9" w:rsidP="00D864D9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стовий модул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ь № 3</w:t>
      </w:r>
    </w:p>
    <w:p w14:paraId="416210E0" w14:textId="5AF3FF62" w:rsidR="00EF45AA" w:rsidRPr="00A85201" w:rsidRDefault="00EF45AA" w:rsidP="00EF45A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A85201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 xml:space="preserve">Тема 5. Регулювання змін трудових правовідносин та їх припинення </w:t>
      </w:r>
    </w:p>
    <w:p w14:paraId="278C67C5" w14:textId="77777777" w:rsidR="00A85201" w:rsidRPr="001E188A" w:rsidRDefault="00A85201" w:rsidP="00A85201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F45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Питання для розгляду</w:t>
      </w:r>
      <w:r w:rsidRPr="001E18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</w:p>
    <w:p w14:paraId="62D0BC05" w14:textId="77777777" w:rsidR="00BD2B11" w:rsidRPr="00921E8F" w:rsidRDefault="00BD2B11" w:rsidP="00BD2B11">
      <w:pPr>
        <w:pStyle w:val="a6"/>
        <w:numPr>
          <w:ilvl w:val="0"/>
          <w:numId w:val="22"/>
        </w:numPr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921E8F">
        <w:rPr>
          <w:sz w:val="28"/>
          <w:szCs w:val="28"/>
          <w:lang w:val="uk-UA"/>
        </w:rPr>
        <w:t>Поняття переведення на іншу роботу, переміщення на інше робоче місце.</w:t>
      </w:r>
    </w:p>
    <w:p w14:paraId="7CCA02F3" w14:textId="77777777" w:rsidR="00BD2B11" w:rsidRDefault="00BD2B11" w:rsidP="00BD2B11">
      <w:pPr>
        <w:pStyle w:val="a6"/>
        <w:numPr>
          <w:ilvl w:val="0"/>
          <w:numId w:val="22"/>
        </w:numPr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921E8F">
        <w:rPr>
          <w:sz w:val="28"/>
          <w:szCs w:val="28"/>
          <w:lang w:val="uk-UA"/>
        </w:rPr>
        <w:t xml:space="preserve">Відсторонення працівника від роботи. </w:t>
      </w:r>
    </w:p>
    <w:p w14:paraId="6CE01D22" w14:textId="77777777" w:rsidR="00BD2B11" w:rsidRPr="00921E8F" w:rsidRDefault="00BD2B11" w:rsidP="00BD2B11">
      <w:pPr>
        <w:pStyle w:val="a6"/>
        <w:numPr>
          <w:ilvl w:val="0"/>
          <w:numId w:val="22"/>
        </w:numPr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921E8F">
        <w:rPr>
          <w:sz w:val="28"/>
          <w:szCs w:val="28"/>
          <w:lang w:val="uk-UA"/>
        </w:rPr>
        <w:t>Підстави припинення трудових правовідносин, їх класифікація.</w:t>
      </w:r>
    </w:p>
    <w:p w14:paraId="6CCAA11A" w14:textId="77777777" w:rsidR="00BD2B11" w:rsidRPr="00921E8F" w:rsidRDefault="00BD2B11" w:rsidP="00BD2B11">
      <w:pPr>
        <w:pStyle w:val="a6"/>
        <w:numPr>
          <w:ilvl w:val="0"/>
          <w:numId w:val="22"/>
        </w:numPr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921E8F">
        <w:rPr>
          <w:sz w:val="28"/>
          <w:szCs w:val="28"/>
          <w:lang w:val="uk-UA"/>
        </w:rPr>
        <w:t>Порядок припинення трудових правовідносин з ініціативи працівника</w:t>
      </w:r>
    </w:p>
    <w:p w14:paraId="3493571C" w14:textId="77777777" w:rsidR="00BD2B11" w:rsidRPr="00921E8F" w:rsidRDefault="00BD2B11" w:rsidP="00BD2B11">
      <w:pPr>
        <w:pStyle w:val="a6"/>
        <w:numPr>
          <w:ilvl w:val="0"/>
          <w:numId w:val="22"/>
        </w:numPr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921E8F">
        <w:rPr>
          <w:sz w:val="28"/>
          <w:szCs w:val="28"/>
          <w:lang w:val="uk-UA"/>
        </w:rPr>
        <w:t xml:space="preserve">Порядок припинення трудових правовідносин за взаємною згодою сторін. </w:t>
      </w:r>
    </w:p>
    <w:p w14:paraId="13819FF8" w14:textId="77777777" w:rsidR="00BD2B11" w:rsidRPr="00921E8F" w:rsidRDefault="00BD2B11" w:rsidP="00BD2B11">
      <w:pPr>
        <w:pStyle w:val="a6"/>
        <w:numPr>
          <w:ilvl w:val="0"/>
          <w:numId w:val="22"/>
        </w:numPr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921E8F">
        <w:rPr>
          <w:sz w:val="28"/>
          <w:szCs w:val="28"/>
          <w:lang w:val="uk-UA"/>
        </w:rPr>
        <w:t>Порядок розірвання трудового договору з ініціативи роботодавця.</w:t>
      </w:r>
    </w:p>
    <w:p w14:paraId="6EE2BBEA" w14:textId="77777777" w:rsidR="00BD2B11" w:rsidRPr="00921E8F" w:rsidRDefault="00BD2B11" w:rsidP="00BD2B11">
      <w:pPr>
        <w:pStyle w:val="a6"/>
        <w:numPr>
          <w:ilvl w:val="0"/>
          <w:numId w:val="22"/>
        </w:numPr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921E8F">
        <w:rPr>
          <w:sz w:val="28"/>
          <w:szCs w:val="28"/>
          <w:lang w:val="uk-UA"/>
        </w:rPr>
        <w:t>Попередня згода профспілкового органу на розірвання трудового договору з ініціативи роботодавця.</w:t>
      </w:r>
    </w:p>
    <w:p w14:paraId="0B500383" w14:textId="77777777" w:rsidR="00BD2B11" w:rsidRPr="00921E8F" w:rsidRDefault="00BD2B11" w:rsidP="00BD2B11">
      <w:pPr>
        <w:pStyle w:val="a6"/>
        <w:numPr>
          <w:ilvl w:val="0"/>
          <w:numId w:val="22"/>
        </w:numPr>
        <w:spacing w:line="360" w:lineRule="auto"/>
        <w:ind w:left="284" w:hanging="284"/>
        <w:jc w:val="both"/>
        <w:rPr>
          <w:sz w:val="28"/>
          <w:szCs w:val="28"/>
          <w:lang w:val="uk-UA"/>
        </w:rPr>
      </w:pPr>
      <w:r w:rsidRPr="00921E8F">
        <w:rPr>
          <w:sz w:val="28"/>
          <w:szCs w:val="28"/>
          <w:lang w:val="uk-UA"/>
        </w:rPr>
        <w:t xml:space="preserve">Розірвання трудового договору з ініціативи осіб, які не є стороною трудового договору. </w:t>
      </w:r>
    </w:p>
    <w:p w14:paraId="0549EBF3" w14:textId="4C03934C" w:rsidR="00A85201" w:rsidRPr="00D428A7" w:rsidRDefault="00A85201" w:rsidP="00A8520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  <w:r w:rsidRPr="000A3B8A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>4</w:t>
      </w:r>
    </w:p>
    <w:p w14:paraId="6A2E373E" w14:textId="7D39339F" w:rsidR="00EF45AA" w:rsidRPr="0042352B" w:rsidRDefault="00A85201" w:rsidP="00EF45AA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EF45AA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№ 4</w:t>
      </w:r>
      <w:r w:rsidR="00EF45AA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0A2583" w14:textId="77777777" w:rsidR="00EF45AA" w:rsidRPr="00A85201" w:rsidRDefault="00EF45AA" w:rsidP="00EF45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5201">
        <w:rPr>
          <w:rFonts w:ascii="Times New Roman" w:hAnsi="Times New Roman" w:cs="Times New Roman"/>
          <w:b/>
          <w:sz w:val="28"/>
          <w:szCs w:val="28"/>
          <w:lang w:val="uk-UA"/>
        </w:rPr>
        <w:t>Тема  6 Правове регулювання робочого часу і часу відпочинку.</w:t>
      </w:r>
    </w:p>
    <w:p w14:paraId="3ADFC0EE" w14:textId="77777777" w:rsidR="00EF45AA" w:rsidRPr="00A85201" w:rsidRDefault="00EF45AA" w:rsidP="00EF45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5201">
        <w:rPr>
          <w:rFonts w:ascii="Times New Roman" w:hAnsi="Times New Roman" w:cs="Times New Roman"/>
          <w:b/>
          <w:sz w:val="28"/>
          <w:szCs w:val="28"/>
          <w:lang w:val="uk-UA"/>
        </w:rPr>
        <w:t>Тема 7 Правове регулювання оплати за відпрацьований час (виконану роботу).</w:t>
      </w:r>
    </w:p>
    <w:p w14:paraId="5075C157" w14:textId="77777777" w:rsidR="00A85201" w:rsidRPr="001E188A" w:rsidRDefault="00A85201" w:rsidP="00A85201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F45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Питання для розгляду</w:t>
      </w:r>
      <w:r w:rsidRPr="001E18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</w:p>
    <w:p w14:paraId="711E9AA4" w14:textId="77777777" w:rsidR="00BD2B11" w:rsidRDefault="00BD2B11" w:rsidP="00BD2B11">
      <w:pPr>
        <w:pStyle w:val="a6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960105">
        <w:rPr>
          <w:sz w:val="28"/>
          <w:lang w:val="uk-UA"/>
        </w:rPr>
        <w:t xml:space="preserve">Поняття робочого часу, його  види та </w:t>
      </w:r>
      <w:r>
        <w:rPr>
          <w:sz w:val="28"/>
          <w:lang w:val="uk-UA"/>
        </w:rPr>
        <w:t xml:space="preserve">порядок </w:t>
      </w:r>
      <w:r w:rsidRPr="00960105">
        <w:rPr>
          <w:sz w:val="28"/>
          <w:lang w:val="uk-UA"/>
        </w:rPr>
        <w:t xml:space="preserve">його нормування. </w:t>
      </w:r>
    </w:p>
    <w:p w14:paraId="3E1F6DBB" w14:textId="77777777" w:rsidR="00BD2B11" w:rsidRDefault="00BD2B11" w:rsidP="00BD2B11">
      <w:pPr>
        <w:pStyle w:val="a6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960105">
        <w:rPr>
          <w:sz w:val="28"/>
          <w:lang w:val="uk-UA"/>
        </w:rPr>
        <w:t>Режими використання робочого часу та їх види.</w:t>
      </w:r>
      <w:r>
        <w:rPr>
          <w:sz w:val="28"/>
          <w:lang w:val="uk-UA"/>
        </w:rPr>
        <w:t xml:space="preserve"> </w:t>
      </w:r>
      <w:r w:rsidRPr="00960105">
        <w:rPr>
          <w:sz w:val="28"/>
          <w:lang w:val="uk-UA"/>
        </w:rPr>
        <w:t>Надурочна робота та ненормований робочий час.</w:t>
      </w:r>
    </w:p>
    <w:p w14:paraId="56C164FE" w14:textId="77777777" w:rsidR="00BD2B11" w:rsidRPr="00ED3A25" w:rsidRDefault="00BD2B11" w:rsidP="00BD2B11">
      <w:pPr>
        <w:pStyle w:val="a6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ED3A25">
        <w:rPr>
          <w:sz w:val="28"/>
          <w:lang w:val="uk-UA"/>
        </w:rPr>
        <w:t xml:space="preserve">Облік робочого часу. Поняття та види часу відпочинку протягом робочого дня. </w:t>
      </w:r>
    </w:p>
    <w:p w14:paraId="544C37BE" w14:textId="77777777" w:rsidR="00BD2B11" w:rsidRDefault="00BD2B11" w:rsidP="00BD2B11">
      <w:pPr>
        <w:pStyle w:val="a6"/>
        <w:numPr>
          <w:ilvl w:val="0"/>
          <w:numId w:val="15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960105">
        <w:rPr>
          <w:sz w:val="28"/>
          <w:lang w:val="uk-UA"/>
        </w:rPr>
        <w:t>Святкові і неробочі дні. Відпустки, їх види</w:t>
      </w:r>
      <w:r>
        <w:rPr>
          <w:sz w:val="28"/>
          <w:lang w:val="uk-UA"/>
        </w:rPr>
        <w:t xml:space="preserve"> та порядок надання.</w:t>
      </w:r>
    </w:p>
    <w:p w14:paraId="09FC70B7" w14:textId="046E382F" w:rsidR="00A85201" w:rsidRPr="00BD2B11" w:rsidRDefault="00A85201" w:rsidP="00A85201">
      <w:pPr>
        <w:spacing w:after="0"/>
        <w:jc w:val="both"/>
        <w:rPr>
          <w:rFonts w:ascii="Times New Roman" w:hAnsi="Times New Roman" w:cs="Times New Roman"/>
          <w:b/>
          <w:sz w:val="12"/>
          <w:szCs w:val="8"/>
          <w:highlight w:val="magenta"/>
          <w:u w:val="single"/>
          <w:lang w:val="uk-UA"/>
        </w:rPr>
      </w:pPr>
    </w:p>
    <w:p w14:paraId="00EE1633" w14:textId="77777777" w:rsidR="00BD2B11" w:rsidRPr="00810BB0" w:rsidRDefault="00BD2B11" w:rsidP="00BD2B11">
      <w:pPr>
        <w:pStyle w:val="a6"/>
        <w:numPr>
          <w:ilvl w:val="0"/>
          <w:numId w:val="21"/>
        </w:numPr>
        <w:spacing w:line="360" w:lineRule="auto"/>
        <w:ind w:left="284" w:hanging="284"/>
        <w:jc w:val="both"/>
        <w:rPr>
          <w:rStyle w:val="markedcontent"/>
          <w:szCs w:val="22"/>
          <w:lang w:val="uk-UA"/>
        </w:rPr>
      </w:pPr>
      <w:r w:rsidRPr="00810BB0">
        <w:rPr>
          <w:rStyle w:val="markedcontent"/>
          <w:sz w:val="28"/>
          <w:szCs w:val="35"/>
          <w:lang w:val="uk-UA"/>
        </w:rPr>
        <w:t>Соціально-економічна сутність</w:t>
      </w:r>
      <w:r w:rsidRPr="00810BB0">
        <w:rPr>
          <w:sz w:val="18"/>
          <w:lang w:val="uk-UA"/>
        </w:rPr>
        <w:t xml:space="preserve"> </w:t>
      </w:r>
      <w:r w:rsidRPr="00810BB0">
        <w:rPr>
          <w:rStyle w:val="markedcontent"/>
          <w:sz w:val="28"/>
          <w:szCs w:val="35"/>
          <w:lang w:val="uk-UA"/>
        </w:rPr>
        <w:t xml:space="preserve">оплати праці. </w:t>
      </w:r>
    </w:p>
    <w:p w14:paraId="48D66510" w14:textId="77777777" w:rsidR="00BD2B11" w:rsidRPr="00810BB0" w:rsidRDefault="00BD2B11" w:rsidP="00BD2B11">
      <w:pPr>
        <w:pStyle w:val="a6"/>
        <w:numPr>
          <w:ilvl w:val="0"/>
          <w:numId w:val="21"/>
        </w:numPr>
        <w:spacing w:line="360" w:lineRule="auto"/>
        <w:ind w:left="284" w:hanging="284"/>
        <w:jc w:val="both"/>
        <w:rPr>
          <w:rStyle w:val="markedcontent"/>
          <w:szCs w:val="22"/>
          <w:lang w:val="uk-UA"/>
        </w:rPr>
      </w:pPr>
      <w:r w:rsidRPr="00810BB0">
        <w:rPr>
          <w:rStyle w:val="markedcontent"/>
          <w:sz w:val="28"/>
          <w:szCs w:val="35"/>
          <w:lang w:val="uk-UA"/>
        </w:rPr>
        <w:t>Функції заробітної</w:t>
      </w:r>
      <w:r w:rsidRPr="00810BB0">
        <w:rPr>
          <w:sz w:val="18"/>
          <w:lang w:val="uk-UA"/>
        </w:rPr>
        <w:t xml:space="preserve"> </w:t>
      </w:r>
      <w:r w:rsidRPr="00810BB0">
        <w:rPr>
          <w:rStyle w:val="markedcontent"/>
          <w:sz w:val="28"/>
          <w:szCs w:val="35"/>
          <w:lang w:val="uk-UA"/>
        </w:rPr>
        <w:t>плати та її структура.</w:t>
      </w:r>
    </w:p>
    <w:p w14:paraId="63EFFC0A" w14:textId="77777777" w:rsidR="00BD2B11" w:rsidRPr="00810BB0" w:rsidRDefault="00BD2B11" w:rsidP="00BD2B11">
      <w:pPr>
        <w:pStyle w:val="a6"/>
        <w:numPr>
          <w:ilvl w:val="0"/>
          <w:numId w:val="21"/>
        </w:numPr>
        <w:spacing w:line="360" w:lineRule="auto"/>
        <w:ind w:left="284" w:hanging="284"/>
        <w:jc w:val="both"/>
        <w:rPr>
          <w:rStyle w:val="markedcontent"/>
          <w:szCs w:val="22"/>
          <w:lang w:val="uk-UA"/>
        </w:rPr>
      </w:pPr>
      <w:r w:rsidRPr="00810BB0">
        <w:rPr>
          <w:rStyle w:val="markedcontent"/>
          <w:sz w:val="28"/>
          <w:szCs w:val="35"/>
          <w:lang w:val="uk-UA"/>
        </w:rPr>
        <w:t>Сутність понять «погодинна форма оплати» та «відрядна форма оплати», різновидів їх систем.</w:t>
      </w:r>
    </w:p>
    <w:p w14:paraId="08A50026" w14:textId="77777777" w:rsidR="00BD2B11" w:rsidRPr="00810BB0" w:rsidRDefault="00BD2B11" w:rsidP="00BD2B11">
      <w:pPr>
        <w:pStyle w:val="a6"/>
        <w:numPr>
          <w:ilvl w:val="0"/>
          <w:numId w:val="21"/>
        </w:numPr>
        <w:spacing w:line="360" w:lineRule="auto"/>
        <w:ind w:left="284" w:hanging="284"/>
        <w:jc w:val="both"/>
        <w:rPr>
          <w:rStyle w:val="markedcontent"/>
          <w:sz w:val="28"/>
          <w:lang w:val="uk-UA"/>
        </w:rPr>
      </w:pPr>
      <w:r w:rsidRPr="00810BB0">
        <w:rPr>
          <w:rStyle w:val="markedcontent"/>
          <w:sz w:val="28"/>
          <w:szCs w:val="35"/>
          <w:lang w:val="uk-UA"/>
        </w:rPr>
        <w:t>Державне та договірне</w:t>
      </w:r>
      <w:r w:rsidRPr="00810BB0">
        <w:rPr>
          <w:sz w:val="18"/>
          <w:lang w:val="uk-UA"/>
        </w:rPr>
        <w:t xml:space="preserve"> </w:t>
      </w:r>
      <w:r w:rsidRPr="00810BB0">
        <w:rPr>
          <w:rStyle w:val="markedcontent"/>
          <w:sz w:val="28"/>
          <w:szCs w:val="35"/>
          <w:lang w:val="uk-UA"/>
        </w:rPr>
        <w:t>регулювання оплати праці.</w:t>
      </w:r>
    </w:p>
    <w:p w14:paraId="260FB358" w14:textId="77777777" w:rsidR="00BD2B11" w:rsidRDefault="00BD2B11" w:rsidP="00A85201">
      <w:pPr>
        <w:spacing w:after="0"/>
        <w:jc w:val="both"/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</w:pPr>
    </w:p>
    <w:p w14:paraId="0AD7900C" w14:textId="2EF4F540" w:rsidR="00A85201" w:rsidRPr="00D428A7" w:rsidRDefault="00A85201" w:rsidP="00A8520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  <w:r w:rsidRPr="000A3B8A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>5</w:t>
      </w:r>
    </w:p>
    <w:p w14:paraId="34F9310B" w14:textId="347CC312" w:rsidR="00EF45AA" w:rsidRPr="0042352B" w:rsidRDefault="00A85201" w:rsidP="00EF45AA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EF45AA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5</w:t>
      </w:r>
      <w:r w:rsidR="00EF45AA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DB50E1" w14:textId="77777777" w:rsidR="00EF45AA" w:rsidRPr="00A85201" w:rsidRDefault="00EF45AA" w:rsidP="00EF45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5201">
        <w:rPr>
          <w:rFonts w:ascii="Times New Roman" w:hAnsi="Times New Roman" w:cs="Times New Roman"/>
          <w:b/>
          <w:sz w:val="28"/>
          <w:szCs w:val="28"/>
          <w:lang w:val="uk-UA"/>
        </w:rPr>
        <w:t>Тема  8 Правове регулювання розвитку персоналу, його оцінювання та забезпечення трудової дисципліни.</w:t>
      </w:r>
    </w:p>
    <w:p w14:paraId="344234FE" w14:textId="5086F91A" w:rsidR="00EF45AA" w:rsidRDefault="00EF45AA" w:rsidP="00EF45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5201">
        <w:rPr>
          <w:rFonts w:ascii="Times New Roman" w:hAnsi="Times New Roman" w:cs="Times New Roman"/>
          <w:b/>
          <w:sz w:val="28"/>
          <w:szCs w:val="28"/>
          <w:lang w:val="uk-UA"/>
        </w:rPr>
        <w:t>Тема 9 Правове забезпечення охорони праці та здоров’я працівників на виробництві.</w:t>
      </w:r>
    </w:p>
    <w:p w14:paraId="1341871A" w14:textId="77777777" w:rsidR="00A85201" w:rsidRPr="001E188A" w:rsidRDefault="00A85201" w:rsidP="00A85201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F45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Питання для розгляду</w:t>
      </w:r>
      <w:r w:rsidRPr="001E18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</w:p>
    <w:p w14:paraId="20056572" w14:textId="77777777" w:rsidR="00BD2B11" w:rsidRPr="00DA06EA" w:rsidRDefault="00BD2B11" w:rsidP="00BD2B11">
      <w:pPr>
        <w:pStyle w:val="a6"/>
        <w:numPr>
          <w:ilvl w:val="0"/>
          <w:numId w:val="20"/>
        </w:numPr>
        <w:spacing w:line="360" w:lineRule="auto"/>
        <w:ind w:left="284" w:hanging="284"/>
        <w:jc w:val="both"/>
        <w:rPr>
          <w:sz w:val="28"/>
          <w:szCs w:val="35"/>
          <w:lang w:val="uk-UA"/>
        </w:rPr>
      </w:pPr>
      <w:r w:rsidRPr="00810BB0">
        <w:rPr>
          <w:sz w:val="28"/>
          <w:lang w:val="uk-UA"/>
        </w:rPr>
        <w:t>Організація професійного навч</w:t>
      </w:r>
      <w:r>
        <w:rPr>
          <w:sz w:val="28"/>
          <w:lang w:val="uk-UA"/>
        </w:rPr>
        <w:t>ання працівників та його форми.</w:t>
      </w:r>
    </w:p>
    <w:p w14:paraId="0A1198EA" w14:textId="77777777" w:rsidR="00BD2B11" w:rsidRPr="00810BB0" w:rsidRDefault="00BD2B11" w:rsidP="00BD2B11">
      <w:pPr>
        <w:pStyle w:val="a6"/>
        <w:numPr>
          <w:ilvl w:val="0"/>
          <w:numId w:val="20"/>
        </w:numPr>
        <w:spacing w:line="360" w:lineRule="auto"/>
        <w:ind w:left="284" w:hanging="284"/>
        <w:jc w:val="both"/>
        <w:rPr>
          <w:sz w:val="28"/>
          <w:szCs w:val="35"/>
          <w:lang w:val="uk-UA"/>
        </w:rPr>
      </w:pPr>
      <w:r>
        <w:rPr>
          <w:sz w:val="28"/>
          <w:lang w:val="uk-UA"/>
        </w:rPr>
        <w:t>Оцінювання найманих працівників</w:t>
      </w:r>
      <w:r w:rsidRPr="00810BB0">
        <w:rPr>
          <w:sz w:val="28"/>
          <w:lang w:val="uk-UA"/>
        </w:rPr>
        <w:t>.</w:t>
      </w:r>
      <w:r>
        <w:rPr>
          <w:sz w:val="28"/>
          <w:lang w:val="uk-UA"/>
        </w:rPr>
        <w:t xml:space="preserve"> Атестація працівників як форма оцінювання їх трудової діяльності.</w:t>
      </w:r>
    </w:p>
    <w:p w14:paraId="6023FBF5" w14:textId="77777777" w:rsidR="00BD2B11" w:rsidRPr="00810BB0" w:rsidRDefault="00BD2B11" w:rsidP="00BD2B11">
      <w:pPr>
        <w:pStyle w:val="a6"/>
        <w:numPr>
          <w:ilvl w:val="0"/>
          <w:numId w:val="20"/>
        </w:numPr>
        <w:spacing w:line="360" w:lineRule="auto"/>
        <w:ind w:left="284" w:hanging="284"/>
        <w:jc w:val="both"/>
        <w:rPr>
          <w:sz w:val="28"/>
          <w:szCs w:val="35"/>
          <w:lang w:val="uk-UA"/>
        </w:rPr>
      </w:pPr>
      <w:r w:rsidRPr="00810BB0">
        <w:rPr>
          <w:sz w:val="28"/>
          <w:lang w:val="uk-UA"/>
        </w:rPr>
        <w:t>Трудова дисципліна як складова виробничої дисципліни. Внутрішній трудовий розпорядок на підприємствах, в установах та організаціях.</w:t>
      </w:r>
    </w:p>
    <w:p w14:paraId="5F85D39F" w14:textId="77777777" w:rsidR="00BD2B11" w:rsidRPr="00810BB0" w:rsidRDefault="00BD2B11" w:rsidP="00BD2B11">
      <w:pPr>
        <w:pStyle w:val="a6"/>
        <w:numPr>
          <w:ilvl w:val="0"/>
          <w:numId w:val="20"/>
        </w:numPr>
        <w:spacing w:line="360" w:lineRule="auto"/>
        <w:ind w:left="284" w:hanging="284"/>
        <w:jc w:val="both"/>
        <w:rPr>
          <w:sz w:val="28"/>
          <w:szCs w:val="35"/>
          <w:lang w:val="uk-UA"/>
        </w:rPr>
      </w:pPr>
      <w:r w:rsidRPr="00810BB0">
        <w:rPr>
          <w:sz w:val="28"/>
          <w:lang w:val="uk-UA"/>
        </w:rPr>
        <w:t>Дисциплінарна відповідальність та дисциплінарні стягнення: поняття, види, підстави.</w:t>
      </w:r>
    </w:p>
    <w:p w14:paraId="0F5FD061" w14:textId="69C9E331" w:rsidR="00BD2B11" w:rsidRPr="00BD2B11" w:rsidRDefault="00BD2B11" w:rsidP="00BD2B11">
      <w:pPr>
        <w:spacing w:after="0"/>
        <w:jc w:val="both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14:paraId="33C49468" w14:textId="77777777" w:rsidR="00BD2B11" w:rsidRDefault="00BD2B11" w:rsidP="00BD2B11">
      <w:pPr>
        <w:pStyle w:val="a6"/>
        <w:numPr>
          <w:ilvl w:val="0"/>
          <w:numId w:val="16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F07964">
        <w:rPr>
          <w:sz w:val="28"/>
          <w:lang w:val="uk-UA"/>
        </w:rPr>
        <w:t xml:space="preserve">Зміст охорони праці як інституту трудового права. Основні напрям державної політики у сфері охорони праці. </w:t>
      </w:r>
    </w:p>
    <w:p w14:paraId="177E16A0" w14:textId="77777777" w:rsidR="00BD2B11" w:rsidRPr="00F07964" w:rsidRDefault="00BD2B11" w:rsidP="00BD2B11">
      <w:pPr>
        <w:pStyle w:val="a6"/>
        <w:numPr>
          <w:ilvl w:val="0"/>
          <w:numId w:val="16"/>
        </w:numPr>
        <w:spacing w:line="360" w:lineRule="auto"/>
        <w:ind w:left="284" w:hanging="284"/>
        <w:jc w:val="both"/>
        <w:rPr>
          <w:lang w:val="uk-UA"/>
        </w:rPr>
      </w:pPr>
      <w:r w:rsidRPr="00F07964">
        <w:rPr>
          <w:sz w:val="28"/>
          <w:lang w:val="uk-UA"/>
        </w:rPr>
        <w:t>Гарантії прав працівників на охорону праці та здоров’я на виробництві.</w:t>
      </w:r>
      <w:r w:rsidRPr="00CF7A63">
        <w:rPr>
          <w:sz w:val="28"/>
          <w:lang w:val="uk-UA"/>
        </w:rPr>
        <w:t xml:space="preserve"> </w:t>
      </w:r>
      <w:r w:rsidRPr="00F07964">
        <w:rPr>
          <w:sz w:val="28"/>
          <w:lang w:val="uk-UA"/>
        </w:rPr>
        <w:t xml:space="preserve">Організація охорони праці працівників на підприємстві.  </w:t>
      </w:r>
    </w:p>
    <w:p w14:paraId="5B36BE7B" w14:textId="77777777" w:rsidR="00BD2B11" w:rsidRPr="00CF7A63" w:rsidRDefault="00BD2B11" w:rsidP="00BD2B11">
      <w:pPr>
        <w:pStyle w:val="a6"/>
        <w:numPr>
          <w:ilvl w:val="0"/>
          <w:numId w:val="16"/>
        </w:numPr>
        <w:spacing w:line="360" w:lineRule="auto"/>
        <w:ind w:left="284" w:hanging="284"/>
        <w:jc w:val="both"/>
        <w:rPr>
          <w:sz w:val="28"/>
          <w:szCs w:val="35"/>
          <w:lang w:val="uk-UA"/>
        </w:rPr>
      </w:pPr>
      <w:r w:rsidRPr="00F07964">
        <w:rPr>
          <w:sz w:val="28"/>
          <w:lang w:val="uk-UA"/>
        </w:rPr>
        <w:t xml:space="preserve">Розслідування та облік нещасних випадків та професійних захворювань, пов’язаних з виробництвом. </w:t>
      </w:r>
    </w:p>
    <w:p w14:paraId="5E366407" w14:textId="77777777" w:rsidR="00BD2B11" w:rsidRPr="000813B2" w:rsidRDefault="00BD2B11" w:rsidP="00BD2B11">
      <w:pPr>
        <w:pStyle w:val="a6"/>
        <w:numPr>
          <w:ilvl w:val="0"/>
          <w:numId w:val="16"/>
        </w:numPr>
        <w:spacing w:line="360" w:lineRule="auto"/>
        <w:ind w:left="284" w:hanging="284"/>
        <w:jc w:val="both"/>
        <w:rPr>
          <w:sz w:val="28"/>
          <w:szCs w:val="35"/>
          <w:lang w:val="uk-UA"/>
        </w:rPr>
      </w:pPr>
      <w:r w:rsidRPr="00F07964">
        <w:rPr>
          <w:sz w:val="28"/>
          <w:lang w:val="uk-UA"/>
        </w:rPr>
        <w:t>Соціальне страхування від нещасного випадку на виробництві та професійного захворювання.</w:t>
      </w:r>
    </w:p>
    <w:p w14:paraId="4722F59C" w14:textId="4BB78815" w:rsidR="00A85201" w:rsidRPr="00D428A7" w:rsidRDefault="00A85201" w:rsidP="00A8520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  <w:r w:rsidRPr="000A3B8A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>6</w:t>
      </w:r>
    </w:p>
    <w:p w14:paraId="6AF7D6BA" w14:textId="7551A8BA" w:rsidR="00EF45AA" w:rsidRPr="0042352B" w:rsidRDefault="00A85201" w:rsidP="00EF45AA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EF45AA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6</w:t>
      </w:r>
      <w:r w:rsidR="00EF45AA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F59156" w14:textId="2620A38E" w:rsidR="00EF45AA" w:rsidRDefault="00EF45AA" w:rsidP="00EF45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5201">
        <w:rPr>
          <w:rFonts w:ascii="Times New Roman" w:hAnsi="Times New Roman" w:cs="Times New Roman"/>
          <w:b/>
          <w:sz w:val="28"/>
          <w:szCs w:val="28"/>
          <w:lang w:val="uk-UA"/>
        </w:rPr>
        <w:t>Тема 10 Трудовий колектив і трудові спори в системі правового регулювання соціально-трудових відносин.</w:t>
      </w:r>
    </w:p>
    <w:p w14:paraId="4B836159" w14:textId="77777777" w:rsidR="00D864D9" w:rsidRPr="001E188A" w:rsidRDefault="00D864D9" w:rsidP="00D864D9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F45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Питання для розгляду</w:t>
      </w:r>
      <w:r w:rsidRPr="001E18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</w:p>
    <w:p w14:paraId="25997BFD" w14:textId="77777777" w:rsidR="00D864D9" w:rsidRDefault="00D864D9" w:rsidP="00D864D9">
      <w:pPr>
        <w:pStyle w:val="a6"/>
        <w:numPr>
          <w:ilvl w:val="0"/>
          <w:numId w:val="17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B9556A">
        <w:rPr>
          <w:sz w:val="28"/>
          <w:lang w:val="uk-UA"/>
        </w:rPr>
        <w:t>Поняття та види трудового колективу, його повноваження.</w:t>
      </w:r>
      <w:r w:rsidRPr="00655CD9">
        <w:rPr>
          <w:sz w:val="28"/>
          <w:lang w:val="uk-UA"/>
        </w:rPr>
        <w:t xml:space="preserve"> Право працівників на об’єднання</w:t>
      </w:r>
      <w:r>
        <w:rPr>
          <w:sz w:val="28"/>
          <w:lang w:val="uk-UA"/>
        </w:rPr>
        <w:t>.</w:t>
      </w:r>
    </w:p>
    <w:p w14:paraId="0C3665F1" w14:textId="77777777" w:rsidR="00D864D9" w:rsidRDefault="00D864D9" w:rsidP="00D864D9">
      <w:pPr>
        <w:pStyle w:val="a6"/>
        <w:numPr>
          <w:ilvl w:val="0"/>
          <w:numId w:val="17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655CD9">
        <w:rPr>
          <w:sz w:val="28"/>
          <w:lang w:val="uk-UA"/>
        </w:rPr>
        <w:t>Повноваження виборного органу первинної профспілкової організації на підприємстві. Гарантії діяльності профспілок.</w:t>
      </w:r>
    </w:p>
    <w:p w14:paraId="1DF1778A" w14:textId="77777777" w:rsidR="00D864D9" w:rsidRDefault="00D864D9" w:rsidP="00D864D9">
      <w:pPr>
        <w:pStyle w:val="a6"/>
        <w:numPr>
          <w:ilvl w:val="0"/>
          <w:numId w:val="17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B9556A">
        <w:rPr>
          <w:sz w:val="28"/>
          <w:lang w:val="uk-UA"/>
        </w:rPr>
        <w:t>Поняття, причини виникнення та порядок вирішення індивідуальних трудових спорів (конфліктів)..</w:t>
      </w:r>
    </w:p>
    <w:p w14:paraId="5383AA52" w14:textId="77777777" w:rsidR="00D864D9" w:rsidRDefault="00D864D9" w:rsidP="00D864D9">
      <w:pPr>
        <w:pStyle w:val="a6"/>
        <w:numPr>
          <w:ilvl w:val="0"/>
          <w:numId w:val="17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B9556A">
        <w:rPr>
          <w:sz w:val="28"/>
          <w:lang w:val="uk-UA"/>
        </w:rPr>
        <w:t>Поняття, причини виникнення та порядок вирішення колективних трудових спорів (конфліктів).</w:t>
      </w:r>
    </w:p>
    <w:p w14:paraId="51CFA27D" w14:textId="77777777" w:rsidR="00D864D9" w:rsidRPr="00A85201" w:rsidRDefault="00D864D9" w:rsidP="00EF45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D55C25" w14:textId="5AEC60A6" w:rsidR="00EF45AA" w:rsidRPr="0042352B" w:rsidRDefault="00A85201" w:rsidP="00EF45AA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EF45AA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7</w:t>
      </w:r>
      <w:r w:rsidR="00EF45AA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3CD15B" w14:textId="53E899F4" w:rsidR="00EF45AA" w:rsidRDefault="00EF45AA" w:rsidP="00EF45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5201">
        <w:rPr>
          <w:rFonts w:ascii="Times New Roman" w:hAnsi="Times New Roman" w:cs="Times New Roman"/>
          <w:b/>
          <w:sz w:val="28"/>
          <w:szCs w:val="28"/>
          <w:lang w:val="uk-UA"/>
        </w:rPr>
        <w:t>Тема 11. Соціальне партнерство при правовому регулюванні соціально-трудових відносин.</w:t>
      </w:r>
    </w:p>
    <w:p w14:paraId="170179B7" w14:textId="77777777" w:rsidR="00A85201" w:rsidRPr="001E188A" w:rsidRDefault="00A85201" w:rsidP="00A85201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F45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Питання для розгляду</w:t>
      </w:r>
      <w:r w:rsidRPr="001E18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</w:p>
    <w:p w14:paraId="1D67179C" w14:textId="3560C13C" w:rsidR="00A85201" w:rsidRPr="00BD2B11" w:rsidRDefault="00A85201" w:rsidP="00EF45AA">
      <w:pPr>
        <w:spacing w:after="0"/>
        <w:jc w:val="both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14:paraId="7A3470B1" w14:textId="77777777" w:rsidR="00BD2B11" w:rsidRPr="000813B2" w:rsidRDefault="00BD2B11" w:rsidP="00BD2B11">
      <w:pPr>
        <w:pStyle w:val="a6"/>
        <w:numPr>
          <w:ilvl w:val="0"/>
          <w:numId w:val="19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0813B2">
        <w:rPr>
          <w:sz w:val="28"/>
          <w:lang w:val="uk-UA"/>
        </w:rPr>
        <w:t>Поняття соціального партнерства</w:t>
      </w:r>
      <w:r>
        <w:rPr>
          <w:sz w:val="28"/>
          <w:lang w:val="uk-UA"/>
        </w:rPr>
        <w:t xml:space="preserve"> та його правове регулювання </w:t>
      </w:r>
      <w:r w:rsidRPr="000813B2">
        <w:rPr>
          <w:sz w:val="28"/>
          <w:lang w:val="uk-UA"/>
        </w:rPr>
        <w:t>в Україні.</w:t>
      </w:r>
    </w:p>
    <w:p w14:paraId="48D436F4" w14:textId="77777777" w:rsidR="00BD2B11" w:rsidRPr="000813B2" w:rsidRDefault="00BD2B11" w:rsidP="00BD2B11">
      <w:pPr>
        <w:pStyle w:val="a6"/>
        <w:numPr>
          <w:ilvl w:val="0"/>
          <w:numId w:val="19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0813B2">
        <w:rPr>
          <w:sz w:val="28"/>
          <w:lang w:val="uk-UA"/>
        </w:rPr>
        <w:t>Роль держави та профспілок у регулюванні соціально-трудових відносин</w:t>
      </w:r>
      <w:r>
        <w:rPr>
          <w:sz w:val="28"/>
          <w:lang w:val="uk-UA"/>
        </w:rPr>
        <w:t xml:space="preserve"> на основі </w:t>
      </w:r>
      <w:r w:rsidRPr="000813B2">
        <w:rPr>
          <w:sz w:val="28"/>
          <w:lang w:val="uk-UA"/>
        </w:rPr>
        <w:t>розвитку соціального партнерства.</w:t>
      </w:r>
    </w:p>
    <w:p w14:paraId="104D03D6" w14:textId="77777777" w:rsidR="00BD2B11" w:rsidRPr="00CF7A63" w:rsidRDefault="00BD2B11" w:rsidP="00BD2B11">
      <w:pPr>
        <w:pStyle w:val="a6"/>
        <w:numPr>
          <w:ilvl w:val="0"/>
          <w:numId w:val="19"/>
        </w:numPr>
        <w:spacing w:line="360" w:lineRule="auto"/>
        <w:ind w:left="284" w:hanging="284"/>
        <w:jc w:val="both"/>
        <w:rPr>
          <w:rStyle w:val="markedcontent"/>
          <w:szCs w:val="22"/>
          <w:lang w:val="uk-UA"/>
        </w:rPr>
      </w:pPr>
      <w:r w:rsidRPr="00CF7A63">
        <w:rPr>
          <w:sz w:val="28"/>
          <w:szCs w:val="28"/>
          <w:lang w:val="uk-UA"/>
        </w:rPr>
        <w:t xml:space="preserve">Характеристика складових соціального партнерства </w:t>
      </w:r>
      <w:r>
        <w:rPr>
          <w:sz w:val="28"/>
          <w:szCs w:val="28"/>
          <w:lang w:val="uk-UA"/>
        </w:rPr>
        <w:t xml:space="preserve">в формуванні </w:t>
      </w:r>
      <w:r w:rsidRPr="00CF7A63">
        <w:rPr>
          <w:sz w:val="28"/>
          <w:szCs w:val="28"/>
          <w:lang w:val="uk-UA"/>
        </w:rPr>
        <w:t>соціально</w:t>
      </w:r>
      <w:r w:rsidRPr="000813B2">
        <w:rPr>
          <w:rStyle w:val="markedcontent"/>
          <w:sz w:val="28"/>
          <w:szCs w:val="30"/>
          <w:lang w:val="uk-UA"/>
        </w:rPr>
        <w:t>-трудових гарантій</w:t>
      </w:r>
      <w:r w:rsidRPr="000813B2">
        <w:rPr>
          <w:sz w:val="20"/>
          <w:lang w:val="uk-UA"/>
        </w:rPr>
        <w:t xml:space="preserve"> </w:t>
      </w:r>
      <w:r w:rsidRPr="000813B2">
        <w:rPr>
          <w:rStyle w:val="markedcontent"/>
          <w:sz w:val="28"/>
          <w:szCs w:val="30"/>
          <w:lang w:val="uk-UA"/>
        </w:rPr>
        <w:t>працівників</w:t>
      </w:r>
      <w:r>
        <w:rPr>
          <w:rStyle w:val="markedcontent"/>
          <w:szCs w:val="30"/>
          <w:lang w:val="uk-UA"/>
        </w:rPr>
        <w:t>.</w:t>
      </w:r>
    </w:p>
    <w:p w14:paraId="7598F05F" w14:textId="77777777" w:rsidR="00BD2B11" w:rsidRPr="00CF7A63" w:rsidRDefault="00BD2B11" w:rsidP="00BD2B11">
      <w:pPr>
        <w:pStyle w:val="a6"/>
        <w:numPr>
          <w:ilvl w:val="0"/>
          <w:numId w:val="19"/>
        </w:numPr>
        <w:spacing w:line="360" w:lineRule="auto"/>
        <w:ind w:left="284" w:hanging="284"/>
        <w:jc w:val="both"/>
        <w:rPr>
          <w:rStyle w:val="markedcontent"/>
          <w:b/>
          <w:szCs w:val="22"/>
          <w:lang w:val="uk-UA"/>
        </w:rPr>
      </w:pPr>
      <w:r w:rsidRPr="00CF7A63">
        <w:rPr>
          <w:sz w:val="28"/>
          <w:szCs w:val="28"/>
          <w:lang w:val="uk-UA"/>
        </w:rPr>
        <w:t xml:space="preserve">Характеристика складових соціального партнерства </w:t>
      </w:r>
      <w:r>
        <w:rPr>
          <w:sz w:val="28"/>
          <w:szCs w:val="28"/>
          <w:lang w:val="uk-UA"/>
        </w:rPr>
        <w:t xml:space="preserve">в формуванні </w:t>
      </w:r>
      <w:r w:rsidRPr="00CF7A63">
        <w:rPr>
          <w:sz w:val="28"/>
          <w:szCs w:val="28"/>
          <w:lang w:val="uk-UA"/>
        </w:rPr>
        <w:t>соціальн</w:t>
      </w:r>
      <w:r>
        <w:rPr>
          <w:sz w:val="28"/>
          <w:szCs w:val="28"/>
          <w:lang w:val="uk-UA"/>
        </w:rPr>
        <w:t xml:space="preserve">их відносин бізнесу і громади та суспільства. </w:t>
      </w:r>
    </w:p>
    <w:p w14:paraId="5BE1D889" w14:textId="023CF363" w:rsidR="00BD2B11" w:rsidRDefault="00BD2B11" w:rsidP="00EF45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55BE0B" w14:textId="08C98117" w:rsidR="00A85201" w:rsidRPr="00D428A7" w:rsidRDefault="00A85201" w:rsidP="00A8520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  <w:r w:rsidRPr="000A3B8A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>7</w:t>
      </w:r>
    </w:p>
    <w:p w14:paraId="1B3868B4" w14:textId="77777777" w:rsidR="00EF45AA" w:rsidRPr="00A85201" w:rsidRDefault="00EF45AA" w:rsidP="00EF45AA">
      <w:pPr>
        <w:pStyle w:val="a6"/>
        <w:spacing w:line="276" w:lineRule="auto"/>
        <w:ind w:left="0"/>
        <w:jc w:val="both"/>
        <w:rPr>
          <w:b/>
          <w:sz w:val="28"/>
          <w:szCs w:val="28"/>
          <w:lang w:val="uk-UA"/>
        </w:rPr>
      </w:pPr>
      <w:r w:rsidRPr="00A85201">
        <w:rPr>
          <w:b/>
          <w:sz w:val="28"/>
          <w:szCs w:val="28"/>
          <w:lang w:val="uk-UA"/>
        </w:rPr>
        <w:t xml:space="preserve">Тема 12. Правове регулювання договірних взаємовідносин в системі соціально-трудових відносин. </w:t>
      </w:r>
    </w:p>
    <w:p w14:paraId="5E15704B" w14:textId="1281E349" w:rsidR="00EF45AA" w:rsidRPr="0042352B" w:rsidRDefault="00A85201" w:rsidP="00EF45AA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</w:t>
      </w:r>
      <w:r w:rsidR="00EF45AA"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8</w:t>
      </w:r>
      <w:r w:rsidR="00EF45AA"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B0D791" w14:textId="77777777" w:rsidR="00EF45AA" w:rsidRPr="00A85201" w:rsidRDefault="00EF45AA" w:rsidP="00EF45AA">
      <w:pPr>
        <w:spacing w:before="240"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52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13. Соціальний захист в системі соціально-трудових відносин. </w:t>
      </w:r>
    </w:p>
    <w:p w14:paraId="0268A4A0" w14:textId="584AB86E" w:rsidR="00EF45AA" w:rsidRPr="001E188A" w:rsidRDefault="00EF45AA" w:rsidP="00EF45AA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F45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Питання для розгляду</w:t>
      </w:r>
      <w:r w:rsidRPr="001E18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</w:p>
    <w:p w14:paraId="739230D3" w14:textId="77777777" w:rsidR="000A3B8A" w:rsidRPr="00F40241" w:rsidRDefault="000A3B8A" w:rsidP="00BD2B11">
      <w:pPr>
        <w:pStyle w:val="a6"/>
        <w:numPr>
          <w:ilvl w:val="0"/>
          <w:numId w:val="18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F40241">
        <w:rPr>
          <w:sz w:val="28"/>
          <w:lang w:val="uk-UA"/>
        </w:rPr>
        <w:t>Поняття і сторони соціального діалогу та його правове регулювання в Україні.</w:t>
      </w:r>
    </w:p>
    <w:p w14:paraId="4A67F647" w14:textId="77777777" w:rsidR="000A3B8A" w:rsidRDefault="000A3B8A" w:rsidP="00BD2B11">
      <w:pPr>
        <w:pStyle w:val="a6"/>
        <w:numPr>
          <w:ilvl w:val="0"/>
          <w:numId w:val="18"/>
        </w:numPr>
        <w:spacing w:line="360" w:lineRule="auto"/>
        <w:ind w:left="284" w:hanging="284"/>
        <w:jc w:val="both"/>
        <w:rPr>
          <w:sz w:val="28"/>
          <w:lang w:val="uk-UA"/>
        </w:rPr>
      </w:pPr>
      <w:r>
        <w:rPr>
          <w:sz w:val="28"/>
          <w:lang w:val="uk-UA"/>
        </w:rPr>
        <w:t>Колективний договір: його з</w:t>
      </w:r>
      <w:r w:rsidRPr="00417909">
        <w:rPr>
          <w:sz w:val="28"/>
          <w:lang w:val="uk-UA"/>
        </w:rPr>
        <w:t xml:space="preserve">міст </w:t>
      </w:r>
      <w:r>
        <w:rPr>
          <w:sz w:val="28"/>
          <w:lang w:val="uk-UA"/>
        </w:rPr>
        <w:t xml:space="preserve">і значення в розбудові </w:t>
      </w:r>
      <w:r w:rsidRPr="00417909">
        <w:rPr>
          <w:sz w:val="28"/>
          <w:lang w:val="uk-UA"/>
        </w:rPr>
        <w:t>соціально-трудових відносин.</w:t>
      </w:r>
    </w:p>
    <w:p w14:paraId="115FE3BA" w14:textId="77777777" w:rsidR="000A3B8A" w:rsidRDefault="000A3B8A" w:rsidP="00BD2B11">
      <w:pPr>
        <w:pStyle w:val="a6"/>
        <w:numPr>
          <w:ilvl w:val="0"/>
          <w:numId w:val="18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417909">
        <w:rPr>
          <w:sz w:val="28"/>
          <w:lang w:val="uk-UA"/>
        </w:rPr>
        <w:t>Колективні угоди та їх значення у регулюванні соціально-трудових відносин</w:t>
      </w:r>
      <w:r>
        <w:rPr>
          <w:sz w:val="28"/>
          <w:lang w:val="uk-UA"/>
        </w:rPr>
        <w:t>.</w:t>
      </w:r>
    </w:p>
    <w:p w14:paraId="26B0198F" w14:textId="77777777" w:rsidR="000A3B8A" w:rsidRDefault="000A3B8A" w:rsidP="00BD2B11">
      <w:pPr>
        <w:pStyle w:val="a6"/>
        <w:numPr>
          <w:ilvl w:val="0"/>
          <w:numId w:val="18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417909">
        <w:rPr>
          <w:sz w:val="28"/>
          <w:lang w:val="uk-UA"/>
        </w:rPr>
        <w:t xml:space="preserve">Контроль за виконанням колективного договору (колективної угоди). </w:t>
      </w:r>
    </w:p>
    <w:p w14:paraId="4CD14543" w14:textId="07FEDB0F" w:rsidR="000A3B8A" w:rsidRPr="00BD2B11" w:rsidRDefault="000A3B8A" w:rsidP="000A3B8A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12"/>
          <w:szCs w:val="8"/>
          <w:lang w:val="uk-UA"/>
        </w:rPr>
      </w:pPr>
      <w:r w:rsidRPr="000813B2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14:paraId="135AEBAB" w14:textId="77777777" w:rsidR="000A3B8A" w:rsidRDefault="000A3B8A" w:rsidP="00BD2B11">
      <w:pPr>
        <w:pStyle w:val="a6"/>
        <w:numPr>
          <w:ilvl w:val="0"/>
          <w:numId w:val="25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657E92">
        <w:rPr>
          <w:sz w:val="28"/>
          <w:lang w:val="uk-UA"/>
        </w:rPr>
        <w:t>Основні напрями соціального захисту</w:t>
      </w:r>
      <w:r>
        <w:rPr>
          <w:sz w:val="28"/>
          <w:lang w:val="uk-UA"/>
        </w:rPr>
        <w:t xml:space="preserve"> </w:t>
      </w:r>
      <w:r w:rsidRPr="00657E92">
        <w:rPr>
          <w:sz w:val="28"/>
          <w:lang w:val="uk-UA"/>
        </w:rPr>
        <w:t xml:space="preserve">в системі соціально-трудових відносин. </w:t>
      </w:r>
    </w:p>
    <w:p w14:paraId="220FA7CF" w14:textId="77777777" w:rsidR="000A3B8A" w:rsidRPr="00657E92" w:rsidRDefault="000A3B8A" w:rsidP="00BD2B11">
      <w:pPr>
        <w:pStyle w:val="a6"/>
        <w:numPr>
          <w:ilvl w:val="0"/>
          <w:numId w:val="25"/>
        </w:numPr>
        <w:spacing w:line="360" w:lineRule="auto"/>
        <w:ind w:left="284" w:hanging="284"/>
        <w:jc w:val="both"/>
        <w:rPr>
          <w:sz w:val="28"/>
          <w:lang w:val="uk-UA"/>
        </w:rPr>
      </w:pPr>
      <w:r>
        <w:rPr>
          <w:sz w:val="28"/>
          <w:lang w:val="uk-UA"/>
        </w:rPr>
        <w:t>Державні с</w:t>
      </w:r>
      <w:r w:rsidRPr="00657E92">
        <w:rPr>
          <w:sz w:val="28"/>
          <w:lang w:val="uk-UA"/>
        </w:rPr>
        <w:t>оціальні гарантії</w:t>
      </w:r>
      <w:r>
        <w:rPr>
          <w:sz w:val="28"/>
          <w:lang w:val="uk-UA"/>
        </w:rPr>
        <w:t xml:space="preserve">, як підґрунтя  </w:t>
      </w:r>
      <w:r w:rsidRPr="00657E92">
        <w:rPr>
          <w:sz w:val="28"/>
          <w:lang w:val="uk-UA"/>
        </w:rPr>
        <w:t>соціального захисту.</w:t>
      </w:r>
    </w:p>
    <w:p w14:paraId="4DA57BE0" w14:textId="77777777" w:rsidR="000A3B8A" w:rsidRPr="00657E92" w:rsidRDefault="000A3B8A" w:rsidP="00BD2B11">
      <w:pPr>
        <w:pStyle w:val="a6"/>
        <w:numPr>
          <w:ilvl w:val="0"/>
          <w:numId w:val="25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657E92">
        <w:rPr>
          <w:sz w:val="28"/>
          <w:lang w:val="uk-UA"/>
        </w:rPr>
        <w:t>Державні організаційно-правові форми соціального захисту працюючих та не працюючих громадян.</w:t>
      </w:r>
    </w:p>
    <w:p w14:paraId="608E2BBF" w14:textId="77777777" w:rsidR="000A3B8A" w:rsidRPr="00657E92" w:rsidRDefault="000A3B8A" w:rsidP="00BD2B11">
      <w:pPr>
        <w:pStyle w:val="a6"/>
        <w:numPr>
          <w:ilvl w:val="0"/>
          <w:numId w:val="25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657E92">
        <w:rPr>
          <w:sz w:val="28"/>
          <w:lang w:val="uk-UA"/>
        </w:rPr>
        <w:t>Недержавні організаційно-правові форми соціального захисту</w:t>
      </w:r>
      <w:r>
        <w:rPr>
          <w:sz w:val="28"/>
          <w:lang w:val="uk-UA"/>
        </w:rPr>
        <w:t xml:space="preserve"> </w:t>
      </w:r>
      <w:r w:rsidRPr="00657E92">
        <w:rPr>
          <w:sz w:val="28"/>
          <w:lang w:val="uk-UA"/>
        </w:rPr>
        <w:t>пра</w:t>
      </w:r>
      <w:r>
        <w:rPr>
          <w:sz w:val="28"/>
          <w:lang w:val="uk-UA"/>
        </w:rPr>
        <w:t>цюючих та не працюючих громадян</w:t>
      </w:r>
      <w:r w:rsidRPr="00657E92">
        <w:rPr>
          <w:sz w:val="28"/>
          <w:lang w:val="uk-UA"/>
        </w:rPr>
        <w:t>.</w:t>
      </w:r>
    </w:p>
    <w:p w14:paraId="732E9A07" w14:textId="41C7DD8C" w:rsidR="00D16B32" w:rsidRDefault="00D16B32" w:rsidP="00D16B3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48"/>
          <w:szCs w:val="28"/>
          <w:u w:val="single"/>
          <w:lang w:val="uk-UA"/>
        </w:rPr>
      </w:pPr>
      <w:r w:rsidRPr="00D16B32">
        <w:rPr>
          <w:rFonts w:ascii="Times New Roman" w:hAnsi="Times New Roman" w:cs="Times New Roman"/>
          <w:b/>
          <w:bCs/>
          <w:color w:val="FF0000"/>
          <w:sz w:val="52"/>
          <w:szCs w:val="32"/>
          <w:u w:val="single"/>
          <w:lang w:val="uk-UA"/>
        </w:rPr>
        <w:t>Заочна форма освіти</w:t>
      </w:r>
    </w:p>
    <w:p w14:paraId="5DD7FB13" w14:textId="77777777" w:rsidR="00D16B32" w:rsidRPr="00D428A7" w:rsidRDefault="00D16B32" w:rsidP="00D16B3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  <w:r w:rsidRPr="000A3B8A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>Практичне заняття 1</w:t>
      </w:r>
    </w:p>
    <w:p w14:paraId="10C871D3" w14:textId="6BAF6D8F" w:rsidR="00D16B32" w:rsidRPr="0042352B" w:rsidRDefault="00D16B32" w:rsidP="00D16B32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0" w:name="_Hlk173753820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 w:rsidR="002812D9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стовий модуль № 1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74C37694" w14:textId="77777777" w:rsidR="00D16B32" w:rsidRPr="00BD2B11" w:rsidRDefault="00D16B32" w:rsidP="00D16B3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BD2B11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 xml:space="preserve">Тема 1. </w:t>
      </w:r>
      <w:bookmarkStart w:id="1" w:name="_Hlk173753751"/>
      <w:r w:rsidRPr="00BD2B11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>Система трудового права в Україні</w:t>
      </w:r>
      <w:r w:rsidRPr="00BD2B11">
        <w:rPr>
          <w:rStyle w:val="aa"/>
          <w:rFonts w:eastAsiaTheme="minorHAnsi"/>
          <w:b/>
          <w:sz w:val="28"/>
          <w:szCs w:val="28"/>
          <w:lang w:val="uk-UA"/>
        </w:rPr>
        <w:t xml:space="preserve"> </w:t>
      </w:r>
      <w:bookmarkEnd w:id="1"/>
    </w:p>
    <w:p w14:paraId="09A8FE2F" w14:textId="77777777" w:rsidR="00D16B32" w:rsidRPr="00BD2B11" w:rsidRDefault="00D16B32" w:rsidP="00D16B3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BD2B11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>Тема 2. Соціально-трудові правовідносини в Україні</w:t>
      </w:r>
    </w:p>
    <w:p w14:paraId="3CD3CE95" w14:textId="17A196C1" w:rsidR="00D16B32" w:rsidRPr="0042352B" w:rsidRDefault="00D16B32" w:rsidP="00D16B32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2" w:name="_Hlk173753839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 w:rsidR="002812D9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стовий модуль № 2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2"/>
    <w:p w14:paraId="24A8FC07" w14:textId="77777777" w:rsidR="00D16B32" w:rsidRPr="00BD2B11" w:rsidRDefault="00D16B32" w:rsidP="00D16B3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BD2B11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>Тема 3. Правове регулювання працевлаштування громадян</w:t>
      </w:r>
    </w:p>
    <w:p w14:paraId="01D9607A" w14:textId="77777777" w:rsidR="00D16B32" w:rsidRPr="00BD2B11" w:rsidRDefault="00D16B32" w:rsidP="00D16B3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BD2B11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>Тема 4. Регулювання порядку встановлення трудових правовідносин</w:t>
      </w:r>
    </w:p>
    <w:p w14:paraId="3BA50B00" w14:textId="79F4B70B" w:rsidR="005D05ED" w:rsidRPr="00D428A7" w:rsidRDefault="005D05ED" w:rsidP="005D05ED">
      <w:pPr>
        <w:spacing w:before="120" w:after="0"/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  <w:bookmarkStart w:id="3" w:name="_Hlk173753929"/>
      <w:r w:rsidRPr="000A3B8A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 xml:space="preserve"> 2</w:t>
      </w:r>
    </w:p>
    <w:p w14:paraId="0B56EA30" w14:textId="4E0A7F58" w:rsidR="00D16B32" w:rsidRPr="0042352B" w:rsidRDefault="00D16B32" w:rsidP="00D16B32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 w:rsidR="002812D9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стовий модуль № 3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3"/>
    <w:p w14:paraId="2062D9F5" w14:textId="77777777" w:rsidR="00D16B32" w:rsidRPr="00BD2B11" w:rsidRDefault="00D16B32" w:rsidP="00D16B3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BD2B11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 xml:space="preserve">Тема 5. Регулювання змін трудових правовідносин та їх припинення </w:t>
      </w:r>
    </w:p>
    <w:p w14:paraId="0B503E0D" w14:textId="5DD24D73" w:rsidR="00D16B32" w:rsidRPr="0042352B" w:rsidRDefault="00D16B32" w:rsidP="00D16B32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 w:rsidR="002812D9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стовий модуль № 4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6929D7" w14:textId="77777777" w:rsidR="00D16B32" w:rsidRPr="00BD2B11" w:rsidRDefault="00D16B32" w:rsidP="00D16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2B11">
        <w:rPr>
          <w:rFonts w:ascii="Times New Roman" w:hAnsi="Times New Roman" w:cs="Times New Roman"/>
          <w:b/>
          <w:sz w:val="28"/>
          <w:szCs w:val="28"/>
          <w:lang w:val="uk-UA"/>
        </w:rPr>
        <w:t>Тема  6 Правове регулювання робочого часу і часу відпочинку.</w:t>
      </w:r>
    </w:p>
    <w:p w14:paraId="6C80D9A2" w14:textId="77777777" w:rsidR="002812D9" w:rsidRPr="00BD2B11" w:rsidRDefault="002812D9" w:rsidP="002812D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Hlk173754138"/>
      <w:r w:rsidRPr="00BD2B11">
        <w:rPr>
          <w:rFonts w:ascii="Times New Roman" w:hAnsi="Times New Roman" w:cs="Times New Roman"/>
          <w:b/>
          <w:sz w:val="28"/>
          <w:szCs w:val="28"/>
          <w:lang w:val="uk-UA"/>
        </w:rPr>
        <w:t>Тема 7 Правове регулювання оплати за відпрацьований час (виконану роботу).</w:t>
      </w:r>
    </w:p>
    <w:p w14:paraId="2E5B4332" w14:textId="5C9F99B7" w:rsidR="00BD2B11" w:rsidRPr="00D428A7" w:rsidRDefault="00BD2B11" w:rsidP="00BD2B1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  <w:r w:rsidRPr="000A3B8A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 xml:space="preserve">Практичне заняття </w:t>
      </w:r>
      <w:r w:rsidR="005D05ED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>3</w:t>
      </w:r>
    </w:p>
    <w:p w14:paraId="7D76E645" w14:textId="359D7833" w:rsidR="00D16B32" w:rsidRPr="0042352B" w:rsidRDefault="00D16B32" w:rsidP="00D16B32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 w:rsidR="002812D9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стовий модуль № 5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4"/>
    <w:p w14:paraId="7E10D925" w14:textId="77777777" w:rsidR="00D16B32" w:rsidRPr="00D864D9" w:rsidRDefault="00D16B32" w:rsidP="00D16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64D9">
        <w:rPr>
          <w:rFonts w:ascii="Times New Roman" w:hAnsi="Times New Roman" w:cs="Times New Roman"/>
          <w:b/>
          <w:sz w:val="28"/>
          <w:szCs w:val="28"/>
          <w:lang w:val="uk-UA"/>
        </w:rPr>
        <w:t>Тема  8 Правове регулювання розвитку персоналу, його оцінювання та забезпечення трудової дисципліни.</w:t>
      </w:r>
    </w:p>
    <w:p w14:paraId="01194C8B" w14:textId="77777777" w:rsidR="00D16B32" w:rsidRPr="002812D9" w:rsidRDefault="00D16B32" w:rsidP="00D16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12D9">
        <w:rPr>
          <w:rFonts w:ascii="Times New Roman" w:hAnsi="Times New Roman" w:cs="Times New Roman"/>
          <w:b/>
          <w:sz w:val="28"/>
          <w:szCs w:val="28"/>
          <w:lang w:val="uk-UA"/>
        </w:rPr>
        <w:t>Тема 9 Правове забезпечення охорони праці та здоров’я працівників на виробництві.</w:t>
      </w:r>
    </w:p>
    <w:p w14:paraId="429A0F11" w14:textId="63CBE195" w:rsidR="00D16B32" w:rsidRPr="0042352B" w:rsidRDefault="00D16B32" w:rsidP="00D16B32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 w:rsidR="002812D9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№ </w:t>
      </w:r>
      <w:r w:rsidR="002812D9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6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40DD37" w14:textId="77777777" w:rsidR="00D16B32" w:rsidRPr="002812D9" w:rsidRDefault="00D16B32" w:rsidP="00D16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12D9">
        <w:rPr>
          <w:rFonts w:ascii="Times New Roman" w:hAnsi="Times New Roman" w:cs="Times New Roman"/>
          <w:b/>
          <w:sz w:val="28"/>
          <w:szCs w:val="28"/>
          <w:lang w:val="uk-UA"/>
        </w:rPr>
        <w:t>Тема 10 Трудовий колектив і трудові спори в системі правового регулювання соціально-трудових відносин.</w:t>
      </w:r>
    </w:p>
    <w:p w14:paraId="57F1D9F5" w14:textId="2EE0B036" w:rsidR="005D05ED" w:rsidRPr="00D428A7" w:rsidRDefault="005D05ED" w:rsidP="005D05ED">
      <w:pPr>
        <w:spacing w:before="120" w:after="0"/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  <w:r w:rsidRPr="000A3B8A"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b/>
          <w:bCs/>
          <w:sz w:val="40"/>
          <w:szCs w:val="28"/>
          <w:highlight w:val="green"/>
          <w:u w:val="single"/>
          <w:lang w:val="uk-UA"/>
        </w:rPr>
        <w:t>4</w:t>
      </w:r>
    </w:p>
    <w:p w14:paraId="72734458" w14:textId="126772E8" w:rsidR="00D16B32" w:rsidRPr="0042352B" w:rsidRDefault="00D16B32" w:rsidP="00D16B32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 w:rsidR="002812D9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№ </w:t>
      </w:r>
      <w:r w:rsidR="002812D9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7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11DB1B" w14:textId="77777777" w:rsidR="00D16B32" w:rsidRPr="002812D9" w:rsidRDefault="00D16B32" w:rsidP="00D16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12D9">
        <w:rPr>
          <w:rFonts w:ascii="Times New Roman" w:hAnsi="Times New Roman" w:cs="Times New Roman"/>
          <w:b/>
          <w:sz w:val="28"/>
          <w:szCs w:val="28"/>
          <w:lang w:val="uk-UA"/>
        </w:rPr>
        <w:t>Тема 11. Соціальне партнерство при правовому регулюванні соціально-трудових відносин.</w:t>
      </w:r>
    </w:p>
    <w:p w14:paraId="070F6D75" w14:textId="77777777" w:rsidR="00D16B32" w:rsidRPr="002812D9" w:rsidRDefault="00D16B32" w:rsidP="00D16B32">
      <w:pPr>
        <w:pStyle w:val="a6"/>
        <w:spacing w:line="276" w:lineRule="auto"/>
        <w:ind w:left="0"/>
        <w:jc w:val="both"/>
        <w:rPr>
          <w:b/>
          <w:sz w:val="28"/>
          <w:szCs w:val="28"/>
          <w:lang w:val="uk-UA"/>
        </w:rPr>
      </w:pPr>
      <w:r w:rsidRPr="002812D9">
        <w:rPr>
          <w:b/>
          <w:sz w:val="28"/>
          <w:szCs w:val="28"/>
          <w:lang w:val="uk-UA"/>
        </w:rPr>
        <w:t xml:space="preserve">Тема 12. Правове регулювання договірних взаємовідносин в системі соціально-трудових відносин. </w:t>
      </w:r>
    </w:p>
    <w:p w14:paraId="75E6E264" w14:textId="230B5427" w:rsidR="00D16B32" w:rsidRPr="0042352B" w:rsidRDefault="00D16B32" w:rsidP="00D16B32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</w:t>
      </w:r>
      <w:r w:rsidR="002812D9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і</w:t>
      </w:r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стовий модуль № </w:t>
      </w:r>
      <w:r w:rsidR="002812D9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8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87FBB5" w14:textId="77777777" w:rsidR="00D16B32" w:rsidRPr="002812D9" w:rsidRDefault="00D16B32" w:rsidP="00D16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12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13. Соціальний захист в системі соціально-трудових відносин. </w:t>
      </w:r>
    </w:p>
    <w:p w14:paraId="3CD01F74" w14:textId="77777777" w:rsidR="00D16B32" w:rsidRDefault="00D16B32" w:rsidP="00D16B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28"/>
          <w:u w:val="single"/>
          <w:lang w:val="uk-UA"/>
        </w:rPr>
      </w:pPr>
    </w:p>
    <w:p w14:paraId="7D278778" w14:textId="77777777" w:rsidR="00140D11" w:rsidRPr="000A3B8A" w:rsidRDefault="00140D11" w:rsidP="000B7127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sectPr w:rsidR="00140D11" w:rsidRPr="000A3B8A" w:rsidSect="00FC0F9E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EC5B1" w14:textId="77777777" w:rsidR="00F42DF6" w:rsidRDefault="00F42DF6">
      <w:pPr>
        <w:spacing w:after="0" w:line="240" w:lineRule="auto"/>
      </w:pPr>
      <w:r>
        <w:separator/>
      </w:r>
    </w:p>
  </w:endnote>
  <w:endnote w:type="continuationSeparator" w:id="0">
    <w:p w14:paraId="036216C0" w14:textId="77777777" w:rsidR="00F42DF6" w:rsidRDefault="00F4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874665"/>
      <w:docPartObj>
        <w:docPartGallery w:val="Page Numbers (Bottom of Page)"/>
        <w:docPartUnique/>
      </w:docPartObj>
    </w:sdtPr>
    <w:sdtEndPr/>
    <w:sdtContent>
      <w:p w14:paraId="250D1634" w14:textId="77777777" w:rsidR="00140D11" w:rsidRDefault="00140D1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B8A">
          <w:rPr>
            <w:noProof/>
          </w:rPr>
          <w:t>2</w:t>
        </w:r>
        <w:r>
          <w:fldChar w:fldCharType="end"/>
        </w:r>
      </w:p>
    </w:sdtContent>
  </w:sdt>
  <w:p w14:paraId="02199579" w14:textId="77777777" w:rsidR="00140D11" w:rsidRDefault="00140D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E1552" w14:textId="77777777" w:rsidR="00F42DF6" w:rsidRDefault="00F42DF6">
      <w:pPr>
        <w:spacing w:after="0" w:line="240" w:lineRule="auto"/>
      </w:pPr>
      <w:r>
        <w:separator/>
      </w:r>
    </w:p>
  </w:footnote>
  <w:footnote w:type="continuationSeparator" w:id="0">
    <w:p w14:paraId="50C35F2D" w14:textId="77777777" w:rsidR="00F42DF6" w:rsidRDefault="00F42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6CF2"/>
    <w:multiLevelType w:val="hybridMultilevel"/>
    <w:tmpl w:val="E10880D0"/>
    <w:lvl w:ilvl="0" w:tplc="0E145E2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691F97"/>
    <w:multiLevelType w:val="hybridMultilevel"/>
    <w:tmpl w:val="9E64F8B2"/>
    <w:lvl w:ilvl="0" w:tplc="9F4EF34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40BBF"/>
    <w:multiLevelType w:val="hybridMultilevel"/>
    <w:tmpl w:val="84E47CC2"/>
    <w:lvl w:ilvl="0" w:tplc="C086528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B6A07A8"/>
    <w:multiLevelType w:val="hybridMultilevel"/>
    <w:tmpl w:val="B3926DD6"/>
    <w:lvl w:ilvl="0" w:tplc="4622D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22559"/>
    <w:multiLevelType w:val="hybridMultilevel"/>
    <w:tmpl w:val="276CD668"/>
    <w:lvl w:ilvl="0" w:tplc="FC7E3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A302C"/>
    <w:multiLevelType w:val="hybridMultilevel"/>
    <w:tmpl w:val="89643ED8"/>
    <w:lvl w:ilvl="0" w:tplc="9F4EF340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4C2BA2"/>
    <w:multiLevelType w:val="hybridMultilevel"/>
    <w:tmpl w:val="9D4C0CC2"/>
    <w:lvl w:ilvl="0" w:tplc="D5E658E8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E37339"/>
    <w:multiLevelType w:val="hybridMultilevel"/>
    <w:tmpl w:val="3120F78C"/>
    <w:lvl w:ilvl="0" w:tplc="9F4EF34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920E7"/>
    <w:multiLevelType w:val="hybridMultilevel"/>
    <w:tmpl w:val="A388440A"/>
    <w:lvl w:ilvl="0" w:tplc="B8AAD1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C63EF"/>
    <w:multiLevelType w:val="hybridMultilevel"/>
    <w:tmpl w:val="0B22911C"/>
    <w:lvl w:ilvl="0" w:tplc="1F1E3E76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3D6358"/>
    <w:multiLevelType w:val="hybridMultilevel"/>
    <w:tmpl w:val="E39423C2"/>
    <w:lvl w:ilvl="0" w:tplc="9AA434F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1F2718B"/>
    <w:multiLevelType w:val="hybridMultilevel"/>
    <w:tmpl w:val="58FC42C8"/>
    <w:lvl w:ilvl="0" w:tplc="1F1E3E76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F0297B"/>
    <w:multiLevelType w:val="hybridMultilevel"/>
    <w:tmpl w:val="1BFC0B9A"/>
    <w:lvl w:ilvl="0" w:tplc="9F4EF340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A10D90"/>
    <w:multiLevelType w:val="hybridMultilevel"/>
    <w:tmpl w:val="0C64A6F6"/>
    <w:lvl w:ilvl="0" w:tplc="1F1E3E76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3D7F35"/>
    <w:multiLevelType w:val="hybridMultilevel"/>
    <w:tmpl w:val="C28049B0"/>
    <w:lvl w:ilvl="0" w:tplc="9F4EF340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67A6BCE"/>
    <w:multiLevelType w:val="hybridMultilevel"/>
    <w:tmpl w:val="2DDE2AD8"/>
    <w:lvl w:ilvl="0" w:tplc="0284D32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5F96F77"/>
    <w:multiLevelType w:val="hybridMultilevel"/>
    <w:tmpl w:val="86F4D608"/>
    <w:lvl w:ilvl="0" w:tplc="921CBFAA">
      <w:start w:val="1"/>
      <w:numFmt w:val="decimal"/>
      <w:lvlText w:val="%1."/>
      <w:lvlJc w:val="left"/>
      <w:pPr>
        <w:ind w:left="1004" w:hanging="360"/>
      </w:pPr>
      <w:rPr>
        <w:b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D387219"/>
    <w:multiLevelType w:val="hybridMultilevel"/>
    <w:tmpl w:val="FB22CE38"/>
    <w:lvl w:ilvl="0" w:tplc="9F4EF34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C14CB"/>
    <w:multiLevelType w:val="hybridMultilevel"/>
    <w:tmpl w:val="42D6846C"/>
    <w:lvl w:ilvl="0" w:tplc="BF6E58E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B056A4F"/>
    <w:multiLevelType w:val="hybridMultilevel"/>
    <w:tmpl w:val="4CBAD968"/>
    <w:lvl w:ilvl="0" w:tplc="9F4EF340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F5B50C3"/>
    <w:multiLevelType w:val="hybridMultilevel"/>
    <w:tmpl w:val="6130D418"/>
    <w:lvl w:ilvl="0" w:tplc="22F80E4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FC412A"/>
    <w:multiLevelType w:val="hybridMultilevel"/>
    <w:tmpl w:val="5E3EE0C2"/>
    <w:lvl w:ilvl="0" w:tplc="9F4EF340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F61123"/>
    <w:multiLevelType w:val="hybridMultilevel"/>
    <w:tmpl w:val="39AE1E4E"/>
    <w:lvl w:ilvl="0" w:tplc="DD36DC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57043"/>
    <w:multiLevelType w:val="hybridMultilevel"/>
    <w:tmpl w:val="14D69B88"/>
    <w:lvl w:ilvl="0" w:tplc="1F1E3E76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69E57DF"/>
    <w:multiLevelType w:val="hybridMultilevel"/>
    <w:tmpl w:val="DF2E6E10"/>
    <w:lvl w:ilvl="0" w:tplc="D80E42C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F595B57"/>
    <w:multiLevelType w:val="hybridMultilevel"/>
    <w:tmpl w:val="AE4AF544"/>
    <w:lvl w:ilvl="0" w:tplc="F60E112C">
      <w:start w:val="1"/>
      <w:numFmt w:val="decimal"/>
      <w:lvlText w:val="%1."/>
      <w:lvlJc w:val="left"/>
      <w:pPr>
        <w:ind w:left="1004" w:hanging="360"/>
      </w:pPr>
      <w:rPr>
        <w:b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7"/>
  </w:num>
  <w:num w:numId="3">
    <w:abstractNumId w:val="7"/>
  </w:num>
  <w:num w:numId="4">
    <w:abstractNumId w:val="21"/>
  </w:num>
  <w:num w:numId="5">
    <w:abstractNumId w:val="14"/>
  </w:num>
  <w:num w:numId="6">
    <w:abstractNumId w:val="19"/>
  </w:num>
  <w:num w:numId="7">
    <w:abstractNumId w:val="12"/>
  </w:num>
  <w:num w:numId="8">
    <w:abstractNumId w:val="5"/>
  </w:num>
  <w:num w:numId="9">
    <w:abstractNumId w:val="13"/>
  </w:num>
  <w:num w:numId="10">
    <w:abstractNumId w:val="11"/>
  </w:num>
  <w:num w:numId="11">
    <w:abstractNumId w:val="23"/>
  </w:num>
  <w:num w:numId="12">
    <w:abstractNumId w:val="9"/>
  </w:num>
  <w:num w:numId="13">
    <w:abstractNumId w:val="18"/>
  </w:num>
  <w:num w:numId="14">
    <w:abstractNumId w:val="3"/>
  </w:num>
  <w:num w:numId="15">
    <w:abstractNumId w:val="4"/>
  </w:num>
  <w:num w:numId="16">
    <w:abstractNumId w:val="0"/>
  </w:num>
  <w:num w:numId="17">
    <w:abstractNumId w:val="20"/>
  </w:num>
  <w:num w:numId="18">
    <w:abstractNumId w:val="24"/>
  </w:num>
  <w:num w:numId="19">
    <w:abstractNumId w:val="25"/>
  </w:num>
  <w:num w:numId="20">
    <w:abstractNumId w:val="2"/>
  </w:num>
  <w:num w:numId="21">
    <w:abstractNumId w:val="22"/>
  </w:num>
  <w:num w:numId="22">
    <w:abstractNumId w:val="15"/>
  </w:num>
  <w:num w:numId="23">
    <w:abstractNumId w:val="16"/>
  </w:num>
  <w:num w:numId="24">
    <w:abstractNumId w:val="8"/>
  </w:num>
  <w:num w:numId="25">
    <w:abstractNumId w:val="10"/>
  </w:num>
  <w:num w:numId="2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77"/>
    <w:rsid w:val="00012E02"/>
    <w:rsid w:val="00073190"/>
    <w:rsid w:val="000A3762"/>
    <w:rsid w:val="000A3B8A"/>
    <w:rsid w:val="000B7127"/>
    <w:rsid w:val="000E6CEA"/>
    <w:rsid w:val="00140D11"/>
    <w:rsid w:val="001B2E39"/>
    <w:rsid w:val="001F1751"/>
    <w:rsid w:val="00224377"/>
    <w:rsid w:val="002416D5"/>
    <w:rsid w:val="00281047"/>
    <w:rsid w:val="002812D9"/>
    <w:rsid w:val="00286DA2"/>
    <w:rsid w:val="003F1442"/>
    <w:rsid w:val="003F18A7"/>
    <w:rsid w:val="003F653F"/>
    <w:rsid w:val="00417E7A"/>
    <w:rsid w:val="004D25EE"/>
    <w:rsid w:val="005144B5"/>
    <w:rsid w:val="00520339"/>
    <w:rsid w:val="0054618F"/>
    <w:rsid w:val="005741F6"/>
    <w:rsid w:val="005D05ED"/>
    <w:rsid w:val="005F0329"/>
    <w:rsid w:val="006174ED"/>
    <w:rsid w:val="006C300A"/>
    <w:rsid w:val="006E27D6"/>
    <w:rsid w:val="007256DA"/>
    <w:rsid w:val="00783A69"/>
    <w:rsid w:val="007C16BC"/>
    <w:rsid w:val="00800C6B"/>
    <w:rsid w:val="00806DC6"/>
    <w:rsid w:val="009158E9"/>
    <w:rsid w:val="009B6C85"/>
    <w:rsid w:val="00A013CB"/>
    <w:rsid w:val="00A85201"/>
    <w:rsid w:val="00AA7CA5"/>
    <w:rsid w:val="00AB6C98"/>
    <w:rsid w:val="00B61758"/>
    <w:rsid w:val="00B72B35"/>
    <w:rsid w:val="00BD2B11"/>
    <w:rsid w:val="00BD39DE"/>
    <w:rsid w:val="00BE5679"/>
    <w:rsid w:val="00BF55A4"/>
    <w:rsid w:val="00C007EF"/>
    <w:rsid w:val="00C051CB"/>
    <w:rsid w:val="00C32999"/>
    <w:rsid w:val="00C36BD0"/>
    <w:rsid w:val="00C621C1"/>
    <w:rsid w:val="00C80488"/>
    <w:rsid w:val="00CF0D16"/>
    <w:rsid w:val="00CF6148"/>
    <w:rsid w:val="00D14FE4"/>
    <w:rsid w:val="00D16B32"/>
    <w:rsid w:val="00D226F4"/>
    <w:rsid w:val="00D43039"/>
    <w:rsid w:val="00D72D8C"/>
    <w:rsid w:val="00D864D9"/>
    <w:rsid w:val="00E20C96"/>
    <w:rsid w:val="00E4464F"/>
    <w:rsid w:val="00E51840"/>
    <w:rsid w:val="00E661F0"/>
    <w:rsid w:val="00EE059A"/>
    <w:rsid w:val="00EE79BB"/>
    <w:rsid w:val="00EF1D1D"/>
    <w:rsid w:val="00EF45AA"/>
    <w:rsid w:val="00F23E0F"/>
    <w:rsid w:val="00F34198"/>
    <w:rsid w:val="00F42DF6"/>
    <w:rsid w:val="00F666A6"/>
    <w:rsid w:val="00F939EE"/>
    <w:rsid w:val="00FB5A02"/>
    <w:rsid w:val="00FC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F65A"/>
  <w15:docId w15:val="{3DEFDE9E-212B-4DAE-B3EB-B84A7BB8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2243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3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22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3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№3 (2)_"/>
    <w:link w:val="320"/>
    <w:rsid w:val="00C007EF"/>
    <w:rPr>
      <w:spacing w:val="-3"/>
      <w:shd w:val="clear" w:color="auto" w:fill="FFFFFF"/>
    </w:rPr>
  </w:style>
  <w:style w:type="paragraph" w:customStyle="1" w:styleId="320">
    <w:name w:val="Заголовок №3 (2)"/>
    <w:basedOn w:val="a"/>
    <w:link w:val="32"/>
    <w:rsid w:val="00C007EF"/>
    <w:pPr>
      <w:shd w:val="clear" w:color="auto" w:fill="FFFFFF"/>
      <w:spacing w:after="480" w:line="0" w:lineRule="atLeast"/>
      <w:jc w:val="center"/>
      <w:outlineLvl w:val="2"/>
    </w:pPr>
    <w:rPr>
      <w:spacing w:val="-3"/>
    </w:rPr>
  </w:style>
  <w:style w:type="paragraph" w:customStyle="1" w:styleId="Default">
    <w:name w:val="Default"/>
    <w:rsid w:val="00AB6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0A3B8A"/>
  </w:style>
  <w:style w:type="paragraph" w:customStyle="1" w:styleId="Style5">
    <w:name w:val="Style5"/>
    <w:basedOn w:val="a"/>
    <w:rsid w:val="000A3B8A"/>
    <w:pPr>
      <w:widowControl w:val="0"/>
      <w:autoSpaceDE w:val="0"/>
      <w:autoSpaceDN w:val="0"/>
      <w:adjustRightInd w:val="0"/>
      <w:spacing w:after="0" w:line="562" w:lineRule="exact"/>
      <w:ind w:hanging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D16B32"/>
    <w:pPr>
      <w:suppressAutoHyphens/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customStyle="1" w:styleId="aa">
    <w:name w:val="Основной текст с отступом Знак"/>
    <w:basedOn w:val="a0"/>
    <w:link w:val="a9"/>
    <w:rsid w:val="00D16B32"/>
    <w:rPr>
      <w:rFonts w:ascii="Times New Roman" w:eastAsia="MS Mincho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4</cp:revision>
  <dcterms:created xsi:type="dcterms:W3CDTF">2024-08-25T10:07:00Z</dcterms:created>
  <dcterms:modified xsi:type="dcterms:W3CDTF">2024-09-04T09:07:00Z</dcterms:modified>
</cp:coreProperties>
</file>