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98A" w:rsidRPr="00530EE7" w:rsidRDefault="00165249" w:rsidP="00530EE7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530EE7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СПИСОК</w:t>
      </w:r>
    </w:p>
    <w:p w:rsidR="00165249" w:rsidRPr="00530EE7" w:rsidRDefault="00165249" w:rsidP="00530EE7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530EE7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літератури до курсу «Порівняльна стилістика»</w:t>
      </w:r>
    </w:p>
    <w:p w:rsidR="00530EE7" w:rsidRPr="00530EE7" w:rsidRDefault="00530EE7" w:rsidP="00530EE7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</w:p>
    <w:p w:rsidR="00530EE7" w:rsidRPr="00530EE7" w:rsidRDefault="00530EE7" w:rsidP="00530EE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530EE7">
        <w:rPr>
          <w:rFonts w:ascii="Times New Roman" w:hAnsi="Times New Roman" w:cs="Times New Roman"/>
          <w:b/>
          <w:sz w:val="28"/>
          <w:szCs w:val="28"/>
          <w:u w:val="single"/>
        </w:rPr>
        <w:t>Основна</w:t>
      </w:r>
      <w:proofErr w:type="spellEnd"/>
      <w:r w:rsidRPr="00530EE7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530EE7" w:rsidRPr="00530EE7" w:rsidRDefault="00530EE7" w:rsidP="00530E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EE7">
        <w:rPr>
          <w:rFonts w:ascii="Times New Roman" w:eastAsia="Calibri" w:hAnsi="Times New Roman" w:cs="Times New Roman"/>
          <w:sz w:val="28"/>
          <w:szCs w:val="28"/>
        </w:rPr>
        <w:t xml:space="preserve">1. Андреева Л. А., Мирошниченко Л. В.  Стилистика и культура речи. Москва: </w:t>
      </w:r>
      <w:proofErr w:type="gramStart"/>
      <w:r w:rsidRPr="00530EE7">
        <w:rPr>
          <w:rFonts w:ascii="Times New Roman" w:eastAsia="Calibri" w:hAnsi="Times New Roman" w:cs="Times New Roman"/>
          <w:sz w:val="28"/>
          <w:szCs w:val="28"/>
        </w:rPr>
        <w:t>Наука,  2007</w:t>
      </w:r>
      <w:proofErr w:type="gramEnd"/>
      <w:r w:rsidRPr="00530EE7">
        <w:rPr>
          <w:rFonts w:ascii="Times New Roman" w:eastAsia="Calibri" w:hAnsi="Times New Roman" w:cs="Times New Roman"/>
          <w:sz w:val="28"/>
          <w:szCs w:val="28"/>
        </w:rPr>
        <w:t>. 342 с.</w:t>
      </w:r>
    </w:p>
    <w:p w:rsidR="00530EE7" w:rsidRPr="00530EE7" w:rsidRDefault="00530EE7" w:rsidP="00530EE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30EE7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530EE7">
        <w:rPr>
          <w:rFonts w:ascii="Times New Roman" w:hAnsi="Times New Roman" w:cs="Times New Roman"/>
          <w:sz w:val="28"/>
          <w:szCs w:val="28"/>
        </w:rPr>
        <w:t>Балли</w:t>
      </w:r>
      <w:proofErr w:type="spellEnd"/>
      <w:r w:rsidRPr="00530EE7">
        <w:rPr>
          <w:rFonts w:ascii="Times New Roman" w:hAnsi="Times New Roman" w:cs="Times New Roman"/>
          <w:sz w:val="28"/>
          <w:szCs w:val="28"/>
        </w:rPr>
        <w:t xml:space="preserve">. Ш. Французская стилистика. Москва: </w:t>
      </w:r>
      <w:proofErr w:type="spellStart"/>
      <w:r w:rsidRPr="00530EE7">
        <w:rPr>
          <w:rFonts w:ascii="Times New Roman" w:hAnsi="Times New Roman" w:cs="Times New Roman"/>
          <w:sz w:val="28"/>
          <w:szCs w:val="28"/>
        </w:rPr>
        <w:t>Эдиториал</w:t>
      </w:r>
      <w:proofErr w:type="spellEnd"/>
      <w:r w:rsidRPr="00530EE7">
        <w:rPr>
          <w:rFonts w:ascii="Times New Roman" w:hAnsi="Times New Roman" w:cs="Times New Roman"/>
          <w:sz w:val="28"/>
          <w:szCs w:val="28"/>
        </w:rPr>
        <w:t xml:space="preserve"> УРСС, 2001. 214 с.</w:t>
      </w:r>
    </w:p>
    <w:p w:rsidR="00530EE7" w:rsidRPr="00530EE7" w:rsidRDefault="00530EE7" w:rsidP="00530E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30EE7">
        <w:rPr>
          <w:rFonts w:ascii="Times New Roman" w:eastAsia="MinionPro-It" w:hAnsi="Times New Roman" w:cs="Times New Roman"/>
          <w:iCs/>
          <w:sz w:val="28"/>
          <w:szCs w:val="28"/>
        </w:rPr>
        <w:t xml:space="preserve">3. Васильева А. Н. </w:t>
      </w:r>
      <w:proofErr w:type="spellStart"/>
      <w:r w:rsidRPr="00530EE7">
        <w:rPr>
          <w:rFonts w:ascii="Times New Roman" w:eastAsia="MinionPro-It" w:hAnsi="Times New Roman" w:cs="Times New Roman"/>
          <w:sz w:val="28"/>
          <w:szCs w:val="28"/>
        </w:rPr>
        <w:t>Газетно</w:t>
      </w:r>
      <w:proofErr w:type="spellEnd"/>
      <w:r w:rsidRPr="00530EE7">
        <w:rPr>
          <w:rFonts w:ascii="Times New Roman" w:eastAsia="MinionPro-It" w:hAnsi="Times New Roman" w:cs="Times New Roman"/>
          <w:sz w:val="28"/>
          <w:szCs w:val="28"/>
        </w:rPr>
        <w:t>-публицистический стиль речи. Москва: Русский язык, 1982. 267 с.</w:t>
      </w:r>
    </w:p>
    <w:p w:rsidR="00530EE7" w:rsidRPr="00530EE7" w:rsidRDefault="00530EE7" w:rsidP="00530EE7">
      <w:pPr>
        <w:spacing w:after="0" w:line="240" w:lineRule="auto"/>
        <w:ind w:firstLine="720"/>
        <w:jc w:val="both"/>
        <w:rPr>
          <w:rStyle w:val="st"/>
          <w:rFonts w:ascii="Times New Roman" w:hAnsi="Times New Roman" w:cs="Times New Roman"/>
          <w:sz w:val="28"/>
          <w:szCs w:val="28"/>
        </w:rPr>
      </w:pPr>
      <w:r w:rsidRPr="00530EE7">
        <w:rPr>
          <w:rFonts w:ascii="Times New Roman" w:hAnsi="Times New Roman" w:cs="Times New Roman"/>
          <w:sz w:val="28"/>
          <w:szCs w:val="28"/>
        </w:rPr>
        <w:t>4</w:t>
      </w:r>
      <w:r w:rsidRPr="00530EE7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530EE7">
        <w:rPr>
          <w:rStyle w:val="a3"/>
          <w:rFonts w:ascii="Times New Roman" w:hAnsi="Times New Roman" w:cs="Times New Roman"/>
          <w:i w:val="0"/>
          <w:sz w:val="28"/>
          <w:szCs w:val="28"/>
        </w:rPr>
        <w:t>Винокур</w:t>
      </w:r>
      <w:r w:rsidRPr="00530EE7">
        <w:rPr>
          <w:rStyle w:val="st"/>
          <w:rFonts w:ascii="Times New Roman" w:hAnsi="Times New Roman" w:cs="Times New Roman"/>
          <w:sz w:val="28"/>
          <w:szCs w:val="28"/>
        </w:rPr>
        <w:t xml:space="preserve"> Т. </w:t>
      </w:r>
      <w:r w:rsidRPr="00530EE7">
        <w:rPr>
          <w:rStyle w:val="a3"/>
          <w:rFonts w:ascii="Times New Roman" w:hAnsi="Times New Roman" w:cs="Times New Roman"/>
          <w:i w:val="0"/>
          <w:sz w:val="28"/>
          <w:szCs w:val="28"/>
        </w:rPr>
        <w:t>Г</w:t>
      </w:r>
      <w:r w:rsidRPr="00530EE7">
        <w:rPr>
          <w:rStyle w:val="st"/>
          <w:rFonts w:ascii="Times New Roman" w:hAnsi="Times New Roman" w:cs="Times New Roman"/>
          <w:sz w:val="28"/>
          <w:szCs w:val="28"/>
        </w:rPr>
        <w:t xml:space="preserve">. Закономерности </w:t>
      </w:r>
      <w:r w:rsidRPr="00530EE7">
        <w:rPr>
          <w:rStyle w:val="a3"/>
          <w:rFonts w:ascii="Times New Roman" w:hAnsi="Times New Roman" w:cs="Times New Roman"/>
          <w:i w:val="0"/>
          <w:sz w:val="28"/>
          <w:szCs w:val="28"/>
        </w:rPr>
        <w:t>стилистического использования языковых единиц</w:t>
      </w:r>
      <w:r w:rsidRPr="00530EE7">
        <w:rPr>
          <w:rStyle w:val="st"/>
          <w:rFonts w:ascii="Times New Roman" w:hAnsi="Times New Roman" w:cs="Times New Roman"/>
          <w:sz w:val="28"/>
          <w:szCs w:val="28"/>
        </w:rPr>
        <w:t xml:space="preserve">.  Гл. 3. </w:t>
      </w:r>
      <w:r w:rsidRPr="00530EE7">
        <w:rPr>
          <w:rStyle w:val="a3"/>
          <w:rFonts w:ascii="Times New Roman" w:hAnsi="Times New Roman" w:cs="Times New Roman"/>
          <w:i w:val="0"/>
          <w:sz w:val="28"/>
          <w:szCs w:val="28"/>
        </w:rPr>
        <w:t>Стилистический</w:t>
      </w:r>
      <w:r w:rsidRPr="00530EE7">
        <w:rPr>
          <w:rStyle w:val="st"/>
          <w:rFonts w:ascii="Times New Roman" w:hAnsi="Times New Roman" w:cs="Times New Roman"/>
          <w:sz w:val="28"/>
          <w:szCs w:val="28"/>
        </w:rPr>
        <w:t xml:space="preserve"> узус. Монография. Москва: Наука, 1980. 237 с.</w:t>
      </w:r>
    </w:p>
    <w:p w:rsidR="00530EE7" w:rsidRPr="00530EE7" w:rsidRDefault="00530EE7" w:rsidP="00530E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30EE7">
        <w:rPr>
          <w:rFonts w:ascii="Times New Roman" w:eastAsia="Calibri" w:hAnsi="Times New Roman" w:cs="Times New Roman"/>
          <w:sz w:val="28"/>
          <w:szCs w:val="28"/>
        </w:rPr>
        <w:t xml:space="preserve">5. Голуб И. Б. Новый справочник по русскому языку и практической стилистике. Учебное пособие. Москва: </w:t>
      </w:r>
      <w:proofErr w:type="spellStart"/>
      <w:r w:rsidRPr="00530EE7">
        <w:rPr>
          <w:rFonts w:ascii="Times New Roman" w:eastAsia="Calibri" w:hAnsi="Times New Roman" w:cs="Times New Roman"/>
          <w:sz w:val="28"/>
          <w:szCs w:val="28"/>
        </w:rPr>
        <w:t>Эксмо</w:t>
      </w:r>
      <w:proofErr w:type="spellEnd"/>
      <w:r w:rsidRPr="00530EE7">
        <w:rPr>
          <w:rFonts w:ascii="Times New Roman" w:eastAsia="Calibri" w:hAnsi="Times New Roman" w:cs="Times New Roman"/>
          <w:sz w:val="28"/>
          <w:szCs w:val="28"/>
        </w:rPr>
        <w:t>, 2007. 312 с.</w:t>
      </w:r>
    </w:p>
    <w:p w:rsidR="00530EE7" w:rsidRPr="00530EE7" w:rsidRDefault="00530EE7" w:rsidP="00530EE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30EE7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530EE7">
        <w:rPr>
          <w:rFonts w:ascii="Times New Roman" w:hAnsi="Times New Roman" w:cs="Times New Roman"/>
          <w:sz w:val="28"/>
          <w:szCs w:val="28"/>
        </w:rPr>
        <w:t>Долинин</w:t>
      </w:r>
      <w:proofErr w:type="spellEnd"/>
      <w:r w:rsidRPr="00530EE7">
        <w:rPr>
          <w:rFonts w:ascii="Times New Roman" w:hAnsi="Times New Roman" w:cs="Times New Roman"/>
          <w:sz w:val="28"/>
          <w:szCs w:val="28"/>
        </w:rPr>
        <w:t xml:space="preserve"> К. А. Стилистика французского языка. Ленинград: </w:t>
      </w:r>
      <w:proofErr w:type="spellStart"/>
      <w:r w:rsidRPr="00530EE7">
        <w:rPr>
          <w:rFonts w:ascii="Times New Roman" w:hAnsi="Times New Roman" w:cs="Times New Roman"/>
          <w:sz w:val="28"/>
          <w:szCs w:val="28"/>
        </w:rPr>
        <w:t>Учпедгиз</w:t>
      </w:r>
      <w:proofErr w:type="spellEnd"/>
      <w:r w:rsidRPr="00530EE7">
        <w:rPr>
          <w:rFonts w:ascii="Times New Roman" w:hAnsi="Times New Roman" w:cs="Times New Roman"/>
          <w:sz w:val="28"/>
          <w:szCs w:val="28"/>
        </w:rPr>
        <w:t>, 1978. 231 с.</w:t>
      </w:r>
    </w:p>
    <w:p w:rsidR="00530EE7" w:rsidRPr="00530EE7" w:rsidRDefault="00530EE7" w:rsidP="00530E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MinionPro-It" w:hAnsi="Times New Roman" w:cs="Times New Roman"/>
          <w:sz w:val="28"/>
          <w:szCs w:val="28"/>
        </w:rPr>
      </w:pPr>
      <w:r w:rsidRPr="00530EE7">
        <w:rPr>
          <w:rFonts w:ascii="Times New Roman" w:eastAsia="MinionPro-It" w:hAnsi="Times New Roman" w:cs="Times New Roman"/>
          <w:iCs/>
          <w:sz w:val="28"/>
          <w:szCs w:val="28"/>
        </w:rPr>
        <w:t xml:space="preserve">7. </w:t>
      </w:r>
      <w:proofErr w:type="spellStart"/>
      <w:r w:rsidRPr="00530EE7">
        <w:rPr>
          <w:rFonts w:ascii="Times New Roman" w:eastAsia="MinionPro-It" w:hAnsi="Times New Roman" w:cs="Times New Roman"/>
          <w:iCs/>
          <w:sz w:val="28"/>
          <w:szCs w:val="28"/>
        </w:rPr>
        <w:t>Кайда</w:t>
      </w:r>
      <w:proofErr w:type="spellEnd"/>
      <w:r w:rsidRPr="00530EE7">
        <w:rPr>
          <w:rFonts w:ascii="Times New Roman" w:eastAsia="MinionPro-It" w:hAnsi="Times New Roman" w:cs="Times New Roman"/>
          <w:iCs/>
          <w:sz w:val="28"/>
          <w:szCs w:val="28"/>
        </w:rPr>
        <w:t xml:space="preserve"> Л. Г. </w:t>
      </w:r>
      <w:r w:rsidRPr="00530EE7">
        <w:rPr>
          <w:rFonts w:ascii="Times New Roman" w:eastAsia="MinionPro-It" w:hAnsi="Times New Roman" w:cs="Times New Roman"/>
          <w:sz w:val="28"/>
          <w:szCs w:val="28"/>
        </w:rPr>
        <w:t>Эффективность публицистического текста. Москва: Изд-во МГУ, 1989. 198 с.</w:t>
      </w:r>
    </w:p>
    <w:p w:rsidR="00530EE7" w:rsidRPr="00530EE7" w:rsidRDefault="00530EE7" w:rsidP="00530E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MinionPro-It" w:hAnsi="Times New Roman" w:cs="Times New Roman"/>
          <w:sz w:val="28"/>
          <w:szCs w:val="28"/>
        </w:rPr>
      </w:pPr>
      <w:r w:rsidRPr="00530EE7">
        <w:rPr>
          <w:rFonts w:ascii="Times New Roman" w:eastAsia="MinionPro-It" w:hAnsi="Times New Roman" w:cs="Times New Roman"/>
          <w:iCs/>
          <w:sz w:val="28"/>
          <w:szCs w:val="28"/>
        </w:rPr>
        <w:t xml:space="preserve">8. Кожина М. Н., </w:t>
      </w:r>
      <w:proofErr w:type="spellStart"/>
      <w:r w:rsidRPr="00530EE7">
        <w:rPr>
          <w:rFonts w:ascii="Times New Roman" w:eastAsia="MinionPro-It" w:hAnsi="Times New Roman" w:cs="Times New Roman"/>
          <w:iCs/>
          <w:sz w:val="28"/>
          <w:szCs w:val="28"/>
        </w:rPr>
        <w:t>Дускаева</w:t>
      </w:r>
      <w:proofErr w:type="spellEnd"/>
      <w:r w:rsidRPr="00530EE7">
        <w:rPr>
          <w:rFonts w:ascii="Times New Roman" w:eastAsia="MinionPro-It" w:hAnsi="Times New Roman" w:cs="Times New Roman"/>
          <w:iCs/>
          <w:sz w:val="28"/>
          <w:szCs w:val="28"/>
        </w:rPr>
        <w:t xml:space="preserve"> Л. П. </w:t>
      </w:r>
      <w:r w:rsidRPr="00530EE7">
        <w:rPr>
          <w:rFonts w:ascii="Times New Roman" w:eastAsia="MinionPro-It" w:hAnsi="Times New Roman" w:cs="Times New Roman"/>
          <w:sz w:val="28"/>
          <w:szCs w:val="28"/>
        </w:rPr>
        <w:t>Лингвистические изменения в русской газете последнего десятилетия: В кн.: Стереотипность и творчество в тексте. Пермь: Знание, 2000. С. 116 – 196.</w:t>
      </w:r>
    </w:p>
    <w:p w:rsidR="00530EE7" w:rsidRPr="00530EE7" w:rsidRDefault="00530EE7" w:rsidP="00530E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MinionPro-It" w:hAnsi="Times New Roman" w:cs="Times New Roman"/>
          <w:sz w:val="28"/>
          <w:szCs w:val="28"/>
        </w:rPr>
      </w:pPr>
      <w:r w:rsidRPr="00530EE7">
        <w:rPr>
          <w:rFonts w:ascii="Times New Roman" w:eastAsia="MinionPro-It" w:hAnsi="Times New Roman" w:cs="Times New Roman"/>
          <w:iCs/>
          <w:sz w:val="28"/>
          <w:szCs w:val="28"/>
        </w:rPr>
        <w:t xml:space="preserve">9. Костомаров В. Г. </w:t>
      </w:r>
      <w:r w:rsidRPr="00530EE7">
        <w:rPr>
          <w:rFonts w:ascii="Times New Roman" w:eastAsia="MinionPro-It" w:hAnsi="Times New Roman" w:cs="Times New Roman"/>
          <w:sz w:val="28"/>
          <w:szCs w:val="28"/>
        </w:rPr>
        <w:t>Русский язык на газетной полосе. Москва: Просвещение, 1971. 189 с.</w:t>
      </w:r>
    </w:p>
    <w:p w:rsidR="00530EE7" w:rsidRPr="00530EE7" w:rsidRDefault="00530EE7" w:rsidP="00530EE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30EE7">
        <w:rPr>
          <w:rFonts w:ascii="Times New Roman" w:hAnsi="Times New Roman" w:cs="Times New Roman"/>
          <w:sz w:val="28"/>
          <w:szCs w:val="28"/>
        </w:rPr>
        <w:t>10.Лапшина М. Н. Стилистика современного английского языка. Москва: Академия, 2013. 199 с.</w:t>
      </w:r>
    </w:p>
    <w:p w:rsidR="00530EE7" w:rsidRPr="00530EE7" w:rsidRDefault="00530EE7" w:rsidP="00530E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0EE7">
        <w:rPr>
          <w:rFonts w:ascii="Times New Roman" w:hAnsi="Times New Roman" w:cs="Times New Roman"/>
          <w:sz w:val="28"/>
          <w:szCs w:val="28"/>
          <w:lang w:val="uk-UA"/>
        </w:rPr>
        <w:t>11. Мацько Л. І., Сидоренко О. О., Мацько О. М. Стилістика української мови. Київ: Вища школа, 2003. 214 с.</w:t>
      </w:r>
    </w:p>
    <w:p w:rsidR="00530EE7" w:rsidRPr="00530EE7" w:rsidRDefault="00530EE7" w:rsidP="00530E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30EE7">
        <w:rPr>
          <w:rFonts w:ascii="Times New Roman" w:hAnsi="Times New Roman" w:cs="Times New Roman"/>
          <w:sz w:val="28"/>
          <w:szCs w:val="28"/>
        </w:rPr>
        <w:t>12. Панфилов А.К. Лекции по стилистике русского языка. Москва: Высшая школа, 1972. 146 с.</w:t>
      </w:r>
    </w:p>
    <w:p w:rsidR="00530EE7" w:rsidRPr="00530EE7" w:rsidRDefault="00530EE7" w:rsidP="00530E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EE7">
        <w:rPr>
          <w:rFonts w:ascii="Times New Roman" w:eastAsia="Calibri" w:hAnsi="Times New Roman" w:cs="Times New Roman"/>
          <w:sz w:val="28"/>
          <w:szCs w:val="28"/>
        </w:rPr>
        <w:t xml:space="preserve">13. </w:t>
      </w:r>
      <w:proofErr w:type="spellStart"/>
      <w:r w:rsidRPr="00530EE7">
        <w:rPr>
          <w:rFonts w:ascii="Times New Roman" w:eastAsia="Calibri" w:hAnsi="Times New Roman" w:cs="Times New Roman"/>
          <w:sz w:val="28"/>
          <w:szCs w:val="28"/>
        </w:rPr>
        <w:t>Солганик</w:t>
      </w:r>
      <w:proofErr w:type="spellEnd"/>
      <w:r w:rsidRPr="00530EE7">
        <w:rPr>
          <w:rFonts w:ascii="Times New Roman" w:eastAsia="Calibri" w:hAnsi="Times New Roman" w:cs="Times New Roman"/>
          <w:sz w:val="28"/>
          <w:szCs w:val="28"/>
        </w:rPr>
        <w:t xml:space="preserve"> Г. Я., </w:t>
      </w:r>
      <w:proofErr w:type="spellStart"/>
      <w:r w:rsidRPr="00530EE7">
        <w:rPr>
          <w:rFonts w:ascii="Times New Roman" w:eastAsia="Calibri" w:hAnsi="Times New Roman" w:cs="Times New Roman"/>
          <w:sz w:val="28"/>
          <w:szCs w:val="28"/>
        </w:rPr>
        <w:t>Дроняева</w:t>
      </w:r>
      <w:proofErr w:type="spellEnd"/>
      <w:r w:rsidRPr="00530EE7">
        <w:rPr>
          <w:rFonts w:ascii="Times New Roman" w:eastAsia="Calibri" w:hAnsi="Times New Roman" w:cs="Times New Roman"/>
          <w:sz w:val="28"/>
          <w:szCs w:val="28"/>
        </w:rPr>
        <w:t xml:space="preserve"> Т. С. Стилистика современного русского языка и культура речи. Москва: Академия, 2008. 294 с.</w:t>
      </w:r>
    </w:p>
    <w:p w:rsidR="00530EE7" w:rsidRPr="00530EE7" w:rsidRDefault="00530EE7" w:rsidP="00530E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Style w:val="st"/>
          <w:rFonts w:ascii="Times New Roman" w:eastAsia="Calibri" w:hAnsi="Times New Roman" w:cs="Times New Roman"/>
          <w:sz w:val="28"/>
          <w:szCs w:val="28"/>
        </w:rPr>
      </w:pPr>
      <w:r w:rsidRPr="00530EE7">
        <w:rPr>
          <w:rFonts w:ascii="Times New Roman" w:eastAsia="Calibri" w:hAnsi="Times New Roman" w:cs="Times New Roman"/>
          <w:sz w:val="28"/>
          <w:szCs w:val="28"/>
        </w:rPr>
        <w:t>14</w:t>
      </w:r>
      <w:r w:rsidRPr="00530EE7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  <w:proofErr w:type="spellStart"/>
      <w:r w:rsidRPr="00530EE7">
        <w:rPr>
          <w:rStyle w:val="a3"/>
          <w:rFonts w:ascii="Times New Roman" w:eastAsia="Calibri" w:hAnsi="Times New Roman" w:cs="Times New Roman"/>
          <w:i w:val="0"/>
          <w:sz w:val="28"/>
          <w:szCs w:val="28"/>
        </w:rPr>
        <w:t>Солганик</w:t>
      </w:r>
      <w:proofErr w:type="spellEnd"/>
      <w:r w:rsidRPr="00530EE7">
        <w:rPr>
          <w:rStyle w:val="st"/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530EE7">
        <w:rPr>
          <w:rStyle w:val="a3"/>
          <w:rFonts w:ascii="Times New Roman" w:eastAsia="Calibri" w:hAnsi="Times New Roman" w:cs="Times New Roman"/>
          <w:i w:val="0"/>
          <w:sz w:val="28"/>
          <w:szCs w:val="28"/>
        </w:rPr>
        <w:t>Г</w:t>
      </w:r>
      <w:r w:rsidRPr="00530EE7">
        <w:rPr>
          <w:rStyle w:val="st"/>
          <w:rFonts w:ascii="Times New Roman" w:eastAsia="Calibri" w:hAnsi="Times New Roman" w:cs="Times New Roman"/>
          <w:i/>
          <w:sz w:val="28"/>
          <w:szCs w:val="28"/>
        </w:rPr>
        <w:t xml:space="preserve">. </w:t>
      </w:r>
      <w:r w:rsidRPr="00530EE7">
        <w:rPr>
          <w:rStyle w:val="a3"/>
          <w:rFonts w:ascii="Times New Roman" w:eastAsia="Calibri" w:hAnsi="Times New Roman" w:cs="Times New Roman"/>
          <w:i w:val="0"/>
          <w:sz w:val="28"/>
          <w:szCs w:val="28"/>
        </w:rPr>
        <w:t>Я</w:t>
      </w:r>
      <w:r w:rsidRPr="00530EE7">
        <w:rPr>
          <w:rStyle w:val="st"/>
          <w:rFonts w:ascii="Times New Roman" w:eastAsia="Calibri" w:hAnsi="Times New Roman" w:cs="Times New Roman"/>
          <w:i/>
          <w:sz w:val="28"/>
          <w:szCs w:val="28"/>
        </w:rPr>
        <w:t xml:space="preserve">. </w:t>
      </w:r>
      <w:r w:rsidRPr="00530EE7">
        <w:rPr>
          <w:rStyle w:val="a3"/>
          <w:rFonts w:ascii="Times New Roman" w:eastAsia="Calibri" w:hAnsi="Times New Roman" w:cs="Times New Roman"/>
          <w:i w:val="0"/>
          <w:sz w:val="28"/>
          <w:szCs w:val="28"/>
        </w:rPr>
        <w:t>Практическая стилистика русского языка</w:t>
      </w:r>
      <w:r w:rsidRPr="00530EE7">
        <w:rPr>
          <w:rStyle w:val="st"/>
          <w:rFonts w:ascii="Times New Roman" w:eastAsia="Calibri" w:hAnsi="Times New Roman" w:cs="Times New Roman"/>
          <w:i/>
          <w:sz w:val="28"/>
          <w:szCs w:val="28"/>
        </w:rPr>
        <w:t xml:space="preserve">: </w:t>
      </w:r>
      <w:r w:rsidRPr="00530EE7">
        <w:rPr>
          <w:rStyle w:val="st"/>
          <w:rFonts w:ascii="Times New Roman" w:eastAsia="Calibri" w:hAnsi="Times New Roman" w:cs="Times New Roman"/>
          <w:sz w:val="28"/>
          <w:szCs w:val="28"/>
        </w:rPr>
        <w:t>учебно-методическое пособие. Москва: Академия, 2006. 316 с.</w:t>
      </w:r>
    </w:p>
    <w:p w:rsidR="00530EE7" w:rsidRPr="00530EE7" w:rsidRDefault="00530EE7" w:rsidP="00530E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EE7">
        <w:rPr>
          <w:rStyle w:val="st"/>
          <w:rFonts w:ascii="Times New Roman" w:eastAsia="Calibri" w:hAnsi="Times New Roman" w:cs="Times New Roman"/>
          <w:sz w:val="28"/>
          <w:szCs w:val="28"/>
        </w:rPr>
        <w:t xml:space="preserve">15. </w:t>
      </w:r>
      <w:r w:rsidRPr="00530EE7">
        <w:rPr>
          <w:rFonts w:ascii="Times New Roman" w:hAnsi="Times New Roman" w:cs="Times New Roman"/>
          <w:sz w:val="28"/>
          <w:szCs w:val="28"/>
        </w:rPr>
        <w:t xml:space="preserve">Сопоставительная грамматика русского и украинского языков / под общ. ред. Н. Г. Озеровой. Киев: Институт языкознания НАН Украины, 2003. 852 с. </w:t>
      </w:r>
    </w:p>
    <w:p w:rsidR="00530EE7" w:rsidRPr="00530EE7" w:rsidRDefault="00530EE7" w:rsidP="00530EE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30EE7">
        <w:rPr>
          <w:rFonts w:ascii="Times New Roman" w:hAnsi="Times New Roman" w:cs="Times New Roman"/>
          <w:sz w:val="28"/>
          <w:szCs w:val="28"/>
        </w:rPr>
        <w:t xml:space="preserve">16. Стилистика русского языка / Под ред. Н. М. </w:t>
      </w:r>
      <w:proofErr w:type="spellStart"/>
      <w:r w:rsidRPr="00530EE7">
        <w:rPr>
          <w:rFonts w:ascii="Times New Roman" w:hAnsi="Times New Roman" w:cs="Times New Roman"/>
          <w:sz w:val="28"/>
          <w:szCs w:val="28"/>
        </w:rPr>
        <w:t>Шанского</w:t>
      </w:r>
      <w:proofErr w:type="spellEnd"/>
      <w:r w:rsidRPr="00530EE7">
        <w:rPr>
          <w:rFonts w:ascii="Times New Roman" w:hAnsi="Times New Roman" w:cs="Times New Roman"/>
          <w:sz w:val="28"/>
          <w:szCs w:val="28"/>
        </w:rPr>
        <w:t xml:space="preserve">. Ленинград: </w:t>
      </w:r>
      <w:proofErr w:type="spellStart"/>
      <w:r w:rsidRPr="00530EE7">
        <w:rPr>
          <w:rFonts w:ascii="Times New Roman" w:hAnsi="Times New Roman" w:cs="Times New Roman"/>
          <w:sz w:val="28"/>
          <w:szCs w:val="28"/>
        </w:rPr>
        <w:t>Учпедгиз</w:t>
      </w:r>
      <w:proofErr w:type="spellEnd"/>
      <w:r w:rsidRPr="00530EE7">
        <w:rPr>
          <w:rFonts w:ascii="Times New Roman" w:hAnsi="Times New Roman" w:cs="Times New Roman"/>
          <w:sz w:val="28"/>
          <w:szCs w:val="28"/>
        </w:rPr>
        <w:t>, 1982. 267 с.</w:t>
      </w:r>
    </w:p>
    <w:p w:rsidR="00530EE7" w:rsidRPr="00530EE7" w:rsidRDefault="00530EE7" w:rsidP="00530EE7">
      <w:pPr>
        <w:pStyle w:val="1"/>
        <w:ind w:firstLine="720"/>
        <w:jc w:val="both"/>
        <w:rPr>
          <w:sz w:val="28"/>
          <w:szCs w:val="28"/>
          <w:lang w:val="ru-RU"/>
        </w:rPr>
      </w:pPr>
      <w:r w:rsidRPr="00530EE7">
        <w:rPr>
          <w:rStyle w:val="a3"/>
          <w:rFonts w:eastAsia="Calibri"/>
          <w:i w:val="0"/>
          <w:sz w:val="28"/>
          <w:szCs w:val="28"/>
        </w:rPr>
        <w:lastRenderedPageBreak/>
        <w:t>17.</w:t>
      </w:r>
      <w:r w:rsidRPr="00530EE7">
        <w:rPr>
          <w:rStyle w:val="a3"/>
          <w:rFonts w:eastAsia="Calibri"/>
          <w:sz w:val="28"/>
          <w:szCs w:val="28"/>
        </w:rPr>
        <w:t xml:space="preserve"> </w:t>
      </w:r>
      <w:r w:rsidRPr="00530EE7">
        <w:rPr>
          <w:rStyle w:val="a3"/>
          <w:rFonts w:eastAsia="Calibri"/>
          <w:i w:val="0"/>
          <w:sz w:val="28"/>
          <w:szCs w:val="28"/>
          <w:lang w:val="ru-RU"/>
        </w:rPr>
        <w:t>Стилистика русского языка</w:t>
      </w:r>
      <w:r w:rsidRPr="00530EE7">
        <w:rPr>
          <w:rStyle w:val="st"/>
          <w:rFonts w:eastAsia="Calibri"/>
          <w:sz w:val="28"/>
          <w:szCs w:val="28"/>
          <w:lang w:val="ru-RU"/>
        </w:rPr>
        <w:t xml:space="preserve"> учебник для студентов высших учебных заведений / М. Н.</w:t>
      </w:r>
      <w:r w:rsidRPr="00530EE7">
        <w:rPr>
          <w:rStyle w:val="st"/>
          <w:rFonts w:eastAsia="Calibri"/>
          <w:i/>
          <w:sz w:val="28"/>
          <w:szCs w:val="28"/>
          <w:lang w:val="ru-RU"/>
        </w:rPr>
        <w:t xml:space="preserve"> </w:t>
      </w:r>
      <w:r w:rsidRPr="00530EE7">
        <w:rPr>
          <w:rStyle w:val="a3"/>
          <w:rFonts w:eastAsia="Calibri"/>
          <w:i w:val="0"/>
          <w:sz w:val="28"/>
          <w:szCs w:val="28"/>
          <w:lang w:val="ru-RU"/>
        </w:rPr>
        <w:t>Кожина</w:t>
      </w:r>
      <w:r w:rsidRPr="00530EE7">
        <w:rPr>
          <w:rStyle w:val="st"/>
          <w:rFonts w:eastAsia="Calibri"/>
          <w:sz w:val="28"/>
          <w:szCs w:val="28"/>
          <w:lang w:val="ru-RU"/>
        </w:rPr>
        <w:t xml:space="preserve">, Л. Р. </w:t>
      </w:r>
      <w:proofErr w:type="spellStart"/>
      <w:r w:rsidRPr="00530EE7">
        <w:rPr>
          <w:rStyle w:val="st"/>
          <w:rFonts w:eastAsia="Calibri"/>
          <w:sz w:val="28"/>
          <w:szCs w:val="28"/>
          <w:lang w:val="ru-RU"/>
        </w:rPr>
        <w:t>Дускаева</w:t>
      </w:r>
      <w:proofErr w:type="spellEnd"/>
      <w:r w:rsidRPr="00530EE7">
        <w:rPr>
          <w:rStyle w:val="st"/>
          <w:rFonts w:eastAsia="Calibri"/>
          <w:sz w:val="28"/>
          <w:szCs w:val="28"/>
          <w:lang w:val="ru-RU"/>
        </w:rPr>
        <w:t xml:space="preserve">, В. А. </w:t>
      </w:r>
      <w:proofErr w:type="spellStart"/>
      <w:r w:rsidRPr="00530EE7">
        <w:rPr>
          <w:rStyle w:val="st"/>
          <w:rFonts w:eastAsia="Calibri"/>
          <w:sz w:val="28"/>
          <w:szCs w:val="28"/>
          <w:lang w:val="ru-RU"/>
        </w:rPr>
        <w:t>Салимовский</w:t>
      </w:r>
      <w:proofErr w:type="spellEnd"/>
      <w:r w:rsidRPr="00530EE7">
        <w:rPr>
          <w:rStyle w:val="st"/>
          <w:rFonts w:eastAsia="Calibri"/>
          <w:sz w:val="28"/>
          <w:szCs w:val="28"/>
          <w:lang w:val="ru-RU"/>
        </w:rPr>
        <w:t xml:space="preserve">. Москва: </w:t>
      </w:r>
      <w:proofErr w:type="spellStart"/>
      <w:r w:rsidRPr="00530EE7">
        <w:rPr>
          <w:rStyle w:val="st"/>
          <w:rFonts w:eastAsia="Calibri"/>
          <w:sz w:val="28"/>
          <w:szCs w:val="28"/>
          <w:lang w:val="ru-RU"/>
        </w:rPr>
        <w:t>ФлинтаНаука</w:t>
      </w:r>
      <w:proofErr w:type="spellEnd"/>
      <w:r w:rsidRPr="00530EE7">
        <w:rPr>
          <w:rStyle w:val="st"/>
          <w:rFonts w:eastAsia="Calibri"/>
          <w:sz w:val="28"/>
          <w:szCs w:val="28"/>
          <w:lang w:val="ru-RU"/>
        </w:rPr>
        <w:t xml:space="preserve">, </w:t>
      </w:r>
      <w:r w:rsidRPr="00530EE7">
        <w:rPr>
          <w:rStyle w:val="a3"/>
          <w:rFonts w:eastAsia="Calibri"/>
          <w:sz w:val="28"/>
          <w:szCs w:val="28"/>
          <w:lang w:val="ru-RU"/>
        </w:rPr>
        <w:t>2012</w:t>
      </w:r>
      <w:r w:rsidRPr="00530EE7">
        <w:rPr>
          <w:rStyle w:val="st"/>
          <w:rFonts w:eastAsia="Calibri"/>
          <w:sz w:val="28"/>
          <w:szCs w:val="28"/>
          <w:lang w:val="ru-RU"/>
        </w:rPr>
        <w:t>. 226 с.</w:t>
      </w:r>
    </w:p>
    <w:p w:rsidR="00530EE7" w:rsidRPr="00530EE7" w:rsidRDefault="00530EE7" w:rsidP="00530EE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30EE7" w:rsidRPr="00530EE7" w:rsidRDefault="00530EE7" w:rsidP="00530EE7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530EE7">
        <w:rPr>
          <w:rFonts w:ascii="Times New Roman" w:hAnsi="Times New Roman" w:cs="Times New Roman"/>
          <w:b/>
          <w:sz w:val="28"/>
          <w:szCs w:val="28"/>
          <w:u w:val="single"/>
        </w:rPr>
        <w:t>Додаткова</w:t>
      </w:r>
      <w:proofErr w:type="spellEnd"/>
      <w:r w:rsidRPr="00530EE7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530EE7" w:rsidRPr="00530EE7" w:rsidRDefault="00530EE7" w:rsidP="00530EE7">
      <w:pPr>
        <w:pStyle w:val="Default"/>
        <w:ind w:firstLine="720"/>
        <w:jc w:val="both"/>
        <w:rPr>
          <w:sz w:val="28"/>
          <w:szCs w:val="28"/>
          <w:lang w:val="ru-RU"/>
        </w:rPr>
      </w:pPr>
      <w:r w:rsidRPr="00530EE7">
        <w:rPr>
          <w:sz w:val="28"/>
          <w:szCs w:val="28"/>
          <w:lang w:val="ru-RU"/>
        </w:rPr>
        <w:t xml:space="preserve">1. Алексеева И. С. Введение в </w:t>
      </w:r>
      <w:proofErr w:type="spellStart"/>
      <w:r w:rsidRPr="00530EE7">
        <w:rPr>
          <w:sz w:val="28"/>
          <w:szCs w:val="28"/>
          <w:lang w:val="ru-RU"/>
        </w:rPr>
        <w:t>переводоведение</w:t>
      </w:r>
      <w:proofErr w:type="spellEnd"/>
      <w:r w:rsidRPr="00530EE7">
        <w:rPr>
          <w:sz w:val="28"/>
          <w:szCs w:val="28"/>
          <w:lang w:val="ru-RU"/>
        </w:rPr>
        <w:t xml:space="preserve">. Санкт-Петербург: Академия, 2016. 352 с. </w:t>
      </w:r>
    </w:p>
    <w:p w:rsidR="00530EE7" w:rsidRPr="00530EE7" w:rsidRDefault="00530EE7" w:rsidP="00530E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MinionPro-It" w:hAnsi="Times New Roman" w:cs="Times New Roman"/>
          <w:sz w:val="28"/>
          <w:szCs w:val="28"/>
        </w:rPr>
      </w:pPr>
      <w:r w:rsidRPr="00530EE7">
        <w:rPr>
          <w:rFonts w:ascii="Times New Roman" w:eastAsia="MinionPro-It" w:hAnsi="Times New Roman" w:cs="Times New Roman"/>
          <w:iCs/>
          <w:sz w:val="28"/>
          <w:szCs w:val="28"/>
        </w:rPr>
        <w:t xml:space="preserve">2. Брагина А. А. </w:t>
      </w:r>
      <w:r w:rsidRPr="00530EE7">
        <w:rPr>
          <w:rFonts w:ascii="Times New Roman" w:eastAsia="MinionPro-It" w:hAnsi="Times New Roman" w:cs="Times New Roman"/>
          <w:sz w:val="28"/>
          <w:szCs w:val="28"/>
        </w:rPr>
        <w:t>Синонимы в литературном языке. Москва: Наука, 1986. 129 с.</w:t>
      </w:r>
    </w:p>
    <w:p w:rsidR="00530EE7" w:rsidRPr="00530EE7" w:rsidRDefault="00530EE7" w:rsidP="00530EE7">
      <w:pPr>
        <w:pStyle w:val="1"/>
        <w:ind w:firstLine="720"/>
        <w:jc w:val="both"/>
        <w:rPr>
          <w:b/>
          <w:sz w:val="28"/>
          <w:szCs w:val="28"/>
          <w:lang w:val="ru-RU"/>
        </w:rPr>
      </w:pPr>
      <w:r w:rsidRPr="00530EE7">
        <w:rPr>
          <w:sz w:val="28"/>
          <w:szCs w:val="28"/>
        </w:rPr>
        <w:t xml:space="preserve">3. </w:t>
      </w:r>
      <w:r w:rsidRPr="00530EE7">
        <w:rPr>
          <w:sz w:val="28"/>
          <w:szCs w:val="28"/>
          <w:lang w:val="ru-RU"/>
        </w:rPr>
        <w:t>Васильева А. Н. Курс лекций по стилистике русского языка. Научный стиль речи. Москва: Русский язык, 1976. 192 с.</w:t>
      </w:r>
    </w:p>
    <w:p w:rsidR="00530EE7" w:rsidRPr="00530EE7" w:rsidRDefault="00530EE7" w:rsidP="00530E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MinionPro-It" w:hAnsi="Times New Roman" w:cs="Times New Roman"/>
          <w:sz w:val="28"/>
          <w:szCs w:val="28"/>
        </w:rPr>
      </w:pPr>
      <w:r w:rsidRPr="00530EE7">
        <w:rPr>
          <w:rFonts w:ascii="Times New Roman" w:eastAsia="MinionPro-It" w:hAnsi="Times New Roman" w:cs="Times New Roman"/>
          <w:iCs/>
          <w:sz w:val="28"/>
          <w:szCs w:val="28"/>
        </w:rPr>
        <w:t xml:space="preserve">4. Васильев Л. М. </w:t>
      </w:r>
      <w:r w:rsidRPr="00530EE7">
        <w:rPr>
          <w:rFonts w:ascii="Times New Roman" w:eastAsia="MinionPro-It" w:hAnsi="Times New Roman" w:cs="Times New Roman"/>
          <w:sz w:val="28"/>
          <w:szCs w:val="28"/>
        </w:rPr>
        <w:t>Проблема лексического значения и вопросы синонимии // Лексическая синонимия. Сб. статей. Москва, 1967. С. 26 – 38.</w:t>
      </w:r>
    </w:p>
    <w:p w:rsidR="00530EE7" w:rsidRPr="00530EE7" w:rsidRDefault="00530EE7" w:rsidP="00530EE7">
      <w:pPr>
        <w:pStyle w:val="1"/>
        <w:ind w:firstLine="720"/>
        <w:jc w:val="both"/>
        <w:rPr>
          <w:b/>
          <w:sz w:val="28"/>
          <w:szCs w:val="28"/>
          <w:lang w:val="ru-RU"/>
        </w:rPr>
      </w:pPr>
      <w:r w:rsidRPr="00530EE7">
        <w:rPr>
          <w:sz w:val="28"/>
          <w:szCs w:val="28"/>
        </w:rPr>
        <w:t xml:space="preserve">5. </w:t>
      </w:r>
      <w:r w:rsidRPr="00530EE7">
        <w:rPr>
          <w:sz w:val="28"/>
          <w:szCs w:val="28"/>
          <w:lang w:val="ru-RU"/>
        </w:rPr>
        <w:t>Виноградов В. В. Стилистика. Теория поэтической речи. Поэтика. Москва: Наука, 1963. 187 с.</w:t>
      </w:r>
    </w:p>
    <w:p w:rsidR="00530EE7" w:rsidRPr="00530EE7" w:rsidRDefault="00530EE7" w:rsidP="00530EE7">
      <w:pPr>
        <w:pStyle w:val="1"/>
        <w:ind w:firstLine="720"/>
        <w:jc w:val="both"/>
        <w:rPr>
          <w:b/>
          <w:sz w:val="28"/>
          <w:szCs w:val="28"/>
          <w:lang w:val="ru-RU"/>
        </w:rPr>
      </w:pPr>
      <w:r w:rsidRPr="00530EE7">
        <w:rPr>
          <w:sz w:val="28"/>
          <w:szCs w:val="28"/>
          <w:lang w:val="ru-RU"/>
        </w:rPr>
        <w:t>6. Винокур Т. Г. Говорящий и слушающий. Варианты речевого поведения. Москва: Наука, 1993. 172 с.</w:t>
      </w:r>
    </w:p>
    <w:p w:rsidR="00530EE7" w:rsidRPr="00530EE7" w:rsidRDefault="00530EE7" w:rsidP="00530EE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30EE7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530EE7">
        <w:rPr>
          <w:rFonts w:ascii="Times New Roman" w:hAnsi="Times New Roman" w:cs="Times New Roman"/>
          <w:sz w:val="28"/>
          <w:szCs w:val="28"/>
        </w:rPr>
        <w:t>Гарбовский</w:t>
      </w:r>
      <w:proofErr w:type="spellEnd"/>
      <w:r w:rsidRPr="00530EE7">
        <w:rPr>
          <w:rFonts w:ascii="Times New Roman" w:hAnsi="Times New Roman" w:cs="Times New Roman"/>
          <w:sz w:val="28"/>
          <w:szCs w:val="28"/>
        </w:rPr>
        <w:t xml:space="preserve"> Н. К. Теория перевода. Москва: МГУ, 2004. 544 с.</w:t>
      </w:r>
    </w:p>
    <w:p w:rsidR="00530EE7" w:rsidRPr="00530EE7" w:rsidRDefault="00530EE7" w:rsidP="00530EE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30EE7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530EE7">
        <w:rPr>
          <w:rStyle w:val="author-book-authors-link"/>
          <w:rFonts w:ascii="Times New Roman" w:hAnsi="Times New Roman" w:cs="Times New Roman"/>
          <w:sz w:val="28"/>
          <w:szCs w:val="28"/>
        </w:rPr>
        <w:t>Дзялошинский</w:t>
      </w:r>
      <w:proofErr w:type="spellEnd"/>
      <w:r w:rsidRPr="00530EE7">
        <w:rPr>
          <w:rStyle w:val="author-book-authors-link"/>
          <w:rFonts w:ascii="Times New Roman" w:hAnsi="Times New Roman" w:cs="Times New Roman"/>
          <w:sz w:val="28"/>
          <w:szCs w:val="28"/>
        </w:rPr>
        <w:t xml:space="preserve"> И. М., </w:t>
      </w:r>
      <w:proofErr w:type="spellStart"/>
      <w:r w:rsidRPr="00530EE7">
        <w:rPr>
          <w:rStyle w:val="author-book-authors-link"/>
          <w:rFonts w:ascii="Times New Roman" w:hAnsi="Times New Roman" w:cs="Times New Roman"/>
          <w:sz w:val="28"/>
          <w:szCs w:val="28"/>
        </w:rPr>
        <w:t>Пильгун</w:t>
      </w:r>
      <w:proofErr w:type="spellEnd"/>
      <w:r w:rsidRPr="00530EE7">
        <w:rPr>
          <w:rStyle w:val="author-book-authors-link"/>
          <w:rFonts w:ascii="Times New Roman" w:hAnsi="Times New Roman" w:cs="Times New Roman"/>
          <w:sz w:val="28"/>
          <w:szCs w:val="28"/>
        </w:rPr>
        <w:t xml:space="preserve"> М. А.</w:t>
      </w:r>
      <w:r w:rsidRPr="00530EE7">
        <w:rPr>
          <w:rFonts w:ascii="Times New Roman" w:hAnsi="Times New Roman" w:cs="Times New Roman"/>
          <w:sz w:val="28"/>
          <w:szCs w:val="28"/>
        </w:rPr>
        <w:t xml:space="preserve"> Риторика. Москва: Издательство «</w:t>
      </w:r>
      <w:proofErr w:type="spellStart"/>
      <w:r w:rsidRPr="00530EE7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530EE7">
        <w:rPr>
          <w:rFonts w:ascii="Times New Roman" w:hAnsi="Times New Roman" w:cs="Times New Roman"/>
          <w:sz w:val="28"/>
          <w:szCs w:val="28"/>
        </w:rPr>
        <w:t>», 2018. 412 с.</w:t>
      </w:r>
    </w:p>
    <w:p w:rsidR="00530EE7" w:rsidRPr="00530EE7" w:rsidRDefault="00530EE7" w:rsidP="00530E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MinionPro-It" w:hAnsi="Times New Roman" w:cs="Times New Roman"/>
          <w:sz w:val="28"/>
          <w:szCs w:val="28"/>
        </w:rPr>
      </w:pPr>
      <w:r w:rsidRPr="00530EE7">
        <w:rPr>
          <w:rFonts w:ascii="Times New Roman" w:eastAsia="MinionPro-It" w:hAnsi="Times New Roman" w:cs="Times New Roman"/>
          <w:iCs/>
          <w:sz w:val="28"/>
          <w:szCs w:val="28"/>
        </w:rPr>
        <w:t xml:space="preserve">9. Ефимов А. И. </w:t>
      </w:r>
      <w:r w:rsidRPr="00530EE7">
        <w:rPr>
          <w:rFonts w:ascii="Times New Roman" w:eastAsia="MinionPro-It" w:hAnsi="Times New Roman" w:cs="Times New Roman"/>
          <w:sz w:val="28"/>
          <w:szCs w:val="28"/>
        </w:rPr>
        <w:t>Стилистика художественной речи. Москва: Наука, 1961. 316 с.</w:t>
      </w:r>
    </w:p>
    <w:p w:rsidR="00530EE7" w:rsidRPr="00530EE7" w:rsidRDefault="00530EE7" w:rsidP="00530E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MinionPro-It" w:hAnsi="Times New Roman" w:cs="Times New Roman"/>
          <w:sz w:val="28"/>
          <w:szCs w:val="28"/>
          <w:lang w:val="uk-UA"/>
        </w:rPr>
      </w:pPr>
      <w:r w:rsidRPr="00530EE7">
        <w:rPr>
          <w:rFonts w:ascii="Times New Roman" w:eastAsia="MinionPro-It" w:hAnsi="Times New Roman" w:cs="Times New Roman"/>
          <w:sz w:val="28"/>
          <w:szCs w:val="28"/>
          <w:lang w:val="uk-UA"/>
        </w:rPr>
        <w:t xml:space="preserve">10. </w:t>
      </w:r>
      <w:r w:rsidRPr="00530EE7">
        <w:rPr>
          <w:rFonts w:ascii="Times New Roman" w:hAnsi="Times New Roman" w:cs="Times New Roman"/>
          <w:sz w:val="28"/>
          <w:szCs w:val="28"/>
          <w:lang w:val="uk-UA"/>
        </w:rPr>
        <w:t xml:space="preserve">Жарова Л. П. Складні випадки перекладу з російської мови: навчальний посібник. Київ: Знання, 2011. 102 с. </w:t>
      </w:r>
    </w:p>
    <w:p w:rsidR="00530EE7" w:rsidRPr="00530EE7" w:rsidRDefault="00530EE7" w:rsidP="00530E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MinionPro-It" w:hAnsi="Times New Roman" w:cs="Times New Roman"/>
          <w:sz w:val="28"/>
          <w:szCs w:val="28"/>
        </w:rPr>
      </w:pPr>
      <w:r w:rsidRPr="00530EE7">
        <w:rPr>
          <w:rFonts w:ascii="Times New Roman" w:eastAsia="MinionPro-It" w:hAnsi="Times New Roman" w:cs="Times New Roman"/>
          <w:iCs/>
          <w:sz w:val="28"/>
          <w:szCs w:val="28"/>
        </w:rPr>
        <w:t xml:space="preserve">11. Земская Е. А. </w:t>
      </w:r>
      <w:r w:rsidRPr="00530EE7">
        <w:rPr>
          <w:rFonts w:ascii="Times New Roman" w:eastAsia="MinionPro-It" w:hAnsi="Times New Roman" w:cs="Times New Roman"/>
          <w:sz w:val="28"/>
          <w:szCs w:val="28"/>
        </w:rPr>
        <w:t>Активные процессы современного словопроизводства / В кн.: Русский язык конца ХХ столетия (1985 – 1995). Москва: Просвещение, 1996. С. 90 – 141.</w:t>
      </w:r>
    </w:p>
    <w:p w:rsidR="00530EE7" w:rsidRPr="00530EE7" w:rsidRDefault="00530EE7" w:rsidP="00530E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30EE7">
        <w:rPr>
          <w:rFonts w:ascii="Times New Roman" w:eastAsia="Calibri" w:hAnsi="Times New Roman" w:cs="Times New Roman"/>
          <w:sz w:val="28"/>
          <w:szCs w:val="28"/>
        </w:rPr>
        <w:t xml:space="preserve">12. </w:t>
      </w:r>
      <w:r w:rsidRPr="00530EE7">
        <w:rPr>
          <w:rFonts w:ascii="Times New Roman" w:eastAsia="MinionPro-It" w:hAnsi="Times New Roman" w:cs="Times New Roman"/>
          <w:iCs/>
          <w:sz w:val="28"/>
          <w:szCs w:val="28"/>
          <w:lang w:val="uk-UA"/>
        </w:rPr>
        <w:t xml:space="preserve">Івакін Ю. О. </w:t>
      </w:r>
      <w:r w:rsidRPr="00530EE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Поезія Шевченка періоду заслання // Творчий метод і поетика </w:t>
      </w:r>
      <w:proofErr w:type="spellStart"/>
      <w:r w:rsidRPr="00530EE7">
        <w:rPr>
          <w:rFonts w:ascii="Times New Roman" w:eastAsia="Calibri" w:hAnsi="Times New Roman" w:cs="Times New Roman"/>
          <w:sz w:val="28"/>
          <w:szCs w:val="28"/>
          <w:lang w:val="uk-UA"/>
        </w:rPr>
        <w:t>Т.Г.Шевченка</w:t>
      </w:r>
      <w:proofErr w:type="spellEnd"/>
      <w:r w:rsidRPr="00530EE7">
        <w:rPr>
          <w:rFonts w:ascii="Times New Roman" w:eastAsia="Calibri" w:hAnsi="Times New Roman" w:cs="Times New Roman"/>
          <w:sz w:val="28"/>
          <w:szCs w:val="28"/>
          <w:lang w:val="uk-UA"/>
        </w:rPr>
        <w:t>. Київ: ОППН, 1980. С. 27 – 112.</w:t>
      </w:r>
    </w:p>
    <w:p w:rsidR="00530EE7" w:rsidRPr="00530EE7" w:rsidRDefault="00530EE7" w:rsidP="00530E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MinionPro-It" w:hAnsi="Times New Roman" w:cs="Times New Roman"/>
          <w:sz w:val="28"/>
          <w:szCs w:val="28"/>
        </w:rPr>
      </w:pPr>
      <w:r w:rsidRPr="00530EE7">
        <w:rPr>
          <w:rFonts w:ascii="Times New Roman" w:eastAsia="MinionPro-It" w:hAnsi="Times New Roman" w:cs="Times New Roman"/>
          <w:iCs/>
          <w:sz w:val="28"/>
          <w:szCs w:val="28"/>
        </w:rPr>
        <w:t xml:space="preserve">13. Иванникова Е. А. </w:t>
      </w:r>
      <w:r w:rsidRPr="00530EE7">
        <w:rPr>
          <w:rFonts w:ascii="Times New Roman" w:eastAsia="MinionPro-It" w:hAnsi="Times New Roman" w:cs="Times New Roman"/>
          <w:sz w:val="28"/>
          <w:szCs w:val="28"/>
        </w:rPr>
        <w:t xml:space="preserve">О роли </w:t>
      </w:r>
      <w:proofErr w:type="spellStart"/>
      <w:r w:rsidRPr="00530EE7">
        <w:rPr>
          <w:rFonts w:ascii="Times New Roman" w:eastAsia="MinionPro-It" w:hAnsi="Times New Roman" w:cs="Times New Roman"/>
          <w:sz w:val="28"/>
          <w:szCs w:val="28"/>
        </w:rPr>
        <w:t>мотивированности</w:t>
      </w:r>
      <w:proofErr w:type="spellEnd"/>
      <w:r w:rsidRPr="00530EE7">
        <w:rPr>
          <w:rFonts w:ascii="Times New Roman" w:eastAsia="MinionPro-It" w:hAnsi="Times New Roman" w:cs="Times New Roman"/>
          <w:sz w:val="28"/>
          <w:szCs w:val="28"/>
        </w:rPr>
        <w:t xml:space="preserve"> значения в синонимических отношениях слов // Лексическая синонимия. Сб. статей. Москва: МГУ, 1967. С.112 – 122.</w:t>
      </w:r>
    </w:p>
    <w:p w:rsidR="00530EE7" w:rsidRPr="00530EE7" w:rsidRDefault="00530EE7" w:rsidP="00530E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MinionPro-It" w:hAnsi="Times New Roman" w:cs="Times New Roman"/>
          <w:iCs/>
          <w:sz w:val="28"/>
          <w:szCs w:val="28"/>
        </w:rPr>
      </w:pPr>
      <w:r w:rsidRPr="00530EE7">
        <w:rPr>
          <w:rFonts w:ascii="Times New Roman" w:eastAsia="MinionPro-It" w:hAnsi="Times New Roman" w:cs="Times New Roman"/>
          <w:iCs/>
          <w:sz w:val="28"/>
          <w:szCs w:val="28"/>
        </w:rPr>
        <w:t xml:space="preserve">14. Колесов В. В. </w:t>
      </w:r>
      <w:r w:rsidRPr="00530EE7">
        <w:rPr>
          <w:rFonts w:ascii="Times New Roman" w:eastAsia="MinionPro-It" w:hAnsi="Times New Roman" w:cs="Times New Roman"/>
          <w:sz w:val="28"/>
          <w:szCs w:val="28"/>
        </w:rPr>
        <w:t>Русская речь. Вчера. Сегодня. Завтра. Санкт-Петербург, 1998. 157 с.</w:t>
      </w:r>
      <w:r w:rsidRPr="00530EE7">
        <w:rPr>
          <w:rFonts w:ascii="Times New Roman" w:eastAsia="MinionPro-It" w:hAnsi="Times New Roman" w:cs="Times New Roman"/>
          <w:iCs/>
          <w:sz w:val="28"/>
          <w:szCs w:val="28"/>
        </w:rPr>
        <w:t xml:space="preserve"> </w:t>
      </w:r>
    </w:p>
    <w:p w:rsidR="00530EE7" w:rsidRPr="00530EE7" w:rsidRDefault="00530EE7" w:rsidP="00530E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MinionPro-It" w:hAnsi="Times New Roman" w:cs="Times New Roman"/>
          <w:iCs/>
          <w:sz w:val="28"/>
          <w:szCs w:val="28"/>
          <w:lang w:val="uk-UA"/>
        </w:rPr>
      </w:pPr>
      <w:r w:rsidRPr="00530EE7">
        <w:rPr>
          <w:rFonts w:ascii="Times New Roman" w:eastAsia="MinionPro-It" w:hAnsi="Times New Roman" w:cs="Times New Roman"/>
          <w:iCs/>
          <w:sz w:val="28"/>
          <w:szCs w:val="28"/>
        </w:rPr>
        <w:t>15</w:t>
      </w:r>
      <w:r w:rsidRPr="00530EE7">
        <w:rPr>
          <w:rFonts w:ascii="Times New Roman" w:eastAsia="MinionPro-It" w:hAnsi="Times New Roman" w:cs="Times New Roman"/>
          <w:iCs/>
          <w:sz w:val="28"/>
          <w:szCs w:val="28"/>
          <w:lang w:val="uk-UA"/>
        </w:rPr>
        <w:t xml:space="preserve">. </w:t>
      </w:r>
      <w:r w:rsidRPr="00530EE7">
        <w:rPr>
          <w:rFonts w:ascii="Times New Roman" w:hAnsi="Times New Roman" w:cs="Times New Roman"/>
          <w:sz w:val="28"/>
          <w:szCs w:val="28"/>
          <w:lang w:val="uk-UA"/>
        </w:rPr>
        <w:t>Коптілов В. В. Теорія і практика перекладу. Київ: Фоліо-прес, 2011. 280 с.</w:t>
      </w:r>
    </w:p>
    <w:p w:rsidR="00530EE7" w:rsidRPr="00530EE7" w:rsidRDefault="00530EE7" w:rsidP="00530EE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30EE7">
        <w:rPr>
          <w:rFonts w:ascii="Times New Roman" w:hAnsi="Times New Roman" w:cs="Times New Roman"/>
          <w:sz w:val="28"/>
          <w:szCs w:val="28"/>
          <w:lang w:val="uk-UA"/>
        </w:rPr>
        <w:t xml:space="preserve">16. </w:t>
      </w:r>
      <w:r w:rsidRPr="00530EE7">
        <w:rPr>
          <w:rFonts w:ascii="Times New Roman" w:hAnsi="Times New Roman" w:cs="Times New Roman"/>
          <w:sz w:val="28"/>
          <w:szCs w:val="28"/>
        </w:rPr>
        <w:t xml:space="preserve">Общее языкознание: формы существования, функции, история </w:t>
      </w:r>
      <w:proofErr w:type="gramStart"/>
      <w:r w:rsidRPr="00530EE7">
        <w:rPr>
          <w:rFonts w:ascii="Times New Roman" w:hAnsi="Times New Roman" w:cs="Times New Roman"/>
          <w:sz w:val="28"/>
          <w:szCs w:val="28"/>
        </w:rPr>
        <w:t>языка./</w:t>
      </w:r>
      <w:proofErr w:type="gramEnd"/>
      <w:r w:rsidRPr="00530EE7">
        <w:rPr>
          <w:rFonts w:ascii="Times New Roman" w:hAnsi="Times New Roman" w:cs="Times New Roman"/>
          <w:sz w:val="28"/>
          <w:szCs w:val="28"/>
        </w:rPr>
        <w:t xml:space="preserve"> Под ред. Б. А. Серебренникова.  Глава девятая «Норма»: Н. Н. </w:t>
      </w:r>
      <w:proofErr w:type="spellStart"/>
      <w:r w:rsidRPr="00530EE7">
        <w:rPr>
          <w:rFonts w:ascii="Times New Roman" w:hAnsi="Times New Roman" w:cs="Times New Roman"/>
          <w:sz w:val="28"/>
          <w:szCs w:val="28"/>
        </w:rPr>
        <w:t>Семенюк</w:t>
      </w:r>
      <w:proofErr w:type="spellEnd"/>
      <w:r w:rsidRPr="00530EE7">
        <w:rPr>
          <w:rFonts w:ascii="Times New Roman" w:hAnsi="Times New Roman" w:cs="Times New Roman"/>
          <w:sz w:val="28"/>
          <w:szCs w:val="28"/>
        </w:rPr>
        <w:t>. Москва: Наука, 1970. 597 с.</w:t>
      </w:r>
    </w:p>
    <w:p w:rsidR="00530EE7" w:rsidRPr="00530EE7" w:rsidRDefault="00530EE7" w:rsidP="00530EE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30EE7">
        <w:rPr>
          <w:rFonts w:ascii="Times New Roman" w:hAnsi="Times New Roman" w:cs="Times New Roman"/>
          <w:sz w:val="28"/>
          <w:szCs w:val="28"/>
        </w:rPr>
        <w:t xml:space="preserve">17. </w:t>
      </w:r>
      <w:proofErr w:type="spellStart"/>
      <w:r w:rsidRPr="00530EE7">
        <w:rPr>
          <w:rFonts w:ascii="Times New Roman" w:hAnsi="Times New Roman" w:cs="Times New Roman"/>
          <w:sz w:val="28"/>
          <w:szCs w:val="28"/>
        </w:rPr>
        <w:t>Рецкер</w:t>
      </w:r>
      <w:proofErr w:type="spellEnd"/>
      <w:r w:rsidRPr="00530EE7">
        <w:rPr>
          <w:rFonts w:ascii="Times New Roman" w:hAnsi="Times New Roman" w:cs="Times New Roman"/>
          <w:sz w:val="28"/>
          <w:szCs w:val="28"/>
        </w:rPr>
        <w:t xml:space="preserve"> Я. И. Теория перевода и переводческая практика. Москва: </w:t>
      </w:r>
      <w:proofErr w:type="spellStart"/>
      <w:r w:rsidRPr="00530EE7">
        <w:rPr>
          <w:rFonts w:ascii="Times New Roman" w:hAnsi="Times New Roman" w:cs="Times New Roman"/>
          <w:sz w:val="28"/>
          <w:szCs w:val="28"/>
        </w:rPr>
        <w:t>Валент</w:t>
      </w:r>
      <w:proofErr w:type="spellEnd"/>
      <w:r w:rsidRPr="00530EE7">
        <w:rPr>
          <w:rFonts w:ascii="Times New Roman" w:hAnsi="Times New Roman" w:cs="Times New Roman"/>
          <w:sz w:val="28"/>
          <w:szCs w:val="28"/>
        </w:rPr>
        <w:t>, 2012. 240 с.</w:t>
      </w:r>
    </w:p>
    <w:p w:rsidR="00530EE7" w:rsidRPr="00530EE7" w:rsidRDefault="00530EE7" w:rsidP="00530E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30EE7">
        <w:rPr>
          <w:rFonts w:ascii="Times New Roman" w:eastAsia="MinionPro-It" w:hAnsi="Times New Roman" w:cs="Times New Roman"/>
          <w:iCs/>
          <w:sz w:val="28"/>
          <w:szCs w:val="28"/>
        </w:rPr>
        <w:t xml:space="preserve">18 </w:t>
      </w:r>
      <w:proofErr w:type="spellStart"/>
      <w:r w:rsidRPr="00530EE7">
        <w:rPr>
          <w:rFonts w:ascii="Times New Roman" w:eastAsia="MinionPro-It" w:hAnsi="Times New Roman" w:cs="Times New Roman"/>
          <w:iCs/>
          <w:sz w:val="28"/>
          <w:szCs w:val="28"/>
        </w:rPr>
        <w:t>Солганик</w:t>
      </w:r>
      <w:proofErr w:type="spellEnd"/>
      <w:r w:rsidRPr="00530EE7">
        <w:rPr>
          <w:rFonts w:ascii="Times New Roman" w:eastAsia="MinionPro-It" w:hAnsi="Times New Roman" w:cs="Times New Roman"/>
          <w:iCs/>
          <w:sz w:val="28"/>
          <w:szCs w:val="28"/>
        </w:rPr>
        <w:t xml:space="preserve"> Г. Я. </w:t>
      </w:r>
      <w:r w:rsidRPr="00530EE7">
        <w:rPr>
          <w:rFonts w:ascii="Times New Roman" w:eastAsia="MinionPro-It" w:hAnsi="Times New Roman" w:cs="Times New Roman"/>
          <w:sz w:val="28"/>
          <w:szCs w:val="28"/>
        </w:rPr>
        <w:t>Стиль репортажа. Москва: Высшая школа, 1970. 135 с.</w:t>
      </w:r>
    </w:p>
    <w:p w:rsidR="00530EE7" w:rsidRPr="00530EE7" w:rsidRDefault="00530EE7" w:rsidP="00530E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30EE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19. </w:t>
      </w:r>
      <w:r w:rsidRPr="00530EE7">
        <w:rPr>
          <w:rFonts w:ascii="Times New Roman" w:eastAsia="MinionPro-It" w:hAnsi="Times New Roman" w:cs="Times New Roman"/>
          <w:iCs/>
          <w:sz w:val="28"/>
          <w:szCs w:val="28"/>
          <w:lang w:val="uk-UA"/>
        </w:rPr>
        <w:t xml:space="preserve">Тарас Шевченко. </w:t>
      </w:r>
      <w:r w:rsidRPr="00530EE7">
        <w:rPr>
          <w:rFonts w:ascii="Times New Roman" w:eastAsia="Calibri" w:hAnsi="Times New Roman" w:cs="Times New Roman"/>
          <w:sz w:val="28"/>
          <w:szCs w:val="28"/>
          <w:lang w:val="uk-UA"/>
        </w:rPr>
        <w:t>Повне зібрання творів у 6-ти томах.  Київ, 1963 – 1964.</w:t>
      </w:r>
    </w:p>
    <w:p w:rsidR="00530EE7" w:rsidRPr="00530EE7" w:rsidRDefault="00530EE7" w:rsidP="00530E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MinionPro-It" w:hAnsi="Times New Roman" w:cs="Times New Roman"/>
          <w:sz w:val="28"/>
          <w:szCs w:val="28"/>
          <w:lang w:val="uk-UA"/>
        </w:rPr>
      </w:pPr>
      <w:r w:rsidRPr="00530EE7">
        <w:rPr>
          <w:rFonts w:ascii="Times New Roman" w:eastAsia="MinionPro-It" w:hAnsi="Times New Roman" w:cs="Times New Roman"/>
          <w:iCs/>
          <w:sz w:val="28"/>
          <w:szCs w:val="28"/>
          <w:lang w:val="uk-UA"/>
        </w:rPr>
        <w:t xml:space="preserve">20. Чабаненко В. А. </w:t>
      </w:r>
      <w:r w:rsidRPr="00530EE7">
        <w:rPr>
          <w:rFonts w:ascii="Times New Roman" w:eastAsia="MinionPro-It" w:hAnsi="Times New Roman" w:cs="Times New Roman"/>
          <w:sz w:val="28"/>
          <w:szCs w:val="28"/>
          <w:lang w:val="uk-UA"/>
        </w:rPr>
        <w:t xml:space="preserve">Основи </w:t>
      </w:r>
      <w:proofErr w:type="spellStart"/>
      <w:r w:rsidRPr="00530EE7">
        <w:rPr>
          <w:rFonts w:ascii="Times New Roman" w:eastAsia="MinionPro-It" w:hAnsi="Times New Roman" w:cs="Times New Roman"/>
          <w:sz w:val="28"/>
          <w:szCs w:val="28"/>
          <w:lang w:val="uk-UA"/>
        </w:rPr>
        <w:t>мовної</w:t>
      </w:r>
      <w:proofErr w:type="spellEnd"/>
      <w:r w:rsidRPr="00530EE7">
        <w:rPr>
          <w:rFonts w:ascii="Times New Roman" w:eastAsia="MinionPro-It" w:hAnsi="Times New Roman" w:cs="Times New Roman"/>
          <w:sz w:val="28"/>
          <w:szCs w:val="28"/>
          <w:lang w:val="uk-UA"/>
        </w:rPr>
        <w:t xml:space="preserve"> експресії.  Київ: Наука, 1984. 367 с.</w:t>
      </w:r>
    </w:p>
    <w:p w:rsidR="00530EE7" w:rsidRPr="00530EE7" w:rsidRDefault="00530EE7" w:rsidP="00530E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MinionPro-It" w:hAnsi="Times New Roman" w:cs="Times New Roman"/>
          <w:sz w:val="28"/>
          <w:szCs w:val="28"/>
        </w:rPr>
      </w:pPr>
      <w:r w:rsidRPr="00530EE7">
        <w:rPr>
          <w:rStyle w:val="st"/>
          <w:rFonts w:ascii="Times New Roman" w:hAnsi="Times New Roman" w:cs="Times New Roman"/>
          <w:sz w:val="28"/>
          <w:szCs w:val="28"/>
        </w:rPr>
        <w:t>21.</w:t>
      </w:r>
      <w:r w:rsidRPr="00530EE7">
        <w:rPr>
          <w:rStyle w:val="st"/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30EE7">
        <w:rPr>
          <w:rFonts w:ascii="Times New Roman" w:hAnsi="Times New Roman" w:cs="Times New Roman"/>
          <w:sz w:val="28"/>
          <w:szCs w:val="28"/>
        </w:rPr>
        <w:t>Швейцер</w:t>
      </w:r>
      <w:proofErr w:type="spellEnd"/>
      <w:r w:rsidRPr="00530EE7">
        <w:rPr>
          <w:rFonts w:ascii="Times New Roman" w:hAnsi="Times New Roman" w:cs="Times New Roman"/>
          <w:sz w:val="28"/>
          <w:szCs w:val="28"/>
        </w:rPr>
        <w:t xml:space="preserve"> А. Д. </w:t>
      </w:r>
      <w:proofErr w:type="spellStart"/>
      <w:r w:rsidRPr="00530EE7">
        <w:rPr>
          <w:rFonts w:ascii="Times New Roman" w:hAnsi="Times New Roman" w:cs="Times New Roman"/>
          <w:sz w:val="28"/>
          <w:szCs w:val="28"/>
        </w:rPr>
        <w:t>Контрастивная</w:t>
      </w:r>
      <w:proofErr w:type="spellEnd"/>
      <w:r w:rsidRPr="00530EE7">
        <w:rPr>
          <w:rFonts w:ascii="Times New Roman" w:hAnsi="Times New Roman" w:cs="Times New Roman"/>
          <w:sz w:val="28"/>
          <w:szCs w:val="28"/>
        </w:rPr>
        <w:t xml:space="preserve"> стилистика. </w:t>
      </w:r>
      <w:proofErr w:type="spellStart"/>
      <w:r w:rsidRPr="00530EE7">
        <w:rPr>
          <w:rFonts w:ascii="Times New Roman" w:hAnsi="Times New Roman" w:cs="Times New Roman"/>
          <w:sz w:val="28"/>
          <w:szCs w:val="28"/>
        </w:rPr>
        <w:t>Газетно</w:t>
      </w:r>
      <w:proofErr w:type="spellEnd"/>
      <w:r w:rsidRPr="00530EE7">
        <w:rPr>
          <w:rFonts w:ascii="Times New Roman" w:hAnsi="Times New Roman" w:cs="Times New Roman"/>
          <w:sz w:val="28"/>
          <w:szCs w:val="28"/>
        </w:rPr>
        <w:t>-публицистический стиль в английском и русском языках. Москва: Академия, 2009. 319 с.</w:t>
      </w:r>
    </w:p>
    <w:p w:rsidR="00530EE7" w:rsidRPr="00530EE7" w:rsidRDefault="00530EE7" w:rsidP="00530E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MinionPro-It" w:hAnsi="Times New Roman" w:cs="Times New Roman"/>
          <w:sz w:val="28"/>
          <w:szCs w:val="28"/>
        </w:rPr>
      </w:pPr>
      <w:r w:rsidRPr="00530EE7">
        <w:rPr>
          <w:rFonts w:ascii="Times New Roman" w:eastAsia="MinionPro-It" w:hAnsi="Times New Roman" w:cs="Times New Roman"/>
          <w:iCs/>
          <w:sz w:val="28"/>
          <w:szCs w:val="28"/>
        </w:rPr>
        <w:t xml:space="preserve">22. </w:t>
      </w:r>
      <w:proofErr w:type="spellStart"/>
      <w:r w:rsidRPr="00530EE7">
        <w:rPr>
          <w:rFonts w:ascii="Times New Roman" w:eastAsia="MinionPro-It" w:hAnsi="Times New Roman" w:cs="Times New Roman"/>
          <w:iCs/>
          <w:sz w:val="28"/>
          <w:szCs w:val="28"/>
        </w:rPr>
        <w:t>Швейцер</w:t>
      </w:r>
      <w:proofErr w:type="spellEnd"/>
      <w:r w:rsidRPr="00530EE7">
        <w:rPr>
          <w:rFonts w:ascii="Times New Roman" w:eastAsia="MinionPro-It" w:hAnsi="Times New Roman" w:cs="Times New Roman"/>
          <w:iCs/>
          <w:sz w:val="28"/>
          <w:szCs w:val="28"/>
        </w:rPr>
        <w:t xml:space="preserve"> А. Д. </w:t>
      </w:r>
      <w:r w:rsidRPr="00530EE7">
        <w:rPr>
          <w:rFonts w:ascii="Times New Roman" w:eastAsia="MinionPro-It" w:hAnsi="Times New Roman" w:cs="Times New Roman"/>
          <w:sz w:val="28"/>
          <w:szCs w:val="28"/>
        </w:rPr>
        <w:t xml:space="preserve">Опыт </w:t>
      </w:r>
      <w:proofErr w:type="spellStart"/>
      <w:r w:rsidRPr="00530EE7">
        <w:rPr>
          <w:rFonts w:ascii="Times New Roman" w:eastAsia="MinionPro-It" w:hAnsi="Times New Roman" w:cs="Times New Roman"/>
          <w:sz w:val="28"/>
          <w:szCs w:val="28"/>
        </w:rPr>
        <w:t>контрастивного</w:t>
      </w:r>
      <w:proofErr w:type="spellEnd"/>
      <w:r w:rsidRPr="00530EE7">
        <w:rPr>
          <w:rFonts w:ascii="Times New Roman" w:eastAsia="MinionPro-It" w:hAnsi="Times New Roman" w:cs="Times New Roman"/>
          <w:sz w:val="28"/>
          <w:szCs w:val="28"/>
        </w:rPr>
        <w:t xml:space="preserve"> социолингвистического анализа языка массовой коммуникации // Проблемы языковой жизни Российской Федерации и зарубежных стран. Москва: МГУ, 1994. С.126 – 149.</w:t>
      </w:r>
    </w:p>
    <w:p w:rsidR="00530EE7" w:rsidRPr="00530EE7" w:rsidRDefault="00530EE7" w:rsidP="00530E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MinionPro-It" w:hAnsi="Times New Roman" w:cs="Times New Roman"/>
          <w:sz w:val="28"/>
          <w:szCs w:val="28"/>
        </w:rPr>
      </w:pPr>
      <w:r w:rsidRPr="00530EE7">
        <w:rPr>
          <w:rFonts w:ascii="Times New Roman" w:eastAsia="MinionPro-It" w:hAnsi="Times New Roman" w:cs="Times New Roman"/>
          <w:iCs/>
          <w:sz w:val="28"/>
          <w:szCs w:val="28"/>
        </w:rPr>
        <w:t xml:space="preserve">23. Шмелева Т. В. </w:t>
      </w:r>
      <w:r w:rsidRPr="00530EE7">
        <w:rPr>
          <w:rFonts w:ascii="Times New Roman" w:eastAsia="MinionPro-It" w:hAnsi="Times New Roman" w:cs="Times New Roman"/>
          <w:sz w:val="28"/>
          <w:szCs w:val="28"/>
        </w:rPr>
        <w:t xml:space="preserve">Повседневная речь как лингвистический объект. // Русистика сегодня. Москва, 1993. С. 7 – 16. </w:t>
      </w:r>
    </w:p>
    <w:p w:rsidR="00530EE7" w:rsidRPr="00530EE7" w:rsidRDefault="00530EE7" w:rsidP="00530E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MinionPro-It" w:hAnsi="Times New Roman" w:cs="Times New Roman"/>
          <w:sz w:val="28"/>
          <w:szCs w:val="28"/>
        </w:rPr>
      </w:pPr>
      <w:r w:rsidRPr="00530EE7">
        <w:rPr>
          <w:rFonts w:ascii="Times New Roman" w:eastAsia="MinionPro-It" w:hAnsi="Times New Roman" w:cs="Times New Roman"/>
          <w:iCs/>
          <w:sz w:val="28"/>
          <w:szCs w:val="28"/>
        </w:rPr>
        <w:t xml:space="preserve">24. Федоров А. В. </w:t>
      </w:r>
      <w:r w:rsidRPr="00530EE7">
        <w:rPr>
          <w:rFonts w:ascii="Times New Roman" w:eastAsia="MinionPro-It" w:hAnsi="Times New Roman" w:cs="Times New Roman"/>
          <w:sz w:val="28"/>
          <w:szCs w:val="28"/>
        </w:rPr>
        <w:t>Введению в теорию перевода.  Москва: Просвещение, 1953. 512 с.</w:t>
      </w:r>
    </w:p>
    <w:p w:rsidR="00530EE7" w:rsidRPr="00530EE7" w:rsidRDefault="00530EE7" w:rsidP="00530E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MinionPro-It" w:hAnsi="Times New Roman" w:cs="Times New Roman"/>
          <w:sz w:val="28"/>
          <w:szCs w:val="28"/>
        </w:rPr>
      </w:pPr>
      <w:r w:rsidRPr="00530EE7">
        <w:rPr>
          <w:rFonts w:ascii="Times New Roman" w:eastAsia="MinionPro-It" w:hAnsi="Times New Roman" w:cs="Times New Roman"/>
          <w:sz w:val="28"/>
          <w:szCs w:val="28"/>
        </w:rPr>
        <w:t xml:space="preserve">25. </w:t>
      </w:r>
      <w:r w:rsidRPr="00530EE7">
        <w:rPr>
          <w:rFonts w:ascii="Times New Roman" w:hAnsi="Times New Roman" w:cs="Times New Roman"/>
          <w:sz w:val="28"/>
          <w:szCs w:val="28"/>
        </w:rPr>
        <w:t>Федоров А. В. Основы общей теории перевода (лингвистические проблемы) Москва: Высшая школа, 1983. 303 с.</w:t>
      </w:r>
    </w:p>
    <w:p w:rsidR="00530EE7" w:rsidRPr="00530EE7" w:rsidRDefault="00530EE7" w:rsidP="00530E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MinionPro-It" w:hAnsi="Times New Roman" w:cs="Times New Roman"/>
          <w:sz w:val="28"/>
          <w:szCs w:val="28"/>
        </w:rPr>
      </w:pPr>
      <w:r w:rsidRPr="00530EE7">
        <w:rPr>
          <w:rFonts w:ascii="Times New Roman" w:eastAsia="MinionPro-It" w:hAnsi="Times New Roman" w:cs="Times New Roman"/>
          <w:sz w:val="28"/>
          <w:szCs w:val="28"/>
        </w:rPr>
        <w:t xml:space="preserve">26. </w:t>
      </w:r>
      <w:proofErr w:type="spellStart"/>
      <w:r w:rsidRPr="00530EE7">
        <w:rPr>
          <w:rFonts w:ascii="Times New Roman" w:hAnsi="Times New Roman" w:cs="Times New Roman"/>
          <w:sz w:val="28"/>
          <w:szCs w:val="28"/>
        </w:rPr>
        <w:t>Юнаковская</w:t>
      </w:r>
      <w:proofErr w:type="spellEnd"/>
      <w:r w:rsidRPr="00530EE7">
        <w:rPr>
          <w:rFonts w:ascii="Times New Roman" w:hAnsi="Times New Roman" w:cs="Times New Roman"/>
          <w:sz w:val="28"/>
          <w:szCs w:val="28"/>
        </w:rPr>
        <w:t xml:space="preserve"> А. А. Современный польский язык: учебное пособие. Омск, 2004. 204 с.</w:t>
      </w:r>
    </w:p>
    <w:p w:rsidR="00530EE7" w:rsidRPr="00530EE7" w:rsidRDefault="00530EE7" w:rsidP="00530EE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30EE7" w:rsidRPr="00530EE7" w:rsidRDefault="00530EE7" w:rsidP="00530E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EE7">
        <w:rPr>
          <w:rFonts w:ascii="Times New Roman" w:hAnsi="Times New Roman" w:cs="Times New Roman"/>
          <w:b/>
          <w:sz w:val="28"/>
          <w:szCs w:val="28"/>
        </w:rPr>
        <w:t>Словники:</w:t>
      </w:r>
      <w:r w:rsidRPr="00530EE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30EE7" w:rsidRPr="00530EE7" w:rsidRDefault="00530EE7" w:rsidP="00530EE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0EE7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530EE7">
        <w:rPr>
          <w:rFonts w:ascii="Times New Roman" w:hAnsi="Times New Roman" w:cs="Times New Roman"/>
          <w:sz w:val="28"/>
          <w:szCs w:val="28"/>
          <w:lang w:val="uk-UA"/>
        </w:rPr>
        <w:t>Домагальскі</w:t>
      </w:r>
      <w:proofErr w:type="spellEnd"/>
      <w:r w:rsidRPr="00530EE7">
        <w:rPr>
          <w:rFonts w:ascii="Times New Roman" w:hAnsi="Times New Roman" w:cs="Times New Roman"/>
          <w:sz w:val="28"/>
          <w:szCs w:val="28"/>
          <w:lang w:val="uk-UA"/>
        </w:rPr>
        <w:t xml:space="preserve"> С. Великий польсько-український, українсько-польський словник термінології сучасного бізнесу. Тернопіль: Богдан, 2010. 1800 с.</w:t>
      </w:r>
    </w:p>
    <w:p w:rsidR="00530EE7" w:rsidRPr="00530EE7" w:rsidRDefault="00530EE7" w:rsidP="00530E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MinionPro-It" w:hAnsi="Times New Roman" w:cs="Times New Roman"/>
          <w:sz w:val="28"/>
          <w:szCs w:val="28"/>
          <w:lang w:val="uk-UA"/>
        </w:rPr>
      </w:pPr>
      <w:r w:rsidRPr="00530EE7">
        <w:rPr>
          <w:rFonts w:ascii="Times New Roman" w:eastAsia="MinionPro-It" w:hAnsi="Times New Roman" w:cs="Times New Roman"/>
          <w:iCs/>
          <w:sz w:val="28"/>
          <w:szCs w:val="28"/>
          <w:lang w:val="uk-UA"/>
        </w:rPr>
        <w:t xml:space="preserve">2. </w:t>
      </w:r>
      <w:proofErr w:type="spellStart"/>
      <w:r w:rsidRPr="00530EE7">
        <w:rPr>
          <w:rFonts w:ascii="Times New Roman" w:hAnsi="Times New Roman" w:cs="Times New Roman"/>
          <w:sz w:val="28"/>
          <w:szCs w:val="28"/>
          <w:lang w:val="uk-UA"/>
        </w:rPr>
        <w:t>Корсовецька</w:t>
      </w:r>
      <w:proofErr w:type="spellEnd"/>
      <w:r w:rsidRPr="00530EE7">
        <w:rPr>
          <w:rFonts w:ascii="Times New Roman" w:hAnsi="Times New Roman" w:cs="Times New Roman"/>
          <w:sz w:val="28"/>
          <w:szCs w:val="28"/>
          <w:lang w:val="uk-UA"/>
        </w:rPr>
        <w:t xml:space="preserve"> Р. І., </w:t>
      </w:r>
      <w:proofErr w:type="spellStart"/>
      <w:r w:rsidRPr="00530EE7">
        <w:rPr>
          <w:rFonts w:ascii="Times New Roman" w:hAnsi="Times New Roman" w:cs="Times New Roman"/>
          <w:sz w:val="28"/>
          <w:szCs w:val="28"/>
          <w:lang w:val="uk-UA"/>
        </w:rPr>
        <w:t>Сухомлинов</w:t>
      </w:r>
      <w:proofErr w:type="spellEnd"/>
      <w:r w:rsidRPr="00530EE7">
        <w:rPr>
          <w:rFonts w:ascii="Times New Roman" w:hAnsi="Times New Roman" w:cs="Times New Roman"/>
          <w:sz w:val="28"/>
          <w:szCs w:val="28"/>
          <w:lang w:val="uk-UA"/>
        </w:rPr>
        <w:t xml:space="preserve"> О. М. Російсько-польсько-український словник-довідник ділової лексики. Донецьк: Юго-</w:t>
      </w:r>
      <w:proofErr w:type="spellStart"/>
      <w:r w:rsidRPr="00530EE7">
        <w:rPr>
          <w:rFonts w:ascii="Times New Roman" w:hAnsi="Times New Roman" w:cs="Times New Roman"/>
          <w:sz w:val="28"/>
          <w:szCs w:val="28"/>
          <w:lang w:val="uk-UA"/>
        </w:rPr>
        <w:t>Восток</w:t>
      </w:r>
      <w:proofErr w:type="spellEnd"/>
      <w:r w:rsidRPr="00530EE7">
        <w:rPr>
          <w:rFonts w:ascii="Times New Roman" w:hAnsi="Times New Roman" w:cs="Times New Roman"/>
          <w:sz w:val="28"/>
          <w:szCs w:val="28"/>
          <w:lang w:val="uk-UA"/>
        </w:rPr>
        <w:t>, 2006. 84 с.</w:t>
      </w:r>
    </w:p>
    <w:p w:rsidR="00530EE7" w:rsidRPr="00530EE7" w:rsidRDefault="00530EE7" w:rsidP="00530E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MinionPro-It" w:hAnsi="Times New Roman" w:cs="Times New Roman"/>
          <w:sz w:val="28"/>
          <w:szCs w:val="28"/>
        </w:rPr>
      </w:pPr>
      <w:r w:rsidRPr="00530EE7">
        <w:rPr>
          <w:rFonts w:ascii="Times New Roman" w:eastAsia="Calibri" w:hAnsi="Times New Roman" w:cs="Times New Roman"/>
          <w:sz w:val="28"/>
          <w:szCs w:val="28"/>
        </w:rPr>
        <w:t xml:space="preserve">3. Словарь синонимов русского языка / Под ред. А. П. Евгеньевой. Т. I. Ленинград: </w:t>
      </w:r>
      <w:proofErr w:type="spellStart"/>
      <w:r w:rsidRPr="00530EE7">
        <w:rPr>
          <w:rFonts w:ascii="Times New Roman" w:eastAsia="Calibri" w:hAnsi="Times New Roman" w:cs="Times New Roman"/>
          <w:sz w:val="28"/>
          <w:szCs w:val="28"/>
        </w:rPr>
        <w:t>Учпедгиз</w:t>
      </w:r>
      <w:proofErr w:type="spellEnd"/>
      <w:r w:rsidRPr="00530EE7">
        <w:rPr>
          <w:rFonts w:ascii="Times New Roman" w:eastAsia="Calibri" w:hAnsi="Times New Roman" w:cs="Times New Roman"/>
          <w:sz w:val="28"/>
          <w:szCs w:val="28"/>
        </w:rPr>
        <w:t>, 1970. 612 с.</w:t>
      </w:r>
      <w:r w:rsidRPr="00530EE7">
        <w:rPr>
          <w:rFonts w:ascii="Times New Roman" w:eastAsia="MinionPro-It" w:hAnsi="Times New Roman" w:cs="Times New Roman"/>
          <w:iCs/>
          <w:sz w:val="28"/>
          <w:szCs w:val="28"/>
        </w:rPr>
        <w:t xml:space="preserve"> </w:t>
      </w:r>
    </w:p>
    <w:p w:rsidR="00530EE7" w:rsidRPr="00530EE7" w:rsidRDefault="00530EE7" w:rsidP="00530E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EE7">
        <w:rPr>
          <w:rStyle w:val="st"/>
          <w:rFonts w:ascii="Times New Roman" w:hAnsi="Times New Roman" w:cs="Times New Roman"/>
          <w:sz w:val="28"/>
          <w:szCs w:val="28"/>
        </w:rPr>
        <w:t>4</w:t>
      </w:r>
      <w:bookmarkStart w:id="0" w:name="_GoBack"/>
      <w:r w:rsidRPr="00530EE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r w:rsidRPr="00530EE7">
        <w:rPr>
          <w:rFonts w:ascii="Times New Roman" w:eastAsia="MinionPro-It" w:hAnsi="Times New Roman" w:cs="Times New Roman"/>
          <w:iCs/>
          <w:sz w:val="28"/>
          <w:szCs w:val="28"/>
          <w:lang w:val="uk-UA"/>
        </w:rPr>
        <w:t xml:space="preserve">Словник </w:t>
      </w:r>
      <w:r w:rsidRPr="00530EE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мови Шевченко в двох томах. Т. I–II. Київ: КНУ, 1999. 135 с. </w:t>
      </w:r>
      <w:bookmarkEnd w:id="0"/>
    </w:p>
    <w:p w:rsidR="00530EE7" w:rsidRPr="00530EE7" w:rsidRDefault="00530EE7" w:rsidP="00530E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EE7">
        <w:rPr>
          <w:rFonts w:ascii="Times New Roman" w:eastAsia="MinionPro-It" w:hAnsi="Times New Roman" w:cs="Times New Roman"/>
          <w:iCs/>
          <w:sz w:val="28"/>
          <w:szCs w:val="28"/>
        </w:rPr>
        <w:t xml:space="preserve">5. Словарь </w:t>
      </w:r>
      <w:r w:rsidRPr="00530EE7">
        <w:rPr>
          <w:rFonts w:ascii="Times New Roman" w:eastAsia="Calibri" w:hAnsi="Times New Roman" w:cs="Times New Roman"/>
          <w:sz w:val="28"/>
          <w:szCs w:val="28"/>
        </w:rPr>
        <w:t xml:space="preserve">языка русских произведений Шевченко в двух томах. Т. I, 1985; т. II, 1986. </w:t>
      </w:r>
      <w:proofErr w:type="spellStart"/>
      <w:r w:rsidRPr="00530EE7">
        <w:rPr>
          <w:rFonts w:ascii="Times New Roman" w:eastAsia="Calibri" w:hAnsi="Times New Roman" w:cs="Times New Roman"/>
          <w:sz w:val="28"/>
          <w:szCs w:val="28"/>
        </w:rPr>
        <w:t>Київ</w:t>
      </w:r>
      <w:proofErr w:type="spellEnd"/>
      <w:r w:rsidRPr="00530EE7">
        <w:rPr>
          <w:rFonts w:ascii="Times New Roman" w:eastAsia="Calibri" w:hAnsi="Times New Roman" w:cs="Times New Roman"/>
          <w:sz w:val="28"/>
          <w:szCs w:val="28"/>
        </w:rPr>
        <w:t>, 2016. 576 с.</w:t>
      </w:r>
    </w:p>
    <w:p w:rsidR="00530EE7" w:rsidRPr="00530EE7" w:rsidRDefault="00530EE7" w:rsidP="00530E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30EE7">
        <w:rPr>
          <w:rFonts w:ascii="Times New Roman" w:eastAsia="Calibri" w:hAnsi="Times New Roman" w:cs="Times New Roman"/>
          <w:sz w:val="28"/>
          <w:szCs w:val="28"/>
        </w:rPr>
        <w:t xml:space="preserve">6. </w:t>
      </w:r>
      <w:r w:rsidRPr="00530EE7">
        <w:rPr>
          <w:rFonts w:ascii="Times New Roman" w:eastAsia="MinionPro-It" w:hAnsi="Times New Roman" w:cs="Times New Roman"/>
          <w:iCs/>
          <w:sz w:val="28"/>
          <w:szCs w:val="28"/>
        </w:rPr>
        <w:t xml:space="preserve">Львов М. Р. </w:t>
      </w:r>
      <w:r w:rsidRPr="00530EE7">
        <w:rPr>
          <w:rFonts w:ascii="Times New Roman" w:eastAsia="Calibri" w:hAnsi="Times New Roman" w:cs="Times New Roman"/>
          <w:sz w:val="28"/>
          <w:szCs w:val="28"/>
        </w:rPr>
        <w:t>Словарь антонимов русского языка. Москва: Наука, 1985. 512 с.</w:t>
      </w:r>
    </w:p>
    <w:p w:rsidR="00530EE7" w:rsidRPr="00530EE7" w:rsidRDefault="00530EE7" w:rsidP="00530EE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</w:p>
    <w:sectPr w:rsidR="00530EE7" w:rsidRPr="00530EE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nionPro-It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249"/>
    <w:rsid w:val="00165249"/>
    <w:rsid w:val="0026298A"/>
    <w:rsid w:val="00530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5FAC1"/>
  <w15:chartTrackingRefBased/>
  <w15:docId w15:val="{EF0B2965-5742-47AF-BD7C-2112BAB95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ru-RU"/>
    </w:rPr>
  </w:style>
  <w:style w:type="paragraph" w:styleId="1">
    <w:name w:val="heading 1"/>
    <w:basedOn w:val="a"/>
    <w:next w:val="a"/>
    <w:link w:val="10"/>
    <w:qFormat/>
    <w:rsid w:val="00530EE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0EE7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character" w:customStyle="1" w:styleId="author-book-authors-link">
    <w:name w:val="author-book-authors-link"/>
    <w:basedOn w:val="a0"/>
    <w:rsid w:val="00530EE7"/>
  </w:style>
  <w:style w:type="character" w:customStyle="1" w:styleId="st">
    <w:name w:val="st"/>
    <w:basedOn w:val="a0"/>
    <w:rsid w:val="00530EE7"/>
  </w:style>
  <w:style w:type="character" w:styleId="a3">
    <w:name w:val="Emphasis"/>
    <w:basedOn w:val="a0"/>
    <w:qFormat/>
    <w:rsid w:val="00530EE7"/>
    <w:rPr>
      <w:i/>
      <w:iCs/>
    </w:rPr>
  </w:style>
  <w:style w:type="paragraph" w:customStyle="1" w:styleId="Default">
    <w:name w:val="Default"/>
    <w:rsid w:val="00530EE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801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dcterms:created xsi:type="dcterms:W3CDTF">2021-08-27T07:42:00Z</dcterms:created>
  <dcterms:modified xsi:type="dcterms:W3CDTF">2021-08-27T07:48:00Z</dcterms:modified>
</cp:coreProperties>
</file>