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08" w:rsidRPr="00826D08" w:rsidRDefault="00826D08" w:rsidP="00826D0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5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uk-UA" w:eastAsia="zh-CN" w:bidi="hi-IN"/>
        </w:rPr>
      </w:pPr>
      <w:r w:rsidRPr="00826D08">
        <w:rPr>
          <w:rFonts w:ascii="Times New Roman" w:eastAsia="Droid Sans Fallback" w:hAnsi="Times New Roman" w:cs="Times New Roman"/>
          <w:b/>
          <w:bCs/>
          <w:kern w:val="2"/>
          <w:sz w:val="24"/>
          <w:szCs w:val="24"/>
          <w:lang w:val="uk-UA" w:eastAsia="zh-CN" w:bidi="hi-IN"/>
        </w:rPr>
        <w:t>Інформаційні ресурси:</w:t>
      </w:r>
    </w:p>
    <w:p w:rsidR="00826D08" w:rsidRPr="00826D08" w:rsidRDefault="00826D08" w:rsidP="0088274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5"/>
          <w:tab w:val="left" w:pos="567"/>
        </w:tabs>
        <w:suppressAutoHyphens/>
        <w:autoSpaceDE w:val="0"/>
        <w:autoSpaceDN w:val="0"/>
        <w:spacing w:after="0" w:line="240" w:lineRule="auto"/>
        <w:ind w:firstLine="284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1.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Наукова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бібліотека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Запорізького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національного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університету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.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URL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: </w:t>
      </w:r>
      <w:hyperlink r:id="rId6" w:history="1"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http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://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library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znu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edu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ua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/</w:t>
        </w:r>
      </w:hyperlink>
      <w:r w:rsidRPr="00826D08"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  <w:t xml:space="preserve">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 xml:space="preserve">(дата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звернення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: 11.06.2023).</w:t>
      </w:r>
    </w:p>
    <w:p w:rsidR="00826D08" w:rsidRPr="00826D08" w:rsidRDefault="00826D08" w:rsidP="0088274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5"/>
        </w:tabs>
        <w:suppressAutoHyphens/>
        <w:autoSpaceDE w:val="0"/>
        <w:autoSpaceDN w:val="0"/>
        <w:spacing w:after="0" w:line="240" w:lineRule="auto"/>
        <w:ind w:firstLine="284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2. Система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електронного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забезпечення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навчання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ЗНУ.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URL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: </w:t>
      </w:r>
      <w:hyperlink r:id="rId7" w:history="1"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https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://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moodle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znu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edu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ua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/</w:t>
        </w:r>
      </w:hyperlink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 xml:space="preserve">(дата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звернення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: 23.08.2023).</w:t>
      </w:r>
    </w:p>
    <w:p w:rsidR="00826D08" w:rsidRPr="00826D08" w:rsidRDefault="00826D08" w:rsidP="0088274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5"/>
        </w:tabs>
        <w:suppressAutoHyphens/>
        <w:autoSpaceDE w:val="0"/>
        <w:autoSpaceDN w:val="0"/>
        <w:spacing w:after="0" w:line="240" w:lineRule="auto"/>
        <w:ind w:firstLine="284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3.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Національна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бібліотека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України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імені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В. І.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Вернадського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.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URL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: </w:t>
      </w:r>
      <w:hyperlink r:id="rId8" w:history="1"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http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://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www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nbuv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gov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ua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/</w:t>
        </w:r>
      </w:hyperlink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 xml:space="preserve">(дата </w:t>
      </w:r>
      <w:proofErr w:type="spellStart"/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>звернення</w:t>
      </w:r>
      <w:proofErr w:type="spellEnd"/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>: 11.0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7</w:t>
      </w:r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>.2023).</w:t>
      </w:r>
    </w:p>
    <w:p w:rsidR="00826D08" w:rsidRPr="00826D08" w:rsidRDefault="00826D08" w:rsidP="0088274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uppressAutoHyphens/>
        <w:autoSpaceDE w:val="0"/>
        <w:autoSpaceDN w:val="0"/>
        <w:spacing w:after="0" w:line="240" w:lineRule="auto"/>
        <w:ind w:firstLine="284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826D08"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  <w:t xml:space="preserve">4. Цифрова повнотекстова база даних англомовної наукової періодики JSTOR: </w:t>
      </w:r>
      <w:hyperlink r:id="rId9" w:history="1"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uk-UA"/>
          </w:rPr>
          <w:t>https://www.jstor.org/</w:t>
        </w:r>
      </w:hyperlink>
      <w:r w:rsidRPr="00826D08">
        <w:rPr>
          <w:rFonts w:ascii="Times New Roman" w:eastAsia="Calibri" w:hAnsi="Times New Roman" w:cs="Times New Roman"/>
          <w:position w:val="-1"/>
          <w:sz w:val="24"/>
          <w:szCs w:val="24"/>
          <w:u w:val="single"/>
          <w:lang w:val="uk-UA"/>
        </w:rPr>
        <w:t xml:space="preserve"> </w:t>
      </w:r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 xml:space="preserve">(дата </w:t>
      </w:r>
      <w:proofErr w:type="spellStart"/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>звернення</w:t>
      </w:r>
      <w:proofErr w:type="spellEnd"/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 xml:space="preserve">: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23</w:t>
      </w:r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>.06.2023).</w:t>
      </w:r>
    </w:p>
    <w:p w:rsidR="0088274D" w:rsidRPr="0088274D" w:rsidRDefault="0088274D" w:rsidP="0088274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  <w:proofErr w:type="spellStart"/>
      <w:r w:rsidRPr="0088274D">
        <w:rPr>
          <w:rFonts w:ascii="Times New Roman" w:eastAsia="MS Mincho" w:hAnsi="Times New Roman" w:cs="Times New Roman"/>
          <w:sz w:val="24"/>
          <w:szCs w:val="24"/>
          <w:lang w:eastAsia="ru-RU"/>
        </w:rPr>
        <w:t>Законодавство</w:t>
      </w:r>
      <w:proofErr w:type="spellEnd"/>
      <w:r w:rsidRPr="0088274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274D">
        <w:rPr>
          <w:rFonts w:ascii="Times New Roman" w:eastAsia="MS Mincho" w:hAnsi="Times New Roman" w:cs="Times New Roman"/>
          <w:sz w:val="24"/>
          <w:szCs w:val="24"/>
          <w:lang w:eastAsia="ru-RU"/>
        </w:rPr>
        <w:t>України</w:t>
      </w:r>
      <w:proofErr w:type="spellEnd"/>
      <w:r w:rsidRPr="0088274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8274D">
        <w:rPr>
          <w:rFonts w:ascii="Times New Roman" w:eastAsia="MS Mincho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88274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сайт парламенту </w:t>
      </w:r>
      <w:proofErr w:type="spellStart"/>
      <w:r w:rsidRPr="0088274D">
        <w:rPr>
          <w:rFonts w:ascii="Times New Roman" w:eastAsia="MS Mincho" w:hAnsi="Times New Roman" w:cs="Times New Roman"/>
          <w:sz w:val="24"/>
          <w:szCs w:val="24"/>
          <w:lang w:eastAsia="ru-RU"/>
        </w:rPr>
        <w:t>України</w:t>
      </w:r>
      <w:proofErr w:type="spellEnd"/>
      <w:r w:rsidRPr="0088274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  <w:r w:rsidRPr="0088274D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URL:  http://zakon.rada.gov.ua. </w:t>
      </w:r>
    </w:p>
    <w:p w:rsidR="0088274D" w:rsidRPr="0088274D" w:rsidRDefault="0088274D" w:rsidP="0088274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proofErr w:type="spellStart"/>
      <w:r w:rsidRPr="0088274D">
        <w:rPr>
          <w:rFonts w:ascii="Times New Roman" w:eastAsia="MS Mincho" w:hAnsi="Times New Roman" w:cs="Times New Roman"/>
          <w:sz w:val="24"/>
          <w:szCs w:val="24"/>
        </w:rPr>
        <w:t>Офіційний</w:t>
      </w:r>
      <w:proofErr w:type="spellEnd"/>
      <w:r w:rsidRPr="0088274D">
        <w:rPr>
          <w:rFonts w:ascii="Times New Roman" w:eastAsia="MS Mincho" w:hAnsi="Times New Roman" w:cs="Times New Roman"/>
          <w:sz w:val="24"/>
          <w:szCs w:val="24"/>
        </w:rPr>
        <w:t xml:space="preserve"> веб-сайт </w:t>
      </w:r>
      <w:proofErr w:type="spellStart"/>
      <w:r w:rsidRPr="0088274D">
        <w:rPr>
          <w:rFonts w:ascii="Times New Roman" w:eastAsia="MS Mincho" w:hAnsi="Times New Roman" w:cs="Times New Roman"/>
          <w:sz w:val="24"/>
          <w:szCs w:val="24"/>
        </w:rPr>
        <w:t>Міністерства</w:t>
      </w:r>
      <w:proofErr w:type="spellEnd"/>
      <w:r w:rsidRPr="0088274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8274D">
        <w:rPr>
          <w:rFonts w:ascii="Times New Roman" w:eastAsia="MS Mincho" w:hAnsi="Times New Roman" w:cs="Times New Roman"/>
          <w:sz w:val="24"/>
          <w:szCs w:val="24"/>
        </w:rPr>
        <w:t>освіти</w:t>
      </w:r>
      <w:proofErr w:type="spellEnd"/>
      <w:r w:rsidRPr="0088274D">
        <w:rPr>
          <w:rFonts w:ascii="Times New Roman" w:eastAsia="MS Mincho" w:hAnsi="Times New Roman" w:cs="Times New Roman"/>
          <w:sz w:val="24"/>
          <w:szCs w:val="24"/>
        </w:rPr>
        <w:t xml:space="preserve"> і науки </w:t>
      </w:r>
      <w:proofErr w:type="spellStart"/>
      <w:r w:rsidRPr="0088274D">
        <w:rPr>
          <w:rFonts w:ascii="Times New Roman" w:eastAsia="MS Mincho" w:hAnsi="Times New Roman" w:cs="Times New Roman"/>
          <w:sz w:val="24"/>
          <w:szCs w:val="24"/>
        </w:rPr>
        <w:t>України</w:t>
      </w:r>
      <w:proofErr w:type="spellEnd"/>
      <w:r w:rsidRPr="0088274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10" w:history="1">
        <w:r w:rsidRPr="0088274D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ministry</w:t>
        </w:r>
      </w:hyperlink>
      <w:hyperlink r:id="rId11" w:history="1">
        <w:r w:rsidRPr="0088274D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@</w:t>
        </w:r>
      </w:hyperlink>
      <w:hyperlink r:id="rId12" w:history="1">
        <w:r w:rsidRPr="0088274D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mon</w:t>
        </w:r>
      </w:hyperlink>
      <w:hyperlink r:id="rId13" w:history="1">
        <w:r w:rsidRPr="0088274D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.</w:t>
        </w:r>
      </w:hyperlink>
      <w:hyperlink r:id="rId14" w:history="1">
        <w:r w:rsidRPr="0088274D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qov</w:t>
        </w:r>
      </w:hyperlink>
      <w:hyperlink r:id="rId15" w:history="1">
        <w:r w:rsidRPr="0088274D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uk-UA"/>
          </w:rPr>
          <w:t>.</w:t>
        </w:r>
      </w:hyperlink>
      <w:hyperlink r:id="rId16" w:history="1">
        <w:r w:rsidRPr="0088274D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ua</w:t>
        </w:r>
      </w:hyperlink>
      <w:hyperlink r:id="rId17" w:history="1">
        <w:r w:rsidRPr="0088274D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uk-UA"/>
          </w:rPr>
          <w:t>/</w:t>
        </w:r>
      </w:hyperlink>
      <w:r w:rsidRPr="0088274D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  <w:r w:rsidRPr="0088274D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Офіційний сайт Верховно</w:t>
      </w:r>
      <w:proofErr w:type="gramStart"/>
      <w:r w:rsidRPr="0088274D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ї Р</w:t>
      </w:r>
      <w:proofErr w:type="gramEnd"/>
      <w:r w:rsidRPr="0088274D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ади України – URL:http://rada.gov.ua/ </w:t>
      </w:r>
    </w:p>
    <w:p w:rsidR="0088274D" w:rsidRPr="0088274D" w:rsidRDefault="0088274D" w:rsidP="0088274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88274D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Офіційний сайт Кабінету Міністрів України. – URL: http:// www.kmu.gov.ua.</w:t>
      </w:r>
    </w:p>
    <w:p w:rsidR="0088274D" w:rsidRPr="0088274D" w:rsidRDefault="0088274D" w:rsidP="0088274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8274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Міністерство цифрової трансформації України. Офіційний сайт  URL: </w:t>
      </w:r>
      <w:hyperlink r:id="rId18" w:history="1">
        <w:r w:rsidRPr="0088274D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uk-UA"/>
          </w:rPr>
          <w:t>https://thedigital.gov.ua/</w:t>
        </w:r>
      </w:hyperlink>
    </w:p>
    <w:p w:rsidR="0088274D" w:rsidRPr="0088274D" w:rsidRDefault="0088274D" w:rsidP="0088274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8274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Інститут </w:t>
      </w:r>
      <w:proofErr w:type="spellStart"/>
      <w:r w:rsidRPr="0088274D">
        <w:rPr>
          <w:rFonts w:ascii="Times New Roman" w:eastAsia="MS Mincho" w:hAnsi="Times New Roman" w:cs="Times New Roman"/>
          <w:sz w:val="24"/>
          <w:szCs w:val="24"/>
          <w:lang w:val="uk-UA"/>
        </w:rPr>
        <w:t>цифровізації</w:t>
      </w:r>
      <w:proofErr w:type="spellEnd"/>
      <w:r w:rsidRPr="0088274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освіти. </w:t>
      </w:r>
      <w:r w:rsidRPr="008827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8274D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8827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hyperlink r:id="rId19" w:history="1">
        <w:r w:rsidRPr="0088274D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uk-UA"/>
          </w:rPr>
          <w:t>https://iitlt.gov.ua/</w:t>
        </w:r>
      </w:hyperlink>
    </w:p>
    <w:p w:rsidR="0088274D" w:rsidRPr="0088274D" w:rsidRDefault="0088274D" w:rsidP="0088274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8274D">
        <w:rPr>
          <w:rFonts w:ascii="Times New Roman" w:eastAsia="MS Mincho" w:hAnsi="Times New Roman" w:cs="Times New Roman"/>
          <w:sz w:val="24"/>
          <w:szCs w:val="24"/>
          <w:lang w:val="uk-UA"/>
        </w:rPr>
        <w:t>Цифрова трансформація освіти</w:t>
      </w:r>
      <w:bookmarkStart w:id="0" w:name="_GoBack"/>
      <w:bookmarkEnd w:id="0"/>
      <w:r w:rsidRPr="0088274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і науки. URL: </w:t>
      </w:r>
      <w:hyperlink r:id="rId20" w:history="1">
        <w:r w:rsidRPr="0088274D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uk-UA"/>
          </w:rPr>
          <w:t>https://mon.gov.ua/ua/tag/cifrova-transformaciya-osviti-ta-nauki</w:t>
        </w:r>
      </w:hyperlink>
    </w:p>
    <w:p w:rsidR="0088274D" w:rsidRPr="0088274D" w:rsidRDefault="0088274D" w:rsidP="0088274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8274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Забезпечення основних принципів діяльності держави в інформаційній сфері - URL : </w:t>
      </w:r>
      <w:hyperlink r:id="rId21" w:history="1">
        <w:r w:rsidRPr="0088274D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uk-UA"/>
          </w:rPr>
          <w:t>https://minjust.gov.ua/m/str_11922</w:t>
        </w:r>
      </w:hyperlink>
    </w:p>
    <w:p w:rsidR="0088274D" w:rsidRPr="0088274D" w:rsidRDefault="0088274D" w:rsidP="0088274D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8274D">
        <w:rPr>
          <w:rFonts w:ascii="Times New Roman" w:eastAsia="Calibri" w:hAnsi="Times New Roman" w:cs="Times New Roman"/>
          <w:sz w:val="24"/>
          <w:szCs w:val="24"/>
          <w:lang w:val="uk-UA"/>
        </w:rPr>
        <w:t>Держава у смартфоні. URL: https://www.ukrinform.ua/rubrictechnology/2709578-derzava-u-smartfoni-na-bankovij-anonsu vali-prezentaciu-dlaekspertiv-i-gromadan.html</w:t>
      </w:r>
    </w:p>
    <w:p w:rsidR="0088274D" w:rsidRPr="0088274D" w:rsidRDefault="0088274D" w:rsidP="0088274D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827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 схвалення Концепції розвитку електронного урядування в Україні: розпорядження КМУ від 20 верес. 2017 р. № 649-р. URL : https://www.kmu.gov.ua/npas/250287124</w:t>
      </w:r>
    </w:p>
    <w:p w:rsidR="0088274D" w:rsidRPr="0088274D" w:rsidRDefault="0088274D" w:rsidP="0088274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43938" w:rsidRDefault="00C43938" w:rsidP="0088274D">
      <w:pPr>
        <w:spacing w:after="0"/>
        <w:ind w:firstLine="284"/>
      </w:pPr>
    </w:p>
    <w:sectPr w:rsidR="00C43938" w:rsidSect="00826D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Arial Unicode MS"/>
    <w:charset w:val="8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E65"/>
    <w:multiLevelType w:val="hybridMultilevel"/>
    <w:tmpl w:val="C44C0C14"/>
    <w:lvl w:ilvl="0" w:tplc="55CCFE1A">
      <w:start w:val="1"/>
      <w:numFmt w:val="decimal"/>
      <w:lvlText w:val="%1."/>
      <w:lvlJc w:val="left"/>
      <w:pPr>
        <w:ind w:left="537" w:hanging="360"/>
      </w:pPr>
    </w:lvl>
    <w:lvl w:ilvl="1" w:tplc="04190019">
      <w:start w:val="1"/>
      <w:numFmt w:val="lowerLetter"/>
      <w:lvlText w:val="%2."/>
      <w:lvlJc w:val="left"/>
      <w:pPr>
        <w:ind w:left="1257" w:hanging="360"/>
      </w:pPr>
    </w:lvl>
    <w:lvl w:ilvl="2" w:tplc="0419001B">
      <w:start w:val="1"/>
      <w:numFmt w:val="lowerRoman"/>
      <w:lvlText w:val="%3."/>
      <w:lvlJc w:val="right"/>
      <w:pPr>
        <w:ind w:left="1977" w:hanging="180"/>
      </w:pPr>
    </w:lvl>
    <w:lvl w:ilvl="3" w:tplc="0419000F">
      <w:start w:val="1"/>
      <w:numFmt w:val="decimal"/>
      <w:lvlText w:val="%4."/>
      <w:lvlJc w:val="left"/>
      <w:pPr>
        <w:ind w:left="2697" w:hanging="360"/>
      </w:pPr>
    </w:lvl>
    <w:lvl w:ilvl="4" w:tplc="04190019">
      <w:start w:val="1"/>
      <w:numFmt w:val="lowerLetter"/>
      <w:lvlText w:val="%5."/>
      <w:lvlJc w:val="left"/>
      <w:pPr>
        <w:ind w:left="3417" w:hanging="360"/>
      </w:pPr>
    </w:lvl>
    <w:lvl w:ilvl="5" w:tplc="0419001B">
      <w:start w:val="1"/>
      <w:numFmt w:val="lowerRoman"/>
      <w:lvlText w:val="%6."/>
      <w:lvlJc w:val="right"/>
      <w:pPr>
        <w:ind w:left="4137" w:hanging="180"/>
      </w:pPr>
    </w:lvl>
    <w:lvl w:ilvl="6" w:tplc="0419000F">
      <w:start w:val="1"/>
      <w:numFmt w:val="decimal"/>
      <w:lvlText w:val="%7."/>
      <w:lvlJc w:val="left"/>
      <w:pPr>
        <w:ind w:left="4857" w:hanging="360"/>
      </w:pPr>
    </w:lvl>
    <w:lvl w:ilvl="7" w:tplc="04190019">
      <w:start w:val="1"/>
      <w:numFmt w:val="lowerLetter"/>
      <w:lvlText w:val="%8."/>
      <w:lvlJc w:val="left"/>
      <w:pPr>
        <w:ind w:left="5577" w:hanging="360"/>
      </w:pPr>
    </w:lvl>
    <w:lvl w:ilvl="8" w:tplc="0419001B">
      <w:start w:val="1"/>
      <w:numFmt w:val="lowerRoman"/>
      <w:lvlText w:val="%9."/>
      <w:lvlJc w:val="right"/>
      <w:pPr>
        <w:ind w:left="6297" w:hanging="180"/>
      </w:pPr>
    </w:lvl>
  </w:abstractNum>
  <w:abstractNum w:abstractNumId="1">
    <w:nsid w:val="64597F93"/>
    <w:multiLevelType w:val="hybridMultilevel"/>
    <w:tmpl w:val="0DD60D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F6"/>
    <w:rsid w:val="00224E95"/>
    <w:rsid w:val="0023683D"/>
    <w:rsid w:val="00490362"/>
    <w:rsid w:val="005804BC"/>
    <w:rsid w:val="00597D4F"/>
    <w:rsid w:val="00826D08"/>
    <w:rsid w:val="0088274D"/>
    <w:rsid w:val="00944D3D"/>
    <w:rsid w:val="00A641E7"/>
    <w:rsid w:val="00C05B1B"/>
    <w:rsid w:val="00C43938"/>
    <w:rsid w:val="00D402F6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hyperlink" Target="mailto:ministry@mon.qov.ua/" TargetMode="External"/><Relationship Id="rId18" Type="http://schemas.openxmlformats.org/officeDocument/2006/relationships/hyperlink" Target="https://thedigital.gov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just.gov.ua/m/str_11922" TargetMode="External"/><Relationship Id="rId7" Type="http://schemas.openxmlformats.org/officeDocument/2006/relationships/hyperlink" Target="https://moodle.znu.edu.ua/" TargetMode="External"/><Relationship Id="rId12" Type="http://schemas.openxmlformats.org/officeDocument/2006/relationships/hyperlink" Target="mailto:ministry@mon.qov.ua/" TargetMode="External"/><Relationship Id="rId17" Type="http://schemas.openxmlformats.org/officeDocument/2006/relationships/hyperlink" Target="mailto:ministry@mon.qov.ua/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istry@mon.qov.ua/" TargetMode="External"/><Relationship Id="rId20" Type="http://schemas.openxmlformats.org/officeDocument/2006/relationships/hyperlink" Target="https://mon.gov.ua/ua/tag/cifrova-transformaciya-osviti-ta-nauk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brary.znu.edu.ua/" TargetMode="External"/><Relationship Id="rId11" Type="http://schemas.openxmlformats.org/officeDocument/2006/relationships/hyperlink" Target="mailto:ministry@mon.q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nistry@mon.q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inistry@mon.qov.ua/" TargetMode="External"/><Relationship Id="rId19" Type="http://schemas.openxmlformats.org/officeDocument/2006/relationships/hyperlink" Target="https://iitlt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stor.org/" TargetMode="External"/><Relationship Id="rId14" Type="http://schemas.openxmlformats.org/officeDocument/2006/relationships/hyperlink" Target="mailto:ministry@mon.qov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2024-09-05T14:00:00Z</dcterms:created>
  <dcterms:modified xsi:type="dcterms:W3CDTF">2024-09-07T14:19:00Z</dcterms:modified>
</cp:coreProperties>
</file>