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D9F" w:rsidRPr="00307E4F" w:rsidRDefault="00CB303B" w:rsidP="00B07972">
      <w:pPr>
        <w:spacing w:after="0" w:line="360" w:lineRule="auto"/>
        <w:ind w:firstLine="709"/>
        <w:jc w:val="both"/>
        <w:rPr>
          <w:rFonts w:ascii="Times New Roman" w:hAnsi="Times New Roman" w:cs="Times New Roman"/>
          <w:b/>
          <w:sz w:val="24"/>
          <w:szCs w:val="24"/>
          <w:lang w:val="uk-UA"/>
        </w:rPr>
      </w:pPr>
      <w:r w:rsidRPr="00307E4F">
        <w:rPr>
          <w:rFonts w:ascii="Times New Roman" w:hAnsi="Times New Roman" w:cs="Times New Roman"/>
          <w:b/>
          <w:sz w:val="24"/>
          <w:szCs w:val="24"/>
          <w:lang w:val="uk-UA"/>
        </w:rPr>
        <w:t xml:space="preserve">Тема 1. </w:t>
      </w:r>
      <w:r w:rsidR="00860D9F" w:rsidRPr="00307E4F">
        <w:rPr>
          <w:rFonts w:ascii="Times New Roman" w:hAnsi="Times New Roman" w:cs="Times New Roman"/>
          <w:b/>
          <w:sz w:val="24"/>
          <w:szCs w:val="24"/>
          <w:lang w:val="uk-UA"/>
        </w:rPr>
        <w:t>Генезис та сучасний стан проблем оперативно-р</w:t>
      </w:r>
      <w:r w:rsidRPr="00307E4F">
        <w:rPr>
          <w:rFonts w:ascii="Times New Roman" w:hAnsi="Times New Roman" w:cs="Times New Roman"/>
          <w:b/>
          <w:sz w:val="24"/>
          <w:szCs w:val="24"/>
          <w:lang w:val="uk-UA"/>
        </w:rPr>
        <w:t xml:space="preserve">озшукового запобігання </w:t>
      </w:r>
      <w:r w:rsidR="00B71136">
        <w:rPr>
          <w:rFonts w:ascii="Times New Roman" w:hAnsi="Times New Roman" w:cs="Times New Roman"/>
          <w:b/>
          <w:sz w:val="24"/>
          <w:szCs w:val="24"/>
          <w:lang w:val="uk-UA"/>
        </w:rPr>
        <w:t xml:space="preserve">кримінальних правопорушень </w:t>
      </w:r>
      <w:r w:rsidR="00860D9F" w:rsidRPr="00307E4F">
        <w:rPr>
          <w:rFonts w:ascii="Times New Roman" w:hAnsi="Times New Roman" w:cs="Times New Roman"/>
          <w:b/>
          <w:sz w:val="24"/>
          <w:szCs w:val="24"/>
          <w:lang w:val="uk-UA"/>
        </w:rPr>
        <w:t>службою</w:t>
      </w:r>
      <w:r w:rsidRPr="00307E4F">
        <w:rPr>
          <w:rFonts w:ascii="Times New Roman" w:hAnsi="Times New Roman" w:cs="Times New Roman"/>
          <w:b/>
          <w:sz w:val="24"/>
          <w:szCs w:val="24"/>
          <w:lang w:val="uk-UA"/>
        </w:rPr>
        <w:t xml:space="preserve"> </w:t>
      </w:r>
      <w:r w:rsidR="00860D9F" w:rsidRPr="00307E4F">
        <w:rPr>
          <w:rFonts w:ascii="Times New Roman" w:hAnsi="Times New Roman" w:cs="Times New Roman"/>
          <w:b/>
          <w:sz w:val="24"/>
          <w:szCs w:val="24"/>
          <w:lang w:val="uk-UA"/>
        </w:rPr>
        <w:t>внутрішньої безпеки МВС України.</w:t>
      </w:r>
    </w:p>
    <w:p w:rsidR="001752C3" w:rsidRPr="00307E4F" w:rsidRDefault="00860D9F" w:rsidP="00B07972">
      <w:pPr>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План.</w:t>
      </w:r>
    </w:p>
    <w:p w:rsidR="00860D9F" w:rsidRPr="00307E4F" w:rsidRDefault="00860D9F" w:rsidP="00B07972">
      <w:pPr>
        <w:pStyle w:val="a3"/>
        <w:numPr>
          <w:ilvl w:val="0"/>
          <w:numId w:val="2"/>
        </w:numPr>
        <w:ind w:firstLine="709"/>
        <w:rPr>
          <w:rFonts w:ascii="Times New Roman" w:hAnsi="Times New Roman"/>
          <w:sz w:val="24"/>
          <w:szCs w:val="24"/>
          <w:lang w:val="uk-UA"/>
        </w:rPr>
      </w:pPr>
      <w:bookmarkStart w:id="0" w:name="_GoBack"/>
      <w:bookmarkEnd w:id="0"/>
      <w:r w:rsidRPr="00307E4F">
        <w:rPr>
          <w:rFonts w:ascii="Times New Roman" w:hAnsi="Times New Roman"/>
          <w:sz w:val="24"/>
          <w:szCs w:val="24"/>
          <w:lang w:val="uk-UA"/>
        </w:rPr>
        <w:t xml:space="preserve">Розгляд </w:t>
      </w:r>
      <w:r w:rsidRPr="00307E4F">
        <w:rPr>
          <w:rFonts w:ascii="Times New Roman" w:hAnsi="Times New Roman"/>
          <w:sz w:val="24"/>
          <w:szCs w:val="24"/>
          <w:lang w:val="uk-UA"/>
        </w:rPr>
        <w:t>проблем запобігання злочинів</w:t>
      </w:r>
      <w:r w:rsidRPr="00307E4F">
        <w:rPr>
          <w:rFonts w:ascii="Times New Roman" w:hAnsi="Times New Roman"/>
          <w:b/>
          <w:sz w:val="24"/>
          <w:szCs w:val="24"/>
          <w:lang w:val="uk-UA"/>
        </w:rPr>
        <w:t>.</w:t>
      </w:r>
    </w:p>
    <w:p w:rsidR="00860D9F" w:rsidRPr="00307E4F" w:rsidRDefault="00860D9F" w:rsidP="00B07972">
      <w:pPr>
        <w:pStyle w:val="a3"/>
        <w:numPr>
          <w:ilvl w:val="0"/>
          <w:numId w:val="2"/>
        </w:numPr>
        <w:ind w:firstLine="709"/>
        <w:rPr>
          <w:rFonts w:ascii="Times New Roman" w:hAnsi="Times New Roman"/>
          <w:sz w:val="24"/>
          <w:szCs w:val="24"/>
          <w:lang w:val="uk-UA"/>
        </w:rPr>
      </w:pPr>
      <w:r w:rsidRPr="00307E4F">
        <w:rPr>
          <w:rFonts w:ascii="Times New Roman" w:hAnsi="Times New Roman"/>
          <w:sz w:val="24"/>
          <w:szCs w:val="24"/>
          <w:lang w:val="uk-UA"/>
        </w:rPr>
        <w:t>П</w:t>
      </w:r>
      <w:r w:rsidRPr="00307E4F">
        <w:rPr>
          <w:rFonts w:ascii="Times New Roman" w:hAnsi="Times New Roman"/>
          <w:sz w:val="24"/>
          <w:szCs w:val="24"/>
          <w:lang w:val="uk-UA"/>
        </w:rPr>
        <w:t>роблем</w:t>
      </w:r>
      <w:r w:rsidRPr="00307E4F">
        <w:rPr>
          <w:rFonts w:ascii="Times New Roman" w:hAnsi="Times New Roman"/>
          <w:sz w:val="24"/>
          <w:szCs w:val="24"/>
          <w:lang w:val="uk-UA"/>
        </w:rPr>
        <w:t>и</w:t>
      </w:r>
      <w:r w:rsidRPr="00307E4F">
        <w:rPr>
          <w:rFonts w:ascii="Times New Roman" w:hAnsi="Times New Roman"/>
          <w:sz w:val="24"/>
          <w:szCs w:val="24"/>
          <w:lang w:val="uk-UA"/>
        </w:rPr>
        <w:t xml:space="preserve"> запобігання злочинів в теорії оперативно-розшукової діяльності</w:t>
      </w:r>
      <w:r w:rsidRPr="00307E4F">
        <w:rPr>
          <w:rFonts w:ascii="Times New Roman" w:hAnsi="Times New Roman"/>
          <w:b/>
          <w:sz w:val="24"/>
          <w:szCs w:val="24"/>
          <w:lang w:val="uk-UA"/>
        </w:rPr>
        <w:t>.</w:t>
      </w:r>
    </w:p>
    <w:p w:rsidR="00860D9F" w:rsidRPr="00307E4F" w:rsidRDefault="00860D9F" w:rsidP="00B07972">
      <w:pPr>
        <w:pStyle w:val="a3"/>
        <w:numPr>
          <w:ilvl w:val="0"/>
          <w:numId w:val="2"/>
        </w:numPr>
        <w:ind w:firstLine="709"/>
        <w:rPr>
          <w:rFonts w:ascii="Times New Roman" w:hAnsi="Times New Roman"/>
          <w:sz w:val="24"/>
          <w:szCs w:val="24"/>
          <w:lang w:val="uk-UA"/>
        </w:rPr>
      </w:pPr>
      <w:r w:rsidRPr="00307E4F">
        <w:rPr>
          <w:rFonts w:ascii="Times New Roman" w:hAnsi="Times New Roman"/>
          <w:sz w:val="24"/>
          <w:szCs w:val="24"/>
          <w:lang w:val="uk-UA"/>
        </w:rPr>
        <w:t>Загальна характеристика злочинів запобігання яких відноситься до компетенції служби внутрішньої безпеки МВС України</w:t>
      </w:r>
      <w:r w:rsidRPr="00307E4F">
        <w:rPr>
          <w:rFonts w:ascii="Times New Roman" w:hAnsi="Times New Roman"/>
          <w:b/>
          <w:sz w:val="24"/>
          <w:szCs w:val="24"/>
          <w:lang w:val="uk-UA"/>
        </w:rPr>
        <w:t xml:space="preserve">. </w:t>
      </w:r>
    </w:p>
    <w:p w:rsidR="00307E4F" w:rsidRPr="008C464E" w:rsidRDefault="008C464E" w:rsidP="00B07972">
      <w:pPr>
        <w:spacing w:after="0" w:line="360" w:lineRule="auto"/>
        <w:ind w:firstLine="709"/>
        <w:jc w:val="both"/>
        <w:outlineLvl w:val="0"/>
        <w:rPr>
          <w:rFonts w:ascii="Times New Roman" w:hAnsi="Times New Roman"/>
          <w:sz w:val="24"/>
          <w:szCs w:val="24"/>
          <w:lang w:val="uk-UA"/>
        </w:rPr>
      </w:pPr>
      <w:r w:rsidRPr="008C464E">
        <w:rPr>
          <w:rFonts w:ascii="Times New Roman" w:hAnsi="Times New Roman"/>
          <w:sz w:val="24"/>
          <w:szCs w:val="24"/>
          <w:lang w:val="uk-UA"/>
        </w:rPr>
        <w:t>Питання попе</w:t>
      </w:r>
      <w:r w:rsidR="00307E4F" w:rsidRPr="008C464E">
        <w:rPr>
          <w:rFonts w:ascii="Times New Roman" w:hAnsi="Times New Roman"/>
          <w:sz w:val="24"/>
          <w:szCs w:val="24"/>
          <w:lang w:val="uk-UA"/>
        </w:rPr>
        <w:t>редження злочинів були актуальними в різний періоди розвитку сучасної цивілізації. Досліджували зміст цього питання в своїх працях Монтенск’є, Лейбніц, Бекаррій, Катерина друга. Чезаре Беккарій звертаючись до законодавців 18-го сторіччя писав, що краще попереджати злочини, ніж карати за них[Беккариа Ч.О. О преступлениях и наказаниях. М.: Изд. МГУ, 1959. – 641 с., с.393]</w:t>
      </w:r>
    </w:p>
    <w:p w:rsidR="00307E4F" w:rsidRPr="00307E4F" w:rsidRDefault="00307E4F" w:rsidP="00B07972">
      <w:pPr>
        <w:spacing w:after="0" w:line="360" w:lineRule="auto"/>
        <w:ind w:right="5" w:firstLine="709"/>
        <w:jc w:val="both"/>
        <w:rPr>
          <w:rFonts w:ascii="Times New Roman" w:hAnsi="Times New Roman" w:cs="Times New Roman"/>
          <w:sz w:val="24"/>
          <w:szCs w:val="24"/>
          <w:lang w:val="uk-UA"/>
        </w:rPr>
      </w:pPr>
      <w:r w:rsidRPr="00307E4F">
        <w:rPr>
          <w:rFonts w:ascii="Times New Roman" w:hAnsi="Times New Roman" w:cs="Times New Roman"/>
          <w:spacing w:val="3"/>
          <w:sz w:val="24"/>
          <w:szCs w:val="24"/>
          <w:lang w:val="uk-UA"/>
        </w:rPr>
        <w:t>Одними із перших теоретично обґрунтували попереджувальний вплів кримінальної кари та реалізували ці ідеї у законодавстві представники німецької класичної школи кримінального права</w:t>
      </w:r>
      <w:r w:rsidRPr="00307E4F">
        <w:rPr>
          <w:rFonts w:ascii="Times New Roman" w:hAnsi="Times New Roman" w:cs="Times New Roman"/>
          <w:sz w:val="24"/>
          <w:szCs w:val="24"/>
          <w:lang w:val="uk-UA"/>
        </w:rPr>
        <w:t>[Анденес И. Наказание и предупреждение преступлений. М, 1979. С. 57.].</w:t>
      </w:r>
    </w:p>
    <w:p w:rsidR="00307E4F" w:rsidRPr="00307E4F" w:rsidRDefault="00307E4F" w:rsidP="00B07972">
      <w:pPr>
        <w:tabs>
          <w:tab w:val="left" w:pos="264"/>
        </w:tabs>
        <w:spacing w:after="0" w:line="360" w:lineRule="auto"/>
        <w:ind w:firstLine="709"/>
        <w:jc w:val="both"/>
        <w:rPr>
          <w:rFonts w:ascii="Times New Roman" w:hAnsi="Times New Roman" w:cs="Times New Roman"/>
          <w:spacing w:val="-1"/>
          <w:sz w:val="24"/>
          <w:szCs w:val="24"/>
          <w:lang w:val="uk-UA"/>
        </w:rPr>
      </w:pPr>
      <w:r w:rsidRPr="00307E4F">
        <w:rPr>
          <w:rFonts w:ascii="Times New Roman" w:hAnsi="Times New Roman" w:cs="Times New Roman"/>
          <w:sz w:val="24"/>
          <w:szCs w:val="24"/>
          <w:lang w:val="uk-UA"/>
        </w:rPr>
        <w:t>На території Росії представниками наукової школи щодо</w:t>
      </w:r>
      <w:r w:rsidRPr="00307E4F">
        <w:rPr>
          <w:rFonts w:ascii="Times New Roman" w:hAnsi="Times New Roman" w:cs="Times New Roman"/>
          <w:spacing w:val="-1"/>
          <w:sz w:val="24"/>
          <w:szCs w:val="24"/>
          <w:lang w:val="uk-UA"/>
        </w:rPr>
        <w:t xml:space="preserve"> першочергового вирішеня проблем боротьби зі злочинами соціальними заходами </w:t>
      </w:r>
      <w:r w:rsidRPr="00307E4F">
        <w:rPr>
          <w:rFonts w:ascii="Times New Roman" w:hAnsi="Times New Roman" w:cs="Times New Roman"/>
          <w:sz w:val="24"/>
          <w:szCs w:val="24"/>
          <w:lang w:val="uk-UA"/>
        </w:rPr>
        <w:t>були М.В. Духовський та І</w:t>
      </w:r>
      <w:r w:rsidRPr="00307E4F">
        <w:rPr>
          <w:rFonts w:ascii="Times New Roman" w:hAnsi="Times New Roman" w:cs="Times New Roman"/>
          <w:spacing w:val="1"/>
          <w:sz w:val="24"/>
          <w:szCs w:val="24"/>
          <w:lang w:val="uk-UA"/>
        </w:rPr>
        <w:t xml:space="preserve">.Я. Фойницький, </w:t>
      </w:r>
      <w:r w:rsidRPr="00307E4F">
        <w:rPr>
          <w:rFonts w:ascii="Times New Roman" w:hAnsi="Times New Roman" w:cs="Times New Roman"/>
          <w:spacing w:val="-1"/>
          <w:sz w:val="24"/>
          <w:szCs w:val="24"/>
          <w:lang w:val="uk-UA"/>
        </w:rPr>
        <w:t>[</w:t>
      </w:r>
      <w:r w:rsidRPr="00307E4F">
        <w:rPr>
          <w:rFonts w:ascii="Times New Roman" w:hAnsi="Times New Roman" w:cs="Times New Roman"/>
          <w:spacing w:val="1"/>
          <w:sz w:val="24"/>
          <w:szCs w:val="24"/>
          <w:lang w:val="uk-UA"/>
        </w:rPr>
        <w:t xml:space="preserve">Духовской   М.В.   Задача  науки  уголовного   права  //  Временник  Демидовского </w:t>
      </w:r>
      <w:r w:rsidRPr="00307E4F">
        <w:rPr>
          <w:rFonts w:ascii="Times New Roman" w:hAnsi="Times New Roman" w:cs="Times New Roman"/>
          <w:sz w:val="24"/>
          <w:szCs w:val="24"/>
          <w:lang w:val="uk-UA"/>
        </w:rPr>
        <w:t>юридического лицея. Книга 4. Ярославль, 1873. С. 251 - 252.</w:t>
      </w:r>
      <w:r w:rsidRPr="00307E4F">
        <w:rPr>
          <w:rFonts w:ascii="Times New Roman" w:hAnsi="Times New Roman" w:cs="Times New Roman"/>
          <w:sz w:val="24"/>
          <w:szCs w:val="24"/>
          <w:vertAlign w:val="superscript"/>
          <w:lang w:val="uk-UA"/>
        </w:rPr>
        <w:t>2</w:t>
      </w:r>
      <w:r w:rsidRPr="00307E4F">
        <w:rPr>
          <w:rFonts w:ascii="Times New Roman" w:hAnsi="Times New Roman" w:cs="Times New Roman"/>
          <w:sz w:val="24"/>
          <w:szCs w:val="24"/>
          <w:vertAlign w:val="superscript"/>
          <w:lang w:val="uk-UA"/>
        </w:rPr>
        <w:tab/>
      </w:r>
      <w:r w:rsidRPr="00307E4F">
        <w:rPr>
          <w:rFonts w:ascii="Times New Roman" w:hAnsi="Times New Roman" w:cs="Times New Roman"/>
          <w:spacing w:val="2"/>
          <w:sz w:val="24"/>
          <w:szCs w:val="24"/>
          <w:lang w:val="uk-UA"/>
        </w:rPr>
        <w:t>См.: Фойницкий И.Я. Влияние времен года на распределение преступлений // На досуге.</w:t>
      </w:r>
      <w:r w:rsidRPr="00307E4F">
        <w:rPr>
          <w:rFonts w:ascii="Times New Roman" w:hAnsi="Times New Roman" w:cs="Times New Roman"/>
          <w:sz w:val="24"/>
          <w:szCs w:val="24"/>
          <w:lang w:val="uk-UA"/>
        </w:rPr>
        <w:t>Сборник юридических статей и исследований. Том 1. СПб., 1898. С. 370 - 371.</w:t>
      </w:r>
      <w:r w:rsidRPr="00307E4F">
        <w:rPr>
          <w:rFonts w:ascii="Times New Roman" w:hAnsi="Times New Roman" w:cs="Times New Roman"/>
          <w:spacing w:val="-1"/>
          <w:sz w:val="24"/>
          <w:szCs w:val="24"/>
          <w:lang w:val="uk-UA"/>
        </w:rPr>
        <w:t>].</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Означені думки щодо попередження злочинів опанували і серед російських та радянських вчених. Так видатні російські вчені профілактичної функції кримінального покарання С.В. Познишев, А.А. Піонтковский и М.М. Гернет на початку</w:t>
      </w:r>
      <w:r w:rsidRPr="00307E4F">
        <w:rPr>
          <w:rFonts w:ascii="Times New Roman" w:hAnsi="Times New Roman" w:cs="Times New Roman"/>
          <w:bCs/>
          <w:spacing w:val="1"/>
          <w:sz w:val="24"/>
          <w:szCs w:val="24"/>
          <w:lang w:val="uk-UA"/>
        </w:rPr>
        <w:t>XX століття</w:t>
      </w:r>
      <w:r w:rsidRPr="00307E4F">
        <w:rPr>
          <w:rFonts w:ascii="Times New Roman" w:hAnsi="Times New Roman" w:cs="Times New Roman"/>
          <w:spacing w:val="1"/>
          <w:sz w:val="24"/>
          <w:szCs w:val="24"/>
          <w:lang w:val="uk-UA"/>
        </w:rPr>
        <w:t xml:space="preserve"> видали підручних з кримінального права у якому містівся розділ про</w:t>
      </w:r>
      <w:r w:rsidRPr="00307E4F">
        <w:rPr>
          <w:rFonts w:ascii="Times New Roman" w:hAnsi="Times New Roman" w:cs="Times New Roman"/>
          <w:spacing w:val="-1"/>
          <w:sz w:val="24"/>
          <w:szCs w:val="24"/>
          <w:lang w:val="uk-UA"/>
        </w:rPr>
        <w:t xml:space="preserve"> детермінанти злочинності. Наступні дослідники вказували, що наука кримінального права </w:t>
      </w:r>
      <w:r w:rsidRPr="00307E4F">
        <w:rPr>
          <w:rFonts w:ascii="Times New Roman" w:hAnsi="Times New Roman" w:cs="Times New Roman"/>
          <w:sz w:val="24"/>
          <w:szCs w:val="24"/>
          <w:lang w:val="uk-UA"/>
        </w:rPr>
        <w:t>повиннавивчат</w:t>
      </w:r>
      <w:r w:rsidRPr="00307E4F">
        <w:rPr>
          <w:rFonts w:ascii="Times New Roman" w:hAnsi="Times New Roman" w:cs="Times New Roman"/>
          <w:spacing w:val="-1"/>
          <w:sz w:val="24"/>
          <w:szCs w:val="24"/>
          <w:lang w:val="uk-UA"/>
        </w:rPr>
        <w:t>и у першу чергу питання профілактики злочинів</w:t>
      </w:r>
      <w:r w:rsidRPr="00307E4F">
        <w:rPr>
          <w:rFonts w:ascii="Times New Roman" w:hAnsi="Times New Roman" w:cs="Times New Roman"/>
          <w:spacing w:val="6"/>
          <w:sz w:val="24"/>
          <w:szCs w:val="24"/>
          <w:lang w:val="uk-UA"/>
        </w:rPr>
        <w:t xml:space="preserve"> [Иванов Л.О., Ильина Л.В. Пути и судьбы отечественной криминологии. М, 1991.- </w:t>
      </w:r>
      <w:r w:rsidRPr="00307E4F">
        <w:rPr>
          <w:rFonts w:ascii="Times New Roman" w:hAnsi="Times New Roman" w:cs="Times New Roman"/>
          <w:spacing w:val="-7"/>
          <w:sz w:val="24"/>
          <w:szCs w:val="24"/>
          <w:lang w:val="uk-UA"/>
        </w:rPr>
        <w:t>С. 21.;</w:t>
      </w:r>
      <w:r w:rsidRPr="00307E4F">
        <w:rPr>
          <w:rFonts w:ascii="Times New Roman" w:hAnsi="Times New Roman" w:cs="Times New Roman"/>
          <w:spacing w:val="3"/>
          <w:sz w:val="24"/>
          <w:szCs w:val="24"/>
          <w:lang w:val="uk-UA"/>
        </w:rPr>
        <w:t xml:space="preserve"> Познышев С.В. Основные начала науки уголовного права. Общая часть уголовного </w:t>
      </w:r>
      <w:r w:rsidRPr="00307E4F">
        <w:rPr>
          <w:rFonts w:ascii="Times New Roman" w:hAnsi="Times New Roman" w:cs="Times New Roman"/>
          <w:spacing w:val="6"/>
          <w:sz w:val="24"/>
          <w:szCs w:val="24"/>
          <w:lang w:val="uk-UA"/>
        </w:rPr>
        <w:t>права. М.,  1912; Гернет М.Н. Уголовное право. Часть общая. Херсон,  1913; Пионтков</w:t>
      </w:r>
      <w:r w:rsidRPr="00307E4F">
        <w:rPr>
          <w:rFonts w:ascii="Times New Roman" w:hAnsi="Times New Roman" w:cs="Times New Roman"/>
          <w:spacing w:val="6"/>
          <w:sz w:val="24"/>
          <w:szCs w:val="24"/>
          <w:lang w:val="uk-UA"/>
        </w:rPr>
        <w:softHyphen/>
      </w:r>
      <w:r w:rsidRPr="00307E4F">
        <w:rPr>
          <w:rFonts w:ascii="Times New Roman" w:hAnsi="Times New Roman" w:cs="Times New Roman"/>
          <w:spacing w:val="6"/>
          <w:sz w:val="24"/>
          <w:szCs w:val="24"/>
          <w:lang w:val="uk-UA"/>
        </w:rPr>
        <w:br/>
      </w:r>
      <w:r w:rsidRPr="00307E4F">
        <w:rPr>
          <w:rFonts w:ascii="Times New Roman" w:hAnsi="Times New Roman" w:cs="Times New Roman"/>
          <w:sz w:val="24"/>
          <w:szCs w:val="24"/>
          <w:lang w:val="uk-UA"/>
        </w:rPr>
        <w:t xml:space="preserve">ский А.А. Уголовное право. Часть общая. Выпуск 1. Казань, 1913; Он же. Уголовное право. </w:t>
      </w:r>
      <w:r w:rsidRPr="00307E4F">
        <w:rPr>
          <w:rFonts w:ascii="Times New Roman" w:hAnsi="Times New Roman" w:cs="Times New Roman"/>
          <w:spacing w:val="1"/>
          <w:sz w:val="24"/>
          <w:szCs w:val="24"/>
          <w:lang w:val="uk-UA"/>
        </w:rPr>
        <w:t xml:space="preserve">Часть общая. Выпуск 2. Казань, 1916; Шляпочников А.С. Очерк развития </w:t>
      </w:r>
      <w:r w:rsidRPr="00307E4F">
        <w:rPr>
          <w:rFonts w:ascii="Times New Roman" w:hAnsi="Times New Roman" w:cs="Times New Roman"/>
          <w:spacing w:val="1"/>
          <w:sz w:val="24"/>
          <w:szCs w:val="24"/>
          <w:lang w:val="uk-UA"/>
        </w:rPr>
        <w:lastRenderedPageBreak/>
        <w:t>советской теории предупреждения преступности и профилактики правонарушений // Профилактика правона</w:t>
      </w:r>
      <w:r w:rsidRPr="00307E4F">
        <w:rPr>
          <w:rFonts w:ascii="Times New Roman" w:hAnsi="Times New Roman" w:cs="Times New Roman"/>
          <w:spacing w:val="1"/>
          <w:sz w:val="24"/>
          <w:szCs w:val="24"/>
          <w:lang w:val="uk-UA"/>
        </w:rPr>
        <w:softHyphen/>
      </w:r>
      <w:r w:rsidRPr="00307E4F">
        <w:rPr>
          <w:rFonts w:ascii="Times New Roman" w:hAnsi="Times New Roman" w:cs="Times New Roman"/>
          <w:spacing w:val="2"/>
          <w:sz w:val="24"/>
          <w:szCs w:val="24"/>
          <w:lang w:val="uk-UA"/>
        </w:rPr>
        <w:t xml:space="preserve">рушений. Проблемы организации профилактики правонарушений в районе сверхкрупного </w:t>
      </w:r>
      <w:r w:rsidRPr="00307E4F">
        <w:rPr>
          <w:rFonts w:ascii="Times New Roman" w:hAnsi="Times New Roman" w:cs="Times New Roman"/>
          <w:spacing w:val="-2"/>
          <w:sz w:val="24"/>
          <w:szCs w:val="24"/>
          <w:lang w:val="uk-UA"/>
        </w:rPr>
        <w:t>города. М., 1978. С. 109]</w:t>
      </w:r>
      <w:r w:rsidRPr="00307E4F">
        <w:rPr>
          <w:rFonts w:ascii="Times New Roman" w:hAnsi="Times New Roman" w:cs="Times New Roman"/>
          <w:sz w:val="24"/>
          <w:szCs w:val="24"/>
          <w:lang w:val="uk-UA"/>
        </w:rPr>
        <w:t>.</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 20-30 роки розвивалася попереджувальна діяльність підрозділів карного розшуку. Сприяло цьому впровадження у практичну діяльність рекомендацій у переведеній на російську мову в 1927 році науковій праці «Попередження злочинів. Організація і постановка» комісара німецької кримінальної поліції Вільяма Гая [</w:t>
      </w:r>
      <w:r w:rsidRPr="00307E4F">
        <w:rPr>
          <w:rFonts w:ascii="Times New Roman" w:hAnsi="Times New Roman" w:cs="Times New Roman"/>
          <w:spacing w:val="4"/>
          <w:sz w:val="24"/>
          <w:szCs w:val="24"/>
          <w:lang w:val="uk-UA"/>
        </w:rPr>
        <w:t xml:space="preserve">Гай В. Предупреждение преступлений. Организация и постановка </w:t>
      </w:r>
      <w:r w:rsidRPr="00307E4F">
        <w:rPr>
          <w:rFonts w:ascii="Times New Roman" w:hAnsi="Times New Roman" w:cs="Times New Roman"/>
          <w:sz w:val="24"/>
          <w:szCs w:val="24"/>
          <w:lang w:val="uk-UA"/>
        </w:rPr>
        <w:t>[ Текст ] / В. Гай</w:t>
      </w:r>
      <w:r w:rsidRPr="00307E4F">
        <w:rPr>
          <w:rFonts w:ascii="Times New Roman" w:hAnsi="Times New Roman" w:cs="Times New Roman"/>
          <w:spacing w:val="4"/>
          <w:sz w:val="24"/>
          <w:szCs w:val="24"/>
          <w:lang w:val="uk-UA"/>
        </w:rPr>
        <w:t xml:space="preserve">. – </w:t>
      </w:r>
      <w:r w:rsidRPr="00307E4F">
        <w:rPr>
          <w:rFonts w:ascii="Times New Roman" w:hAnsi="Times New Roman" w:cs="Times New Roman"/>
          <w:spacing w:val="8"/>
          <w:sz w:val="24"/>
          <w:szCs w:val="24"/>
          <w:lang w:val="uk-UA"/>
        </w:rPr>
        <w:t>М. : НКВД РСФСР, 1927. – 50 с.</w:t>
      </w:r>
      <w:r w:rsidRPr="00307E4F">
        <w:rPr>
          <w:rFonts w:ascii="Times New Roman" w:hAnsi="Times New Roman" w:cs="Times New Roman"/>
          <w:sz w:val="24"/>
          <w:szCs w:val="24"/>
          <w:lang w:val="uk-UA"/>
        </w:rPr>
        <w:t>, c.12-15].</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 березні 1974 року в підрозділах ОВС була утворена самостійна профілактична служба. Згідно Положення про Головне управління карного розшуку СРСР (затверджено 22 жовтня 1979 року), профілактика злочинів визначалась найважливішим напрямом у його діяльності. Одночасно розпочалася інтенсивна наукова розробка проблем запобіжної діяльності.</w:t>
      </w:r>
    </w:p>
    <w:p w:rsidR="00307E4F" w:rsidRPr="00307E4F" w:rsidRDefault="00307E4F" w:rsidP="00B07972">
      <w:pPr>
        <w:spacing w:after="0" w:line="360" w:lineRule="auto"/>
        <w:ind w:firstLine="709"/>
        <w:jc w:val="both"/>
        <w:rPr>
          <w:rFonts w:ascii="Times New Roman" w:hAnsi="Times New Roman" w:cs="Times New Roman"/>
          <w:snapToGrid w:val="0"/>
          <w:sz w:val="24"/>
          <w:szCs w:val="24"/>
          <w:lang w:val="uk-UA"/>
        </w:rPr>
      </w:pPr>
      <w:r w:rsidRPr="00307E4F">
        <w:rPr>
          <w:rFonts w:ascii="Times New Roman" w:hAnsi="Times New Roman" w:cs="Times New Roman"/>
          <w:sz w:val="24"/>
          <w:szCs w:val="24"/>
          <w:lang w:val="uk-UA"/>
        </w:rPr>
        <w:t>На прикінці ХХ століття</w:t>
      </w:r>
      <w:r w:rsidRPr="00307E4F">
        <w:rPr>
          <w:rFonts w:ascii="Times New Roman" w:hAnsi="Times New Roman" w:cs="Times New Roman"/>
          <w:snapToGrid w:val="0"/>
          <w:sz w:val="24"/>
          <w:szCs w:val="24"/>
          <w:lang w:val="uk-UA"/>
        </w:rPr>
        <w:t xml:space="preserve"> означеним проблема були присвячені праці вчених радянської  та сучасної української кримінологічної школи, фахівців із загальної теорії держави і права, теорії управління, криміналістики та інших галузевих правових наук, зокрема: </w:t>
      </w:r>
      <w:r w:rsidRPr="00307E4F">
        <w:rPr>
          <w:rFonts w:ascii="Times New Roman" w:hAnsi="Times New Roman" w:cs="Times New Roman"/>
          <w:sz w:val="24"/>
          <w:szCs w:val="24"/>
          <w:lang w:val="uk-UA"/>
        </w:rPr>
        <w:t xml:space="preserve">А.Ф.Антипенка, Г.А. Аванесова, А.І. Алексєєва, Л.В. Багрій-Шахматова, М.І. Бажанова, Ю.В. Бауліна, М.М. Биргеу, О.Ф.Бобильова, В.С.Батиргареєвої, О.В. Бокова, В.І. Борисова, С.Є. Віцина, С.Б. Гавриша, О.І. Гурова, А.І. Долгової, В.П. Ємельянова, А.Е. Жалинського, А. П. Закалюка, А.Ф. Зелінського, І.І. Іванова, К.Є. Ігошева,  І.І. Карпеця, </w:t>
      </w:r>
      <w:r w:rsidRPr="00307E4F">
        <w:rPr>
          <w:rFonts w:ascii="Times New Roman" w:hAnsi="Times New Roman" w:cs="Times New Roman"/>
          <w:snapToGrid w:val="0"/>
          <w:sz w:val="24"/>
          <w:szCs w:val="24"/>
          <w:lang w:val="uk-UA"/>
        </w:rPr>
        <w:t xml:space="preserve">В.М. Кудрявцева, Н.Ф. Кузнєцової, І.П. Лановенка, </w:t>
      </w:r>
      <w:r w:rsidRPr="00307E4F">
        <w:rPr>
          <w:rFonts w:ascii="Times New Roman" w:hAnsi="Times New Roman" w:cs="Times New Roman"/>
          <w:sz w:val="24"/>
          <w:szCs w:val="24"/>
          <w:lang w:val="uk-UA"/>
        </w:rPr>
        <w:t xml:space="preserve">О.М.Литвинова, </w:t>
      </w:r>
      <w:r w:rsidRPr="00307E4F">
        <w:rPr>
          <w:rFonts w:ascii="Times New Roman" w:hAnsi="Times New Roman" w:cs="Times New Roman"/>
          <w:spacing w:val="-4"/>
          <w:sz w:val="24"/>
          <w:szCs w:val="24"/>
          <w:lang w:val="uk-UA"/>
        </w:rPr>
        <w:t>В.Г. Лихолоба, Ф.А. Лопушанського, М.І. Мельника, В.А. Мисливого,</w:t>
      </w:r>
      <w:r w:rsidRPr="00307E4F">
        <w:rPr>
          <w:rFonts w:ascii="Times New Roman" w:hAnsi="Times New Roman" w:cs="Times New Roman"/>
          <w:sz w:val="24"/>
          <w:szCs w:val="24"/>
          <w:lang w:val="uk-UA"/>
        </w:rPr>
        <w:t xml:space="preserve"> Г.М. Міньковського, В.О.Негодченко, В.С. Овчинського, С.С. Овчинського, В.М. Поповича, О.Б. Сахарова, В.В. Сташиса, В.Я. Тація, В.М. Трубникова, Г.А. Туманова,</w:t>
      </w:r>
      <w:r w:rsidRPr="00307E4F">
        <w:rPr>
          <w:rFonts w:ascii="Times New Roman" w:hAnsi="Times New Roman" w:cs="Times New Roman"/>
          <w:color w:val="000000"/>
          <w:sz w:val="24"/>
          <w:szCs w:val="24"/>
          <w:lang w:val="uk-UA"/>
        </w:rPr>
        <w:t xml:space="preserve"> І.К. Туркевича, </w:t>
      </w:r>
      <w:r w:rsidRPr="00307E4F">
        <w:rPr>
          <w:rFonts w:ascii="Times New Roman" w:hAnsi="Times New Roman" w:cs="Times New Roman"/>
          <w:sz w:val="24"/>
          <w:szCs w:val="24"/>
          <w:lang w:val="uk-UA"/>
        </w:rPr>
        <w:t xml:space="preserve">В.П. Філонова, Н.М. Ярмиша, О.Н. Ярмиша </w:t>
      </w:r>
      <w:r w:rsidRPr="00307E4F">
        <w:rPr>
          <w:rFonts w:ascii="Times New Roman" w:hAnsi="Times New Roman" w:cs="Times New Roman"/>
          <w:snapToGrid w:val="0"/>
          <w:sz w:val="24"/>
          <w:szCs w:val="24"/>
          <w:lang w:val="uk-UA"/>
        </w:rPr>
        <w:t>та ін.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Таким чином вони забезпечили на початку ХХІ століття формування теоретичного підгрунтядіяльності правоохоронних органів з попередження злочинів.</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Останнім часом були написані дисертації О.О. Купленським, В.І. Динекою, Ю.А. Мерзловою, С.А. Шалгуновою, О.Ю. Секереш присвячені проблемам запобігання злочинам, які скоюють співробітники окремих служб та підрозділів міліції.Комплексний кримінологічний аналіз злочинів працівників міліції одним з перших здійснив у монографічному дослідженні «Преступления сотрудников милиции (понятие, виды и особенности профилактики)» С.А. Алтухов. Так, останній вважає, що проблеми забезпечення особистої безпеки всіх правоохоронних органів стали настільки </w:t>
      </w:r>
      <w:r w:rsidRPr="00307E4F">
        <w:rPr>
          <w:rFonts w:ascii="Times New Roman" w:hAnsi="Times New Roman" w:cs="Times New Roman"/>
          <w:sz w:val="24"/>
          <w:szCs w:val="24"/>
          <w:lang w:val="uk-UA"/>
        </w:rPr>
        <w:lastRenderedPageBreak/>
        <w:t xml:space="preserve">актуальними та очевидними, що без вироблення загальних підходів до їх вирішення неможливо серйозно говорити про ефективну боротьбу з організованою злочинністю та корупцією [12, с.238-239].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 вітчизняній кримінології в системі запобігання злочинам виділяються загальні (загальносоціальні) та спеціальні заходи [100,с.78]. Причому загальносоціальні заходи розглядаються як основа провадження соціальних заходів [291, с.78]. При цьому висловлюється й інша точка зору. Так С.І.Герасимов вважає, що немає підстав для виділення загальносоціального рівня запобігання злочинам. На його думку, прогресивний соціальний розвиток суспільства - тільки необхідна передумова попередження злочинності, яка об’єктивно існує лише як можливість превентивної протидії останній [50, с.11]. Призначення загальносоціальних заходів як ведучих, співзвучне з міжнародною стратегією боротьби зі злочинністю, яка виділяє заходи непрямої (загальносоціальної) та прямої дій (7-й Конгрес ООН - Мілан,1985р.). Даний підхід знайшов своє закріплення і у Рекомендаціях, прийнятих Кабінетом міністрів країн-учасниць Ради Європи, в області кримінальних проблем (1996), в яких як складові боротьби зі злочинністю визначаються соціальна та ситуаційна превенція [248,с.37-39].</w:t>
      </w:r>
    </w:p>
    <w:p w:rsidR="00307E4F" w:rsidRPr="00307E4F" w:rsidRDefault="00307E4F" w:rsidP="00B07972">
      <w:pPr>
        <w:spacing w:after="0" w:line="360" w:lineRule="auto"/>
        <w:ind w:firstLine="709"/>
        <w:jc w:val="both"/>
        <w:rPr>
          <w:rFonts w:ascii="Times New Roman" w:hAnsi="Times New Roman" w:cs="Times New Roman"/>
          <w:i/>
          <w:sz w:val="24"/>
          <w:szCs w:val="24"/>
          <w:lang w:val="uk-UA"/>
        </w:rPr>
      </w:pPr>
      <w:r w:rsidRPr="00307E4F">
        <w:rPr>
          <w:rFonts w:ascii="Times New Roman" w:hAnsi="Times New Roman" w:cs="Times New Roman"/>
          <w:sz w:val="24"/>
          <w:szCs w:val="24"/>
          <w:lang w:val="uk-UA"/>
        </w:rPr>
        <w:t>О.М. Бандурка та Л.М. Давиденко, попередження злочинності як динамічний процес носить циклічний характер і складається із стадій, що послідовно змінюють одна одну. На першій стадії здійснюються розробка профілактичних заходів; на другій – їх реалізація; третю стадію складають контроль та оцінка ефективності проведеної роботи по попередженню злочинності [15, с.99].</w:t>
      </w:r>
    </w:p>
    <w:p w:rsidR="00307E4F" w:rsidRPr="00307E4F" w:rsidRDefault="00307E4F" w:rsidP="00B07972">
      <w:pPr>
        <w:pStyle w:val="2"/>
        <w:spacing w:line="360" w:lineRule="auto"/>
        <w:ind w:firstLine="709"/>
        <w:jc w:val="both"/>
        <w:rPr>
          <w:sz w:val="24"/>
          <w:szCs w:val="24"/>
        </w:rPr>
      </w:pPr>
      <w:r w:rsidRPr="00307E4F">
        <w:rPr>
          <w:sz w:val="24"/>
          <w:szCs w:val="24"/>
        </w:rPr>
        <w:t>Сьогодні, існує дефіцит наукових досліджень з питань боротьби з правопорушеннями співробітників міліції як в Україні так і в країнах ближнього зарубіжжя.</w:t>
      </w:r>
    </w:p>
    <w:p w:rsidR="00307E4F" w:rsidRPr="00307E4F" w:rsidRDefault="00307E4F" w:rsidP="00B07972">
      <w:pPr>
        <w:pStyle w:val="2"/>
        <w:spacing w:line="360" w:lineRule="auto"/>
        <w:ind w:firstLine="709"/>
        <w:jc w:val="both"/>
        <w:rPr>
          <w:sz w:val="24"/>
          <w:szCs w:val="24"/>
        </w:rPr>
      </w:pPr>
      <w:r w:rsidRPr="00307E4F">
        <w:rPr>
          <w:sz w:val="24"/>
          <w:szCs w:val="24"/>
        </w:rPr>
        <w:t xml:space="preserve">Можна погодитись із думкою В.В. Лунєєва, що вихід з кримінального капкана, у який загнало себе людство, лежить у розширенні та поглибленні соціально-правового контролю над протиправною поведінкою; контролю карного і кримінологічного, із перевагою останнього як більш радикального й ефективного [153, с. 475]. </w:t>
      </w:r>
    </w:p>
    <w:p w:rsidR="00307E4F" w:rsidRPr="00307E4F" w:rsidRDefault="00307E4F" w:rsidP="00B07972">
      <w:pPr>
        <w:pStyle w:val="2"/>
        <w:spacing w:line="360" w:lineRule="auto"/>
        <w:ind w:firstLine="709"/>
        <w:jc w:val="both"/>
        <w:rPr>
          <w:sz w:val="24"/>
          <w:szCs w:val="24"/>
        </w:rPr>
      </w:pPr>
      <w:r w:rsidRPr="00307E4F">
        <w:rPr>
          <w:sz w:val="24"/>
          <w:szCs w:val="24"/>
        </w:rPr>
        <w:t xml:space="preserve">Згідно вимог частини 14 ст.9 Закону України «Про оперативно-розшукову діяльність» оперативно-розшукові заходи, пов’язані з тимчасовим обмеженням прав людини, проводяться з метою запобігання тяжким злочинам, їх припинення і розкриття. В основу загальних теоретичних обгрунтувань боротьби зі злочинністю та запобігання злочинам, розроблених вітчизняною кримінологією покладено позиції, згідно з якими запобігання злочинам як складова боротьби зі злочинністю визначається набором засобів і способів комплексного впливу на неї, як на негативне соціальне явище [43,с.77], заходами </w:t>
      </w:r>
      <w:r w:rsidRPr="00307E4F">
        <w:rPr>
          <w:sz w:val="24"/>
          <w:szCs w:val="24"/>
        </w:rPr>
        <w:lastRenderedPageBreak/>
        <w:t>впливу на кримінально-криміногенний феномен [82, с.77] на причини та умови, які породжують злочини, упливають на їх розвиток [43,77]. Отже , запобігання та боротьба зі злочинністю розуміється як різні, але доволі однородні сфери соціального управління в широкому сенсі цього слова [43,с.77].</w:t>
      </w:r>
    </w:p>
    <w:p w:rsidR="00307E4F" w:rsidRPr="00307E4F" w:rsidRDefault="00307E4F" w:rsidP="00B07972">
      <w:pPr>
        <w:pStyle w:val="1"/>
        <w:spacing w:line="360" w:lineRule="auto"/>
        <w:ind w:firstLine="709"/>
        <w:jc w:val="both"/>
        <w:rPr>
          <w:sz w:val="24"/>
          <w:szCs w:val="24"/>
        </w:rPr>
      </w:pPr>
      <w:r w:rsidRPr="00307E4F">
        <w:rPr>
          <w:sz w:val="24"/>
          <w:szCs w:val="24"/>
        </w:rPr>
        <w:t>Кримінальне право не дає визначення поняття злочинів, які вчинюють співробітники міліції у сфері службової діяльності, поза тим як у законі є загальні ознаки посадових злочинів. Крім того, тільки кримінально-правове поняття не може бути покладено в основу кримінологічної дефініції посадової злочинності працівників міліції. При кримінологічному підході злочинність має розглядатися в контексті зовнішнього середовища, з’ясування причин та умов злочину, соціальних наслідків злочинної поведінки, як динамічний процес, що розгортається у часі і просторі [175].</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Дещо сприяв вирішенню означених проблем у своїх працях професор О.А. Мартиненко, який звертаючи увагу на проблеми попередження злочинів працівників ОВС аналізує детермінанти загального порядку, серед яких в якості соціальних та ідеологічних він розглядає такі, як активна політизація суспільного життя, прискорене розшарування населення, відсутність сформованої національної ідеології. Окрема увага акцентується на важливості впливу факторів політичного порядку на загальний стан дотримання законності персоналом ОВС. До детермінант соціально-психологічного порядку пропонується відносити дисфункцію соціальних інститутів, трансформацію ціннісно-трудових орієнтацій населення, падіння престижу професії правоохоронця, поширення кримінальної субкультури, невисокий рівень довіри до ОВС з боку населення [161]. Перелік вказаних факторів, що негативно можуть впливати на ситуацію в ОВС є достатньо повним. При цьому ми вважаємо його можливо деяким чином конкретизувати.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нашу думку, вказані детермінанти включають в себе на початковому етапі проблеми кадрового забезпечення ОВС. Крім цього періодична політизація діяльності правоохоронних органів та суттєва зміна загальносуспільних пріоритетів життєдіяльності більшості громадян, призводять до перекосу загальної направленості діяльності більшості працівників ОВС в бік комерціалізації, визначення пріоритетним перед службовою функцією процес збагачення та поліпшення свого матеріального становища будь яким чином. До вказаних чинників слід також додати загальне зниження професійного рівня та попрання морально-етичних цінностей, що є базовими при виконанні суб’єктами функцій державної служби.</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Враховуючи означене, можемо констатувати, що у кримінально-правових та кримінологічних дослыдженнях розглядався феномен злочинності серед працівників </w:t>
      </w:r>
      <w:r w:rsidRPr="00307E4F">
        <w:rPr>
          <w:rFonts w:ascii="Times New Roman" w:hAnsi="Times New Roman" w:cs="Times New Roman"/>
          <w:sz w:val="24"/>
          <w:szCs w:val="24"/>
          <w:lang w:val="uk-UA"/>
        </w:rPr>
        <w:lastRenderedPageBreak/>
        <w:t>поліцейських установ, але не здійснено розробки стратегії та тактики її запобігання оператив</w:t>
      </w:r>
      <w:r w:rsidR="00B71136">
        <w:rPr>
          <w:rFonts w:ascii="Times New Roman" w:hAnsi="Times New Roman" w:cs="Times New Roman"/>
          <w:sz w:val="24"/>
          <w:szCs w:val="24"/>
          <w:lang w:val="uk-UA"/>
        </w:rPr>
        <w:t>но-розшуковими заходами підрозді</w:t>
      </w:r>
      <w:r w:rsidRPr="00307E4F">
        <w:rPr>
          <w:rFonts w:ascii="Times New Roman" w:hAnsi="Times New Roman" w:cs="Times New Roman"/>
          <w:sz w:val="24"/>
          <w:szCs w:val="24"/>
          <w:lang w:val="uk-UA"/>
        </w:rPr>
        <w:t>лами внутрішньої безпеки.</w:t>
      </w:r>
    </w:p>
    <w:p w:rsidR="00307E4F" w:rsidRPr="00307E4F" w:rsidRDefault="00307E4F" w:rsidP="00B07972">
      <w:pPr>
        <w:pStyle w:val="a3"/>
        <w:numPr>
          <w:ilvl w:val="2"/>
          <w:numId w:val="1"/>
        </w:numPr>
        <w:spacing w:after="0" w:line="360" w:lineRule="auto"/>
        <w:ind w:left="0" w:firstLine="709"/>
        <w:jc w:val="both"/>
        <w:rPr>
          <w:rFonts w:ascii="Times New Roman" w:hAnsi="Times New Roman"/>
          <w:sz w:val="24"/>
          <w:szCs w:val="24"/>
          <w:lang w:val="uk-UA"/>
        </w:rPr>
      </w:pPr>
      <w:r w:rsidRPr="00307E4F">
        <w:rPr>
          <w:rFonts w:ascii="Times New Roman" w:hAnsi="Times New Roman"/>
          <w:b/>
          <w:sz w:val="24"/>
          <w:szCs w:val="24"/>
          <w:lang w:val="uk-UA"/>
        </w:rPr>
        <w:t xml:space="preserve">Розробка проблем запобігання злочинів в теорії оперативно-розшукової діяльності. </w:t>
      </w:r>
      <w:r w:rsidRPr="00307E4F">
        <w:rPr>
          <w:rFonts w:ascii="Times New Roman" w:hAnsi="Times New Roman"/>
          <w:sz w:val="24"/>
          <w:szCs w:val="24"/>
          <w:lang w:val="uk-UA"/>
        </w:rPr>
        <w:t xml:space="preserve">Одним із найбільш дієвих способів запобігання злочинам в ОВС, є організація та здійснення службою внутрішньої безпеки оперативно-розшукової діяльності. Даний вид діяльності підрозділів ВБ має свої специфічні особливості. Це пов’язано в першу чергу з особливим статусом суб’єктів та об’єктів діяльності ДВБ, якими є діючі працівники міліції. Російські дослідники останього часу додержуються думки, що злочинність працівників ОВС потрібно розглядати як самостійний вид злочинності, який має свою особливу специфіку, обумовлену особистістю злочинця та передбачає собою сукупність всіх злочинів (службових, загальнокримінальних, необережних та інш.), вчинених працівниками органів внутрішніх справ в державі за визначений проміжок часу [36, с.44]. Тому, на нашу думку, застосування оперативно-розшукових заходів підрозділами ВБ з метою запобігання, виявлення та попередження злочинів, повинно мати свої законодавчо закріплені особливості.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Одним із найбільш дієвих способів запобігання злочинам в ОВС, є організація та здійснення службою внутрішньої безпеки оперативно-розшукової діяльності. Даний вид діяльності підрозділів ВБ має свої специфічні особливості. Це пов’язано в першу чергу з особливим статусом суб’єктів та об’єктів діяльності ДВБ, якими є діючі працівники міліції. Російські дослідники останього часу додержуються думки, що злочинність працівників ОВС потрібно розглядати як самостійний вид злочинності, який має свою особливу специфіку, обумовлену особистістю злочинця та передбачає собою сукупність всіх злочинів (службових, загальнокримінальних, необережних та інш.), вчинених працівниками органів внутрішніх справ в державі за визначений проміжок часу [36, с.44]. Тому, на нашу думку, застосування оперативно-розшукових заходів підрозділами ВБ з метою запобігання, виявлення та попередження злочинів, повинно мати свої законодавчо закріплені особливості.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Одним із найбільш дієвих способів запобігання злочинам в ОВС, є організація та здійснення службою внутрішньої безпеки оперативно-розшукової діяльності. Даний вид діяльності підрозділів ВБ має свої специфічні особливості. Це пов’язано в першу чергу з особливим статусом суб’єктів та об’єктів діяльності ДВБ, якими є діючі працівники міліції. Російські дослідники останього часу додержуються думки, що злочинність працівників ОВС потрібно розглядати як самостійний вид злочинності, який має свою особливу специфіку, обумовлену особистістю злочинця та передбачає собою сукупність всіх злочинів (службових, загальнокримінальних, необережних та інш.), вчинених </w:t>
      </w:r>
      <w:r w:rsidRPr="00307E4F">
        <w:rPr>
          <w:rFonts w:ascii="Times New Roman" w:hAnsi="Times New Roman" w:cs="Times New Roman"/>
          <w:sz w:val="24"/>
          <w:szCs w:val="24"/>
          <w:lang w:val="uk-UA"/>
        </w:rPr>
        <w:lastRenderedPageBreak/>
        <w:t xml:space="preserve">працівниками органів внутрішніх справ в державі за визначений проміжок часу [36, с.44]. Тому, на нашу думку, застосування оперативно-розшукових заходів підрозділами ВБ з метою запобігання, виявлення та попередження злочинів, повинно мати свої законодавчо закріплені особливості. </w:t>
      </w:r>
    </w:p>
    <w:p w:rsidR="00307E4F" w:rsidRPr="00307E4F" w:rsidRDefault="00307E4F" w:rsidP="00B07972">
      <w:pPr>
        <w:spacing w:after="0" w:line="360" w:lineRule="auto"/>
        <w:ind w:firstLine="709"/>
        <w:jc w:val="both"/>
        <w:outlineLvl w:val="0"/>
        <w:rPr>
          <w:rFonts w:ascii="Times New Roman" w:hAnsi="Times New Roman" w:cs="Times New Roman"/>
          <w:sz w:val="24"/>
          <w:szCs w:val="24"/>
          <w:lang w:val="uk-UA"/>
        </w:rPr>
      </w:pPr>
      <w:r w:rsidRPr="00307E4F">
        <w:rPr>
          <w:rFonts w:ascii="Times New Roman" w:hAnsi="Times New Roman" w:cs="Times New Roman"/>
          <w:sz w:val="24"/>
          <w:szCs w:val="24"/>
          <w:lang w:val="uk-UA"/>
        </w:rPr>
        <w:t>У сучасний період дослідженням я, У другій половині 20-го сторіччя проблемами попередження злочинів оперативно-розшуковими заходами займалися А.Г. Лекарь, Е.А.Дідоренко, І.І.Козаченко, В.А.Лукашов, С.С.Овчинський, Г.К.Синілов, та інші.</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наступному етапі розвитку існують різні погляди зміст попередження – запобігання злочинів. Я.Ю. Кондратьєв розмежовує поняття запобігання злочинам у широкому та вузькому розумінні:</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у широкому значенні це комплексне використання оперативно-розшукових сил і засобів;</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у вузькому розумінні, є використанням оперативно-розшукових сил і засобів, як спеціально, чітко урегульовану законом і підзаконними актами діяльність оперативних підрозділів щодо протидії кримінальній активності з боку конкретних осіб [105].</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Волчков В.Р. та ін. наголошують на відмінності попереджувальної діяльності апаратів карного розшуку від попереджувальної діяльності інших (неоперативних) підрозділів ОВС. Сутність цієї відмінності полягає в тому, що оперативні співробітники отримують інформацію для попереджувальної роботи з негласних джерел, тобто використовуючи таємні сили та засоби ОРД, саме тому попереджувальна діяльність повинна бути негласною. Інші ж апарати та підрозділи ОВС отримують гласну інформацію з гласних джерел, тому їх діяльність з попередження злочинів повинна бути гласною [Волчков В.Р., Суслов В. М., Тузов Л. Л. Предупреждение и раскрытие  преступлений аппаратами уголовного розыска и розыск скрывшихся преступников: Метод. указания под ред. В. И. Тихоненко. – М .: Академия МВД СССР, 1986. – 92 с., с. 18].</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За роки незалежності було захищено близько 20 кандидатських дисертацій з проблем попередження різних злочинів (Горбачевський В.Я., Гула Л.Ф., Діденко С.В., </w:t>
      </w:r>
      <w:r w:rsidRPr="00307E4F">
        <w:rPr>
          <w:rFonts w:ascii="Times New Roman" w:hAnsi="Times New Roman" w:cs="Times New Roman"/>
          <w:bCs/>
          <w:snapToGrid w:val="0"/>
          <w:sz w:val="24"/>
          <w:szCs w:val="24"/>
          <w:lang w:val="uk-UA"/>
        </w:rPr>
        <w:t xml:space="preserve"> Дробот В.П.,</w:t>
      </w:r>
      <w:r w:rsidRPr="00307E4F">
        <w:rPr>
          <w:rFonts w:ascii="Times New Roman" w:hAnsi="Times New Roman" w:cs="Times New Roman"/>
          <w:sz w:val="24"/>
          <w:szCs w:val="24"/>
          <w:lang w:val="uk-UA"/>
        </w:rPr>
        <w:t xml:space="preserve"> Зубач І.М., Казначеєв Д.Г., Крєпаков І. О., Лісовий А.Г., Меживой В.П., Мінка П.Я., Михайличенко Д.А., Мицак Б.Ф., Телійчук В.Г., Черепненко О. О.) [Горбачевський В.Я. Попередження та розкриття вбивств на замовлення: Автореферат дис. … к.ю.н.: 21.07.04 / НАВСУ – К.: НАВС, 1999. – 16 с. (захист 22.12.99)Гула Л.Ф. Правові організаційно-тактичні питання взаємодії оперативних підрозділів органів виконання кримінальних покарань (ДДУПВП) з органами внутрішніх справ у боротьбі з організаторами, лідерами та «авторитетами» організованих злочинних угруповань щодо </w:t>
      </w:r>
      <w:r w:rsidRPr="00307E4F">
        <w:rPr>
          <w:rFonts w:ascii="Times New Roman" w:hAnsi="Times New Roman" w:cs="Times New Roman"/>
          <w:sz w:val="24"/>
          <w:szCs w:val="24"/>
          <w:lang w:val="uk-UA"/>
        </w:rPr>
        <w:lastRenderedPageBreak/>
        <w:t>попередження та розкриття злочинів: Автореферат дис. … к.ю.н.: 21.07.04/ ОРД Львівського державного університету ВС. – Львів, 2008. – 20 с. – (захист 26.06.08) Діденко С.В. Організаційно-тактичні основи попередження та розкриття злочинів, що вчиняються із застосуванням кримінальних вибухів (за матеріалами діяльності Департаменту карного розшуку МВС України) : Автореферат дис. … к.ю.н.: 21.07.04 / Навч.- наук. ін-т підгот. фахівців кримінальної міліції ХНУВС, каф. ОРД. – Одеса: ОЮІ ХНУВС, 2007. – 18с. (захист 22.12.07)</w:t>
      </w:r>
      <w:r w:rsidRPr="00307E4F">
        <w:rPr>
          <w:rFonts w:ascii="Times New Roman" w:hAnsi="Times New Roman" w:cs="Times New Roman"/>
          <w:bCs/>
          <w:snapToGrid w:val="0"/>
          <w:sz w:val="24"/>
          <w:szCs w:val="24"/>
          <w:lang w:val="uk-UA"/>
        </w:rPr>
        <w:t xml:space="preserve">Дробот В.П. </w:t>
      </w:r>
      <w:r w:rsidRPr="00307E4F">
        <w:rPr>
          <w:rFonts w:ascii="Times New Roman" w:hAnsi="Times New Roman" w:cs="Times New Roman"/>
          <w:bCs/>
          <w:sz w:val="24"/>
          <w:szCs w:val="24"/>
          <w:lang w:val="uk-UA"/>
        </w:rPr>
        <w:t>Оперативно-слідче попередження злочинів (теоретичні, правові, науково-прикладні аспекти) : Автореферат д</w:t>
      </w:r>
      <w:r w:rsidRPr="00307E4F">
        <w:rPr>
          <w:rFonts w:ascii="Times New Roman" w:hAnsi="Times New Roman" w:cs="Times New Roman"/>
          <w:sz w:val="24"/>
          <w:szCs w:val="24"/>
          <w:lang w:val="uk-UA"/>
        </w:rPr>
        <w:t xml:space="preserve">ис. … к. ю. н.: 21.07.04 – оперативно-розшукова діяльність / НАВСУ, Кафедра теорії та практики оперативної роботи. – К.: Національна академія внутрішніх справ України, 2004. – 19 с.Зубач І.М. Попередження та розкриття злочинів у банківській сфері: оперативно-розшуковий аспект : Автореферат дис. … к. ю. н./ ЗЮІ, кафедра ОРД та СТ. -  Х.: НУВС, 2006. -  19 с.(захист)Казначеєв Д.Г. Організація і тактика попередження та розкриття злочинів, пов’язаних з торгівлею людьми: Автореферат дис. … к.ю.н. : 21.07.04 / ДДУВС, кафедра ОРД– Дніпропетровськ: ДДУВС, 2007. – 20 с. (захист 26.11.04)Крєпаков І. О. Попередження та розкриття вимагання оперативними підрозділами ОВС України: автореф. дис. на здобуття наук. ступеня канд. юрид. наук : спец. 12.00.09 «Кримінальний процес та криміналістика; судова експертиза; оперативно-розшукова діяльність» / І. О. Крєпаков. – Дніпропетровськ : ДДУВС, 2011. – 20 с.Лісовий А.Г. Організація й тактика попередження та розкриття розбійних нападів на об'єкти, що знаходяться під охороною (за матеріалами підрозділів карного розшуку МВС України) : Автореферат дис. … к.ю.н.: 21.07.04 /Львівський ДУВС, кафедра ОРД. – Львів, 2008. – 20 с. – (захист 24.04.08)Меживой В.П. Організація й тактика попередження та розкриття злочинів, пов’язаних з незаконним обігом вогнепальної зброї, боєприпасів, вибухових пристроїв і речовин: Автореферат дис. … к.ю.н.: 21.07.04 / ДДУВС, кафедра ОРД – Львів: Льв.ДУВС, 2006. – 20 с. (захbст 19.05.06)Мінка П.Я. Попередження оперативно-розшуковими заходами злочинних посягань на вантажі (за матеріалами транспортної міліції МВС України): Автореферат дис. … к.ю.н.: 21.07.04./НУВС, Юридична академія МВС, кафедра ОРД, кафедра спец. дисц. – Харків: НУВС, 2004. – 20 с. (захист 10.07.04)Михайличенко Д.А. Оперативно-тактичне забезпечення попередження злочинів підрозділами карного розшуку: Автореферат дис. … к. ю. н.: 21.07.04. / ЛДУВС, кафедра ОРД– К.: КНУВС, 2007. – 19 с. (захист)Мицак Б.Ф. Попередження та розкриття незаконного заволодіння транспортними засобами : Автореферат дис. на здобуття наук. ступеня к.ю.н.: 12.00.09/ ЛьДУВС МВС України. – Львів, 2010. – 20 с. – (22.04.10)Телійчук В.Г. Особливості попередження та розкриття оперативними підрозділами МВС України розбійних нападів на квартири громадян: </w:t>
      </w:r>
      <w:r w:rsidRPr="00307E4F">
        <w:rPr>
          <w:rFonts w:ascii="Times New Roman" w:hAnsi="Times New Roman" w:cs="Times New Roman"/>
          <w:sz w:val="24"/>
          <w:szCs w:val="24"/>
          <w:lang w:val="uk-UA"/>
        </w:rPr>
        <w:lastRenderedPageBreak/>
        <w:t>Автореферат дис. … к.ю.н.: 21.07.04/ Кіровоградський юридичний інститут ХНУВС, кафедра ОРД та СТ. – Київ: КНУВС, 2008. – 17 с. – (20.05.08)Черепненко О. О. Попередження злочинності неповнолітніх (оперативно-розшуковий аспект): автореф. дис. на здобуття наук. ступеня канд. юрид. наук : спец. 12.00.09 «Кримінальний процес та криміналістика; судова експертиза; оперативно-розшукова діяльність» / О. О. Черепашенко. – Дніпропетровськ : ДДУВС, 2011. – 20 с.]. Тільки дисертація Д.А.Михайличенко присвячена загальним питанням попередження злочинів підрозділами карного розшуку. Окремих досліджень по іншим оперативним службам не здійснювалося.</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 2011 -2012 роках захищена низка докторських дисертаційних досліджень на формування теоретико-прикладних основ попередження та запобігання злочинів. Як вважає О.О.Юхно у своєї докторській дисертації, «Концептуальні засади оперативно-розшукового запобігання злочинам органами внутрішніх справ у сучасних умовах розвитку України», визначає оперативно-розшукове запобігання злочинам, як систему оперативно-розшукових та управлінсько-службових заходів, здійснюваних гласно і негласно працівниками оперативних підрозділів органів внутрішніх справ в цілях виявлення і запобігання злочинам, що замислюють або готують, виявлення, припинення і розкриття злочинів на стадії замаху, установлення і викриття оперативно-розшуковими засобами осіб, які їх готують, вчиняють або вчинили, своєчасний розшук злочинців та осіб, що безвісти зникли [Юхно О.О. С.364]. Таким чином він обмежує запобігання злочинів стадією замаху.</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У своїх інших працях О.О. Юхно розподіляє засоби профілактичної діяльності працівників ОВС на дії, які здійснюються безпосередньо самими працівниками, та дії, які здійснюються за дорученням ОВС представниками інших органів, організацій, підприємств, установ, громадських формувань.</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До першої групи належать слідчі дії, пошукові заходи, профілактичні операції, суб’єктом реалізації яких виступають різні працівники ОВС. До другої групи належать дії оперативно-розшукового, технічного, управлінського, організаційного характеру, здійснювані іншими суб’єктами. Ці заходи спрямовані на недопущення закінчення розпочатої злочинної діяльності, припинення триваючої, притягнення винних осіб до відповідальності, швидке розкриття і всебічне розслідування вчиненого злочину [314,с.91]. При цьому, на наш погляд, дії оперативно-розшукового характеру можливо віднести і до першої групи у випадку використання заходів оперативно-розшукової профілактики.</w:t>
      </w:r>
    </w:p>
    <w:p w:rsidR="00307E4F" w:rsidRPr="00307E4F" w:rsidRDefault="00307E4F" w:rsidP="00B07972">
      <w:pPr>
        <w:shd w:val="clear" w:color="auto" w:fill="FFFFFF"/>
        <w:spacing w:after="0" w:line="360" w:lineRule="auto"/>
        <w:ind w:right="34" w:firstLine="709"/>
        <w:jc w:val="both"/>
        <w:rPr>
          <w:rFonts w:ascii="Times New Roman" w:hAnsi="Times New Roman" w:cs="Times New Roman"/>
          <w:sz w:val="24"/>
          <w:szCs w:val="24"/>
          <w:lang w:val="uk-UA"/>
        </w:rPr>
      </w:pPr>
      <w:r w:rsidRPr="00307E4F">
        <w:rPr>
          <w:rFonts w:ascii="Times New Roman" w:hAnsi="Times New Roman" w:cs="Times New Roman"/>
          <w:spacing w:val="-1"/>
          <w:sz w:val="24"/>
          <w:szCs w:val="24"/>
          <w:lang w:val="uk-UA"/>
        </w:rPr>
        <w:t xml:space="preserve">На думку О.О. Деревягіна оперативно-розшукове запобігання є діяльність оперативних підрозділів взагалі та підрозділів карного розшуку, зокрема спрямована на </w:t>
      </w:r>
      <w:r w:rsidRPr="00307E4F">
        <w:rPr>
          <w:rFonts w:ascii="Times New Roman" w:hAnsi="Times New Roman" w:cs="Times New Roman"/>
          <w:spacing w:val="-1"/>
          <w:sz w:val="24"/>
          <w:szCs w:val="24"/>
          <w:lang w:val="uk-UA"/>
        </w:rPr>
        <w:lastRenderedPageBreak/>
        <w:t>виявлення та нейтралізацію оперативно-розшуковими засобами та заходами причин та умов вчинення злочинів, виявлення криміногенних осіб, здійснення профілактичних та запобіжних заходів. Вона реалізується у</w:t>
      </w:r>
      <w:r w:rsidRPr="00307E4F">
        <w:rPr>
          <w:rFonts w:ascii="Times New Roman" w:hAnsi="Times New Roman" w:cs="Times New Roman"/>
          <w:spacing w:val="-2"/>
          <w:sz w:val="24"/>
          <w:szCs w:val="24"/>
          <w:lang w:val="uk-UA"/>
        </w:rPr>
        <w:t xml:space="preserve"> тріаді:</w:t>
      </w:r>
    </w:p>
    <w:p w:rsidR="00307E4F" w:rsidRPr="00307E4F" w:rsidRDefault="00307E4F" w:rsidP="00B07972">
      <w:pPr>
        <w:shd w:val="clear" w:color="auto" w:fill="FFFFFF"/>
        <w:spacing w:after="0" w:line="360" w:lineRule="auto"/>
        <w:ind w:right="29" w:firstLine="709"/>
        <w:jc w:val="both"/>
        <w:rPr>
          <w:rFonts w:ascii="Times New Roman" w:hAnsi="Times New Roman" w:cs="Times New Roman"/>
          <w:sz w:val="24"/>
          <w:szCs w:val="24"/>
          <w:lang w:val="uk-UA"/>
        </w:rPr>
      </w:pPr>
      <w:r w:rsidRPr="00307E4F">
        <w:rPr>
          <w:rFonts w:ascii="Times New Roman" w:hAnsi="Times New Roman" w:cs="Times New Roman"/>
          <w:i/>
          <w:iCs/>
          <w:spacing w:val="6"/>
          <w:sz w:val="24"/>
          <w:szCs w:val="24"/>
          <w:lang w:val="uk-UA"/>
        </w:rPr>
        <w:t xml:space="preserve">1. Оперативно-розшукова профілактика злочинів </w:t>
      </w:r>
      <w:r w:rsidRPr="00307E4F">
        <w:rPr>
          <w:rFonts w:ascii="Times New Roman" w:hAnsi="Times New Roman" w:cs="Times New Roman"/>
          <w:spacing w:val="6"/>
          <w:sz w:val="24"/>
          <w:szCs w:val="24"/>
          <w:lang w:val="uk-UA"/>
        </w:rPr>
        <w:t>(як загальна, так й індивідуальна) – усунення</w:t>
      </w:r>
      <w:r w:rsidRPr="00307E4F">
        <w:rPr>
          <w:rFonts w:ascii="Times New Roman" w:hAnsi="Times New Roman" w:cs="Times New Roman"/>
          <w:spacing w:val="3"/>
          <w:sz w:val="24"/>
          <w:szCs w:val="24"/>
          <w:lang w:val="uk-UA"/>
        </w:rPr>
        <w:t>, нейтралізації причин і умов (об’єк</w:t>
      </w:r>
      <w:r w:rsidRPr="00307E4F">
        <w:rPr>
          <w:rFonts w:ascii="Times New Roman" w:hAnsi="Times New Roman" w:cs="Times New Roman"/>
          <w:spacing w:val="3"/>
          <w:sz w:val="24"/>
          <w:szCs w:val="24"/>
          <w:lang w:val="uk-UA"/>
        </w:rPr>
        <w:softHyphen/>
      </w:r>
      <w:r w:rsidRPr="00307E4F">
        <w:rPr>
          <w:rFonts w:ascii="Times New Roman" w:hAnsi="Times New Roman" w:cs="Times New Roman"/>
          <w:sz w:val="24"/>
          <w:szCs w:val="24"/>
          <w:lang w:val="uk-UA"/>
        </w:rPr>
        <w:t xml:space="preserve">тивних і суб’єктивних), обставин та факторів (внутрішніх і зовнішніх) щодо імовірного злочинця. </w:t>
      </w:r>
    </w:p>
    <w:p w:rsidR="00307E4F" w:rsidRPr="00307E4F" w:rsidRDefault="00307E4F" w:rsidP="00B07972">
      <w:pPr>
        <w:shd w:val="clear" w:color="auto" w:fill="FFFFFF"/>
        <w:tabs>
          <w:tab w:val="left" w:pos="811"/>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i/>
          <w:iCs/>
          <w:spacing w:val="-15"/>
          <w:sz w:val="24"/>
          <w:szCs w:val="24"/>
          <w:lang w:val="uk-UA"/>
        </w:rPr>
        <w:t>2. Оперативно-розшукове</w:t>
      </w:r>
      <w:r w:rsidRPr="00307E4F">
        <w:rPr>
          <w:rFonts w:ascii="Times New Roman" w:hAnsi="Times New Roman" w:cs="Times New Roman"/>
          <w:i/>
          <w:iCs/>
          <w:sz w:val="24"/>
          <w:szCs w:val="24"/>
          <w:lang w:val="uk-UA"/>
        </w:rPr>
        <w:tab/>
        <w:t xml:space="preserve"> п</w:t>
      </w:r>
      <w:r w:rsidRPr="00307E4F">
        <w:rPr>
          <w:rFonts w:ascii="Times New Roman" w:hAnsi="Times New Roman" w:cs="Times New Roman"/>
          <w:i/>
          <w:iCs/>
          <w:spacing w:val="1"/>
          <w:sz w:val="24"/>
          <w:szCs w:val="24"/>
          <w:lang w:val="uk-UA"/>
        </w:rPr>
        <w:t xml:space="preserve">опередження злочинів, </w:t>
      </w:r>
      <w:r w:rsidRPr="00307E4F">
        <w:rPr>
          <w:rFonts w:ascii="Times New Roman" w:hAnsi="Times New Roman" w:cs="Times New Roman"/>
          <w:spacing w:val="1"/>
          <w:sz w:val="24"/>
          <w:szCs w:val="24"/>
          <w:lang w:val="uk-UA"/>
        </w:rPr>
        <w:t>як друга стадія запобігання –</w:t>
      </w:r>
      <w:r w:rsidRPr="00307E4F">
        <w:rPr>
          <w:rFonts w:ascii="Times New Roman" w:hAnsi="Times New Roman" w:cs="Times New Roman"/>
          <w:spacing w:val="5"/>
          <w:sz w:val="24"/>
          <w:szCs w:val="24"/>
          <w:lang w:val="uk-UA"/>
        </w:rPr>
        <w:t xml:space="preserve"> полягає </w:t>
      </w:r>
      <w:r w:rsidRPr="00307E4F">
        <w:rPr>
          <w:rFonts w:ascii="Times New Roman" w:hAnsi="Times New Roman" w:cs="Times New Roman"/>
          <w:spacing w:val="6"/>
          <w:sz w:val="24"/>
          <w:szCs w:val="24"/>
          <w:lang w:val="uk-UA"/>
        </w:rPr>
        <w:t xml:space="preserve">у виявленні осіб, дії яких свідчать про протиправну спрямованість </w:t>
      </w:r>
      <w:r w:rsidRPr="00307E4F">
        <w:rPr>
          <w:rFonts w:ascii="Times New Roman" w:hAnsi="Times New Roman" w:cs="Times New Roman"/>
          <w:sz w:val="24"/>
          <w:szCs w:val="24"/>
          <w:lang w:val="uk-UA"/>
        </w:rPr>
        <w:t>вчинити злочин (злочини) і можуть перерости в злочинні.</w:t>
      </w:r>
    </w:p>
    <w:p w:rsidR="00307E4F" w:rsidRPr="00307E4F" w:rsidRDefault="00307E4F" w:rsidP="00B07972">
      <w:pPr>
        <w:shd w:val="clear" w:color="auto" w:fill="FFFFFF"/>
        <w:tabs>
          <w:tab w:val="left" w:pos="811"/>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i/>
          <w:iCs/>
          <w:spacing w:val="-16"/>
          <w:sz w:val="24"/>
          <w:szCs w:val="24"/>
          <w:lang w:val="uk-UA"/>
        </w:rPr>
        <w:t>3.</w:t>
      </w:r>
      <w:r w:rsidRPr="00307E4F">
        <w:rPr>
          <w:rFonts w:ascii="Times New Roman" w:hAnsi="Times New Roman" w:cs="Times New Roman"/>
          <w:i/>
          <w:iCs/>
          <w:sz w:val="24"/>
          <w:szCs w:val="24"/>
          <w:lang w:val="uk-UA"/>
        </w:rPr>
        <w:tab/>
        <w:t xml:space="preserve"> Оперативно-розшукове п</w:t>
      </w:r>
      <w:r w:rsidRPr="00307E4F">
        <w:rPr>
          <w:rFonts w:ascii="Times New Roman" w:hAnsi="Times New Roman" w:cs="Times New Roman"/>
          <w:i/>
          <w:iCs/>
          <w:spacing w:val="2"/>
          <w:sz w:val="24"/>
          <w:szCs w:val="24"/>
          <w:lang w:val="uk-UA"/>
        </w:rPr>
        <w:t xml:space="preserve">рипинення злочинів – </w:t>
      </w:r>
      <w:r w:rsidRPr="00307E4F">
        <w:rPr>
          <w:rFonts w:ascii="Times New Roman" w:hAnsi="Times New Roman" w:cs="Times New Roman"/>
          <w:iCs/>
          <w:spacing w:val="2"/>
          <w:sz w:val="24"/>
          <w:szCs w:val="24"/>
          <w:lang w:val="uk-UA"/>
        </w:rPr>
        <w:t>третя</w:t>
      </w:r>
      <w:r w:rsidRPr="00307E4F">
        <w:rPr>
          <w:rFonts w:ascii="Times New Roman" w:hAnsi="Times New Roman" w:cs="Times New Roman"/>
          <w:spacing w:val="2"/>
          <w:sz w:val="24"/>
          <w:szCs w:val="24"/>
          <w:lang w:val="uk-UA"/>
        </w:rPr>
        <w:t xml:space="preserve"> стадія запобігання злочинам із використанням</w:t>
      </w:r>
      <w:r w:rsidRPr="00307E4F">
        <w:rPr>
          <w:rFonts w:ascii="Times New Roman" w:hAnsi="Times New Roman" w:cs="Times New Roman"/>
          <w:spacing w:val="1"/>
          <w:sz w:val="24"/>
          <w:szCs w:val="24"/>
          <w:lang w:val="uk-UA"/>
        </w:rPr>
        <w:t xml:space="preserve"> можливостей оперативно-розшукової діяльності</w:t>
      </w:r>
      <w:r w:rsidRPr="00307E4F">
        <w:rPr>
          <w:rFonts w:ascii="Times New Roman" w:hAnsi="Times New Roman" w:cs="Times New Roman"/>
          <w:spacing w:val="2"/>
          <w:sz w:val="24"/>
          <w:szCs w:val="24"/>
          <w:lang w:val="uk-UA"/>
        </w:rPr>
        <w:t xml:space="preserve">. Вона </w:t>
      </w:r>
      <w:r w:rsidRPr="00307E4F">
        <w:rPr>
          <w:rFonts w:ascii="Times New Roman" w:hAnsi="Times New Roman" w:cs="Times New Roman"/>
          <w:spacing w:val="3"/>
          <w:sz w:val="24"/>
          <w:szCs w:val="24"/>
          <w:lang w:val="uk-UA"/>
        </w:rPr>
        <w:t>настає у випадку не вирішення завдання запобігання злочинам на перших двох стадіях [Деревягін О.О. С.85]</w:t>
      </w:r>
      <w:r w:rsidRPr="00307E4F">
        <w:rPr>
          <w:rFonts w:ascii="Times New Roman" w:hAnsi="Times New Roman" w:cs="Times New Roman"/>
          <w:sz w:val="24"/>
          <w:szCs w:val="24"/>
          <w:lang w:val="uk-UA"/>
        </w:rPr>
        <w:t>.</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Означену думку підтримує В.Д.Пчолкін, на думку якого одним із напрямів запобігання злочинам є профілактика, яка розглядається у різних аспектах, зокрема, у кримінально-правовому, кримінологічному та оперативно-розшуковому. Кримінально-правова профілактика здійснюється відносно осіб, що вчинили злочини і які потребують виправлення та перевиховання. Кримінологічна – спрямована на недопущення самої можливості злочинних проявів. Оперативно-розшукова профілактика злочинів пов’язана з виявленням осіб, що замислюють та готують злочини, та здійснення відносно цих осіб профілактичного впливу [245, с.15-17]. Слід зазначити, що на наш погляд, для підрозділів ДВБ подібна діяльність має свої специфічні особливості, на які в подальшому буде звернуто окрему увагу. </w:t>
      </w:r>
    </w:p>
    <w:p w:rsidR="00307E4F" w:rsidRPr="00307E4F" w:rsidRDefault="00D63FF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Однак на сьогодні відсутнє жодне</w:t>
      </w:r>
      <w:r w:rsidR="00307E4F" w:rsidRPr="00307E4F">
        <w:rPr>
          <w:rFonts w:ascii="Times New Roman" w:hAnsi="Times New Roman" w:cs="Times New Roman"/>
          <w:sz w:val="24"/>
          <w:szCs w:val="24"/>
          <w:lang w:val="uk-UA"/>
        </w:rPr>
        <w:t xml:space="preserve"> дослідження з організаційно-тактичних основ запобігання злочинів оперативно-розшуковими заходами підрозділами внутрішньої безпеки. Не розглянуті методи та заходи запобігання злочинів та корупційної діяльності працівників ОВС.</w:t>
      </w:r>
    </w:p>
    <w:p w:rsidR="00307E4F" w:rsidRPr="00307E4F" w:rsidRDefault="00753541"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Заслуговує на увагу думка В.В</w:t>
      </w:r>
      <w:r w:rsidR="00307E4F" w:rsidRPr="00307E4F">
        <w:rPr>
          <w:rFonts w:ascii="Times New Roman" w:hAnsi="Times New Roman" w:cs="Times New Roman"/>
          <w:sz w:val="24"/>
          <w:szCs w:val="24"/>
          <w:lang w:val="uk-UA"/>
        </w:rPr>
        <w:t>. Шендрика щодо існування окремих оперативно-упереджуваних методів попередження злочинів оперативно – розшуковими заходами: оперативний патронаж; оперативно-упереджувальне дезінформування; упереджу вальний вплив; оперативне ускладнення злочтну [ Шендрик В.В. Теорія і практика попередження злочинів оперативними підрозділами ОВС україни:монографія / В. В. Шендрик. – Д.:ДДУВС, 2012. – 420с., с. 151].</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Оперативний патронаж (негласний контроль) є методом оперативного упередження, який полягає у комплексному застосуванні сил і засобів ОРД для </w:t>
      </w:r>
      <w:r w:rsidRPr="00307E4F">
        <w:rPr>
          <w:rFonts w:ascii="Times New Roman" w:hAnsi="Times New Roman" w:cs="Times New Roman"/>
          <w:sz w:val="24"/>
          <w:szCs w:val="24"/>
          <w:lang w:val="uk-UA"/>
        </w:rPr>
        <w:lastRenderedPageBreak/>
        <w:t>проведення довготермінового супроводження (нагляду за діяльністю) профілактуємих осіб та об’єктів, що становлять оперативний інтерес, з метою вжиття своєчасних заходів спрямованих на усунення причин та умов, недопущення та припинення вчинення злочинів[Шендрик В.В. Теорія і практика попередження злочинів</w:t>
      </w:r>
      <w:r w:rsidR="00796644">
        <w:rPr>
          <w:rFonts w:ascii="Times New Roman" w:hAnsi="Times New Roman" w:cs="Times New Roman"/>
          <w:sz w:val="24"/>
          <w:szCs w:val="24"/>
          <w:lang w:val="uk-UA"/>
        </w:rPr>
        <w:t xml:space="preserve"> оперативними підрозділами ОВС У</w:t>
      </w:r>
      <w:r w:rsidRPr="00307E4F">
        <w:rPr>
          <w:rFonts w:ascii="Times New Roman" w:hAnsi="Times New Roman" w:cs="Times New Roman"/>
          <w:sz w:val="24"/>
          <w:szCs w:val="24"/>
          <w:lang w:val="uk-UA"/>
        </w:rPr>
        <w:t>країни:</w:t>
      </w:r>
      <w:r w:rsidR="0079664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монографія / В. В. Шендрик. – Д.:ДДУВС, 2012. – 420с., с. 152].</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Оперативно-упереджувальне дезінформування - метод оперативного упередження, який полягає у створенні умов, за яких зацікавлені особи отримують викривлену або сфабриковану інформацію, яка вводить їх в оману, з метою усунення причин та умов, недопущення та припинення вчинення злочинів[ Шендрик В.В. Теорія і практика попередження злочинів оперативними підрозділами ОВС україни:монографія / В. В. Шендрик. – Д.:ДДУВС, 2012. – 420с., с. 157].</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Упереджувальний вплив. Під ним будемо розуміти сукупність гласних та негласних дій оперативного працівника або третіх осіб на свідомість та волю профілактуємої особи, які спонукають її до правомірної, моральної поведінки[ Шендрик В.В. Теорія і практика попередження злочинів оперативними підрозділами ОВС україни:монографія / В. В. Шендрик. – Д.:ДДУВС, 2012. – 420с., с. 159].</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Оперативне ускладнення злочинних дій -  сукупність гласних та негласних дій, спрямованих на створення перешкод у здіймати завданненні кримінальної активності особам, які становлять оперативний інтерес, з метою недопущення або припинення вчинення злочину[ Шендрик В.В. Теорія і практика попередження злочинів оперативними підрозділами ОВС україни:монографія / В. В. Шендрик. – Д.:ДДУВС, 2012. – 420с., с. 170].</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Означені методи на думку В.В. Шендрика реалізуються в упереджу вальних заходах: упереджу вальній бесіді та оперативно-профілактичному рейді[ Шендрик В.В. Теорія і практика попередження злочинів оперативними підрозділами ОВС україни:монографія / В. В. Шендрик. – Д.:ДДУВС, 2012. – 420с., с. 179]. Однак на наш погляд необхідні заходи з агентурного спостереження та індивідуального агентурного впливу.</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Такий розподіл методів дозволяє читко сформулювати напрями та заходи запобіжної діяльності. Але визиває сумнів запровадження новітніх понять замість сталих перевіреним часом агентурний зондаж та інші.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Заслуговує на увагу думка В.І. Василінчука, що оперативна профілактика злочинів, є врегульована нормативно-правовими актами, діяльність оперативних підрозділів щодо проведення систематичного контролю за оперативною ситуацією з метою усунення </w:t>
      </w:r>
      <w:r w:rsidRPr="00307E4F">
        <w:rPr>
          <w:rFonts w:ascii="Times New Roman" w:hAnsi="Times New Roman" w:cs="Times New Roman"/>
          <w:sz w:val="24"/>
          <w:szCs w:val="24"/>
          <w:lang w:val="uk-UA"/>
        </w:rPr>
        <w:lastRenderedPageBreak/>
        <w:t xml:space="preserve">причин та запобігання виникнення умов, що сприяють їх вчиненню, </w:t>
      </w:r>
      <w:r w:rsidR="00277979">
        <w:rPr>
          <w:rFonts w:ascii="Times New Roman" w:hAnsi="Times New Roman" w:cs="Times New Roman"/>
          <w:sz w:val="24"/>
          <w:szCs w:val="24"/>
          <w:lang w:val="uk-UA"/>
        </w:rPr>
        <w:t>виявлення осіб від яких слід очі</w:t>
      </w:r>
      <w:r w:rsidRPr="00307E4F">
        <w:rPr>
          <w:rFonts w:ascii="Times New Roman" w:hAnsi="Times New Roman" w:cs="Times New Roman"/>
          <w:sz w:val="24"/>
          <w:szCs w:val="24"/>
          <w:lang w:val="uk-UA"/>
        </w:rPr>
        <w:t>кувати вчинення злочинів, та здійснення на них профілактичного впливу з метою недопущення завершення задуман</w:t>
      </w:r>
      <w:r w:rsidR="00277979">
        <w:rPr>
          <w:rFonts w:ascii="Times New Roman" w:hAnsi="Times New Roman" w:cs="Times New Roman"/>
          <w:sz w:val="24"/>
          <w:szCs w:val="24"/>
          <w:lang w:val="uk-UA"/>
        </w:rPr>
        <w:t>и</w:t>
      </w:r>
      <w:r w:rsidRPr="00307E4F">
        <w:rPr>
          <w:rFonts w:ascii="Times New Roman" w:hAnsi="Times New Roman" w:cs="Times New Roman"/>
          <w:sz w:val="24"/>
          <w:szCs w:val="24"/>
          <w:lang w:val="uk-UA"/>
        </w:rPr>
        <w:t>х злочинів [Василинчук В.І. Оперативно-розшукова профілактика злочинів у бюджетній сфері: монографія /В.І. Василинчук. – К.: ДП «Розвиток», 2011. – 520 с.,  с. 65].</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нашу думку основний зміст означеного визначення це моніторинг стуації. Враховуючи наукові розробки останніх часів у галузі теорії оперативно-розшукового моніторингу [Апазов С.С. Поняття та зміст моніторингу оперативної обстановки підрозділами ДСБЕЗ</w:t>
      </w:r>
      <w:r w:rsidRPr="00307E4F">
        <w:rPr>
          <w:rFonts w:ascii="Times New Roman" w:hAnsi="Times New Roman" w:cs="Times New Roman"/>
          <w:bCs/>
          <w:sz w:val="24"/>
          <w:szCs w:val="24"/>
          <w:lang w:val="uk-UA"/>
        </w:rPr>
        <w:t xml:space="preserve"> /С.С. Апазов// Кримський юридичний вісник. – Сімферополь, 2010. – Вип. 3 (10). – Ч. 1. – С. 20 - 26.Халілєв Р.А. Проблеми оперативно-розшукової діагностики складових оперативної обстановки у сфері міжетнічних та міжконфесійних відносин </w:t>
      </w:r>
      <w:r w:rsidRPr="00307E4F">
        <w:rPr>
          <w:rFonts w:ascii="Times New Roman" w:hAnsi="Times New Roman" w:cs="Times New Roman"/>
          <w:sz w:val="24"/>
          <w:szCs w:val="24"/>
          <w:lang w:val="uk-UA"/>
        </w:rPr>
        <w:t xml:space="preserve">/ Р.А.Халілєв // </w:t>
      </w:r>
      <w:r w:rsidRPr="00307E4F">
        <w:rPr>
          <w:rFonts w:ascii="Times New Roman" w:hAnsi="Times New Roman" w:cs="Times New Roman"/>
          <w:bCs/>
          <w:sz w:val="24"/>
          <w:szCs w:val="24"/>
          <w:lang w:val="uk-UA"/>
        </w:rPr>
        <w:t>Науковий журнал «Південноукраїнський правничий часопис». – 2010. – №2. – С. 228-232.</w:t>
      </w:r>
      <w:r w:rsidRPr="00307E4F">
        <w:rPr>
          <w:rFonts w:ascii="Times New Roman" w:hAnsi="Times New Roman" w:cs="Times New Roman"/>
          <w:sz w:val="24"/>
          <w:szCs w:val="24"/>
          <w:lang w:val="uk-UA"/>
        </w:rPr>
        <w:t xml:space="preserve">Шинкаренко І.Р.  </w:t>
      </w:r>
      <w:r w:rsidRPr="00307E4F">
        <w:rPr>
          <w:rFonts w:ascii="Times New Roman" w:hAnsi="Times New Roman" w:cs="Times New Roman"/>
          <w:spacing w:val="-2"/>
          <w:sz w:val="24"/>
          <w:szCs w:val="24"/>
          <w:lang w:val="uk-UA"/>
        </w:rPr>
        <w:t>Оперативно-розшуковий моніторинг, як засіб пошуку ознак організованої злочинності</w:t>
      </w:r>
      <w:r w:rsidRPr="00307E4F">
        <w:rPr>
          <w:rFonts w:ascii="Times New Roman" w:hAnsi="Times New Roman" w:cs="Times New Roman"/>
          <w:sz w:val="24"/>
          <w:szCs w:val="24"/>
          <w:lang w:val="uk-UA"/>
        </w:rPr>
        <w:t xml:space="preserve">/ І.Р. Шинкаренко// Вісник Запорізького юридичного інституту МВС України. – 2001. – № 3. – С.180-189.Шинкаренко І.Р.  Використання моніторингу в боротьбі зі злочинністю / І.Р. Шинкаренко, В.М. Чернушенко// Бюлетень з обміну досвідом роботи: науково-практичне видання. - № 160. – 2005. – С. 21-27. (інв. № 00343)Шинкаренко І.Р.  Моніторинг оперативної обстановки: теоретичні підвалини/ І.Р. Шинкаренко//  </w:t>
      </w:r>
      <w:r w:rsidRPr="00307E4F">
        <w:rPr>
          <w:rFonts w:ascii="Times New Roman" w:hAnsi="Times New Roman" w:cs="Times New Roman"/>
          <w:spacing w:val="40"/>
          <w:sz w:val="24"/>
          <w:szCs w:val="24"/>
          <w:lang w:val="uk-UA"/>
        </w:rPr>
        <w:t>Вісник</w:t>
      </w:r>
      <w:r w:rsidRPr="00307E4F">
        <w:rPr>
          <w:rFonts w:ascii="Times New Roman" w:hAnsi="Times New Roman" w:cs="Times New Roman"/>
          <w:sz w:val="24"/>
          <w:szCs w:val="24"/>
          <w:lang w:val="uk-UA"/>
        </w:rPr>
        <w:t xml:space="preserve"> Луганського державного університету внутрішніх справ імені  Е.О.  Дідоренка. -  </w:t>
      </w:r>
      <w:r w:rsidRPr="00307E4F">
        <w:rPr>
          <w:rFonts w:ascii="Times New Roman" w:hAnsi="Times New Roman" w:cs="Times New Roman"/>
          <w:spacing w:val="20"/>
          <w:sz w:val="24"/>
          <w:szCs w:val="24"/>
          <w:lang w:val="uk-UA"/>
        </w:rPr>
        <w:t>Спеціальний випуск № 4. – 2010. - С. 175-186.</w:t>
      </w:r>
      <w:r w:rsidRPr="00307E4F">
        <w:rPr>
          <w:rFonts w:ascii="Times New Roman" w:hAnsi="Times New Roman" w:cs="Times New Roman"/>
          <w:sz w:val="24"/>
          <w:szCs w:val="24"/>
          <w:lang w:val="uk-UA"/>
        </w:rPr>
        <w:t>Шинкаренко І.Р. Моніторинг оперативної обстановки як  чинник ефективності протидії злочинності / І.Р. Шинкаренко//  Вісник Луганського державного університету внутрішніх справ ім. Е.О. Дідоренка. – Вип. 3. - 2011. – С. 244-254.; ], він складає не систематичний, а постійний контроль спрямований на виявлення факторів ускладнення обстановки та визначення шляхів впливу на її стан та визначення конкретних груп працівників ОВС від яких можливо чикати вчинення злочинів, які є об</w:t>
      </w:r>
      <w:r w:rsidR="008342DB" w:rsidRPr="008342DB">
        <w:rPr>
          <w:rFonts w:ascii="Times New Roman" w:hAnsi="Times New Roman" w:cs="Times New Roman"/>
          <w:sz w:val="24"/>
          <w:szCs w:val="24"/>
          <w:lang w:val="uk-UA"/>
        </w:rPr>
        <w:t>’</w:t>
      </w:r>
      <w:r w:rsidRPr="00307E4F">
        <w:rPr>
          <w:rFonts w:ascii="Times New Roman" w:hAnsi="Times New Roman" w:cs="Times New Roman"/>
          <w:sz w:val="24"/>
          <w:szCs w:val="24"/>
          <w:lang w:val="uk-UA"/>
        </w:rPr>
        <w:t>єктами уваги з боку ОЗУ та вияв</w:t>
      </w:r>
      <w:r w:rsidR="008342DB">
        <w:rPr>
          <w:rFonts w:ascii="Times New Roman" w:hAnsi="Times New Roman" w:cs="Times New Roman"/>
          <w:sz w:val="24"/>
          <w:szCs w:val="24"/>
          <w:lang w:val="uk-UA"/>
        </w:rPr>
        <w:t>лення індикаторів корупції в дія</w:t>
      </w:r>
      <w:r w:rsidRPr="00307E4F">
        <w:rPr>
          <w:rFonts w:ascii="Times New Roman" w:hAnsi="Times New Roman" w:cs="Times New Roman"/>
          <w:sz w:val="24"/>
          <w:szCs w:val="24"/>
          <w:lang w:val="uk-UA"/>
        </w:rPr>
        <w:t xml:space="preserve">льності конкретних працівників ОВС. Означені питання не розроблені в жодній з проаналізованих робіт </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вважаємо, що під оперативно-розшуковим запобіганням злочинів підрозділами служби внутрішньої безпеки МВС України, на нашу думку, доцільно розуміти комплекс оперативно-розшукових заходів, спрямованих на моніторинг криміногенної ситуації у професійному середовищі працівників ОВС та їх оточенні спрямованого на виявлення ознак злочинної діяльності, можливих </w:t>
      </w:r>
      <w:r w:rsidR="008342DB" w:rsidRPr="00307E4F">
        <w:rPr>
          <w:rFonts w:ascii="Times New Roman" w:hAnsi="Times New Roman" w:cs="Times New Roman"/>
          <w:sz w:val="24"/>
          <w:szCs w:val="24"/>
          <w:lang w:val="uk-UA"/>
        </w:rPr>
        <w:t>об’єктів</w:t>
      </w:r>
      <w:r w:rsidRPr="00307E4F">
        <w:rPr>
          <w:rFonts w:ascii="Times New Roman" w:hAnsi="Times New Roman" w:cs="Times New Roman"/>
          <w:sz w:val="24"/>
          <w:szCs w:val="24"/>
          <w:lang w:val="uk-UA"/>
        </w:rPr>
        <w:t xml:space="preserve"> уваги з боку злочинного середовища, індикаторів корупційної діяльності та встановлення праці</w:t>
      </w:r>
      <w:r w:rsidR="008342DB">
        <w:rPr>
          <w:rFonts w:ascii="Times New Roman" w:hAnsi="Times New Roman" w:cs="Times New Roman"/>
          <w:sz w:val="24"/>
          <w:szCs w:val="24"/>
          <w:lang w:val="uk-UA"/>
        </w:rPr>
        <w:t>вників ОВС, від яких можливо очі</w:t>
      </w:r>
      <w:r w:rsidRPr="00307E4F">
        <w:rPr>
          <w:rFonts w:ascii="Times New Roman" w:hAnsi="Times New Roman" w:cs="Times New Roman"/>
          <w:sz w:val="24"/>
          <w:szCs w:val="24"/>
          <w:lang w:val="uk-UA"/>
        </w:rPr>
        <w:t xml:space="preserve">кувати вчинення злочинів і здійснення щодо них </w:t>
      </w:r>
      <w:r w:rsidRPr="00307E4F">
        <w:rPr>
          <w:rFonts w:ascii="Times New Roman" w:hAnsi="Times New Roman" w:cs="Times New Roman"/>
          <w:sz w:val="24"/>
          <w:szCs w:val="24"/>
          <w:lang w:val="uk-UA"/>
        </w:rPr>
        <w:lastRenderedPageBreak/>
        <w:t>профілактичного впливу, з метою недопущення продовження й реалізації їх кримінальних намірів.</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Ефективність запобіжної діяльності, як вбачається, полягає в розробці методика моніторингу виявлення ознак злочинної та корупційної діяльності працівників ОВС, типових організаційно-тактичних моделей профілактичного впливу з використанням всь</w:t>
      </w:r>
      <w:r w:rsidR="006F4A76">
        <w:rPr>
          <w:rFonts w:ascii="Times New Roman" w:hAnsi="Times New Roman" w:cs="Times New Roman"/>
          <w:sz w:val="24"/>
          <w:szCs w:val="24"/>
          <w:lang w:val="uk-UA"/>
        </w:rPr>
        <w:t>о</w:t>
      </w:r>
      <w:r w:rsidRPr="00307E4F">
        <w:rPr>
          <w:rFonts w:ascii="Times New Roman" w:hAnsi="Times New Roman" w:cs="Times New Roman"/>
          <w:sz w:val="24"/>
          <w:szCs w:val="24"/>
          <w:lang w:val="uk-UA"/>
        </w:rPr>
        <w:t xml:space="preserve">го арсеналу методів, заходів ОРД. </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Щодо діяльності, пов’язаної з припиненням злочинів, то згідно положень тлумачного словника української мови, «припиняти» - це переривати яку-небудь дію, процес, стан, що триває; змушувати кого-небудь перестати робити щось, чи поводити себе відповідно до встановленого порядку [286]. Таким чином припинення злочинів - це діяльність оперативних підрозділів та інших правоохоронних органів, спрямована на те, щоб не допустити продовження й завершення злочину; діяльність яка полягає у знешкодженні злочинних дій на стадії підготування чи замаху на злочин, у припинені злочину, що готується.</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І.В. Сервецький у науково-практичному коментарі до Закону України "Про оперативно-розшукову діяльність" під припиненням злочину розуміє застосування оперативно-розшукових заходів до конкретної особи або групи осіб з метою позбавити їх реальної можливості продовжувати вчинення злочину [266,с.99].</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Теоретичні розробки питань діяльності по запобіганню, виявленню та припиненню злочинів в ОВС як правило своєю основою спираються на загальноприйняті положення. Тому, аналізуючи запобіжну діяльність служби внутрішньої безпеки в системі МВС, вважаємо за необхідне розглядати таке негативне явища невідривно від злочинності в суспільстві та в системі органів державної влади взагалі. </w:t>
      </w:r>
    </w:p>
    <w:p w:rsidR="00307E4F" w:rsidRPr="00307E4F" w:rsidRDefault="00307E4F" w:rsidP="00B07972">
      <w:pPr>
        <w:pStyle w:val="2"/>
        <w:spacing w:line="360" w:lineRule="auto"/>
        <w:ind w:firstLine="709"/>
        <w:jc w:val="both"/>
        <w:rPr>
          <w:sz w:val="24"/>
          <w:szCs w:val="24"/>
        </w:rPr>
      </w:pPr>
      <w:r w:rsidRPr="00307E4F">
        <w:rPr>
          <w:sz w:val="24"/>
          <w:szCs w:val="24"/>
        </w:rPr>
        <w:t xml:space="preserve">Здійснюючи аналіз практичної діяльності подібних за функціями з підрозділами внутрішньої безпеки структур (підрозділів «собственной безопасности» МВС Росії) А.С.Алтухов зазначає, що діяльність вказаних підрозділів на шляху запобігання злочинам ведеться в основному в оперативно-розшуковій сфері та переважно в кримінально-правовій площині. Іншим напрямкам, таким як інформаційно-аналітичний та організаційно-управлінський достатньої уваги не приділяється. Хоча зосередження уваги на першому напрямку, на думку автора, може слугувати підставою для аналізу оперативної обстановки, стану дисципліни та законності на території обслуговування та виявлення різних факторів, що детермінують криміногенну обстановку серед співробітників різних підрозділів. Створення умов для реалізації другого напрямку дозволило б реалізувати оптимальні управлінські рішення по оздоровленню морально-психологічного клімату в підрозділах, посилити контроль за оперативно-службовою </w:t>
      </w:r>
      <w:r w:rsidRPr="00307E4F">
        <w:rPr>
          <w:sz w:val="24"/>
          <w:szCs w:val="24"/>
        </w:rPr>
        <w:lastRenderedPageBreak/>
        <w:t>діяльністю, за витратами матеріальних засобів, попередженням фактів різних зловживань [12, с.253]. Щодо визначення напрямків діяльності вітчизняних підрозділів внутрішньої безпеки, то на нашу думку, пріоритетною для них повинна бути все таки оперативно-розшукова діяльність, засобами та методами якої слід впливати на забезпечення внутрішньої безпеки системи ОВС.</w:t>
      </w:r>
    </w:p>
    <w:p w:rsidR="00307E4F" w:rsidRPr="00307E4F" w:rsidRDefault="00307E4F" w:rsidP="00B07972">
      <w:pPr>
        <w:pStyle w:val="2"/>
        <w:spacing w:line="360" w:lineRule="auto"/>
        <w:ind w:firstLine="709"/>
        <w:jc w:val="both"/>
        <w:rPr>
          <w:sz w:val="24"/>
          <w:szCs w:val="24"/>
        </w:rPr>
      </w:pPr>
      <w:r w:rsidRPr="00307E4F">
        <w:rPr>
          <w:sz w:val="24"/>
          <w:szCs w:val="24"/>
        </w:rPr>
        <w:t>Означена діяльність, на наш погляд не можлива без постійного моніторингу персоналу ОВС та їх оточен</w:t>
      </w:r>
      <w:r w:rsidR="005E0B80">
        <w:rPr>
          <w:sz w:val="24"/>
          <w:szCs w:val="24"/>
        </w:rPr>
        <w:t>н</w:t>
      </w:r>
      <w:r w:rsidRPr="00307E4F">
        <w:rPr>
          <w:sz w:val="24"/>
          <w:szCs w:val="24"/>
        </w:rPr>
        <w:t>я  з метою виявлення ознак злочинної діяльності та індикаторів корупційної діяльності. На сьогодні не розроблені основційні та тактичні засади такої діяльності.</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Підстави для проведення оперативно-розшукової діяльності з метою припинення та запобігання злочинів оперативними підрозділами ОВС зазначені в ст.6 Закону України «Про оперативно-розшукову діяльність». Ними є: наявність достатньої інформації одержаної в установленому порядку що потребує перевірки за допомогою оперативно-розшукових засобів про злочини що готуються, або вчинені невстановленими особами; осіб, які готують, або вчинили злочини. В даній статі закладені правові основи оперативно-розшукового припинення і запобігання злочинів, у т.ч. на стадії їх замаху та готування, що у цілому також відповідає завданням ОРД. Слід зазначити, що за час існування молодої незалежної держави, до сьогодні, в науковій літературі питання організації цілеспрямованої превентивної роботи із оперативно-розшукового припинення та запобігання злочинів оперативними підрозділами ОВС досліджувалися недостатньо активно, так само як недостатньо активно використовувався накопичений досвід та практика. Підходи та напрямки протидії не привернули до себе відповідної уваги дослідників. За час існування колишнього СРСР Козаченко І.П. досліджував проблеми профілактики злочинів оперативними підрозділами, але за останні понад 20 років коли Україна стала незалежною, пройшли суттєві зміни національного законодавства і нормативної бази, які регламентують роботу оперативних підрозділів а також проблеми припинення та запобігання злочинності, триває реформування державних і правоохоронних органів, знайшли поширення наукові дослідження на окремі кримінологічні поняття і засади тощо. Зокрема положеннями статі 7 («Обов”язки підрозділів, які здійснюють оперативно-розшукову діяльність») Закону України «Про оперативно-розшукову діяльність» оперативні підрозділи забов’язані: «вживати необхідних оперативно-розшукових заходів щодо попередження, своєчасного виявлення, припинення і розкриття злочинів та викриття причин і умов, які сприяють вчиненню злочинів, здійснювати профілактику правопорушень…інформувати відповідні державні органи про відомі їм факти та дані, що свідчать про загрозу безпеці суспільства і </w:t>
      </w:r>
      <w:r w:rsidRPr="00307E4F">
        <w:rPr>
          <w:rFonts w:ascii="Times New Roman" w:hAnsi="Times New Roman" w:cs="Times New Roman"/>
          <w:sz w:val="24"/>
          <w:szCs w:val="24"/>
          <w:lang w:val="uk-UA"/>
        </w:rPr>
        <w:lastRenderedPageBreak/>
        <w:t>держави…». Крім цього у п.3 статі 10 цього закону « Використання матеріалів оперативно-розшукової діяльності» зазначається, що матеріали ОРД використовуються: «…3) для попередження, припинення і розслідування злочинів… розшуку злочинців та осіб які безвісно зникли» [226,с.207-208].</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Слід погодитися з думкою Алтухова С.А. та деяких закордоних експертів які вважають, що в сучасних умовах для правоохоронних органів вкрай важливо забезпечити особисту (внутрішню) безпеку, оскільки злочинні організації намагаються отримати упереджувальну інформацію, намагаються влаштувати на роботу в правоохоронні органи своїх освідомлювачів, втягнути до протиправноної діяльності працівників кадрового апарату. Підтримуємо позицію російського науковця, який вважає, що аспекти забезпечення безпеки підрозділами «собственной безопасности- власної безпеки» (в Україні внутрішньої безпеки) передбачають собою так званий активний підхід, направлений на попередження правопорушень. При цьому, з метою більшої ефективності бажаних результатів поряд з ним повинен ефективно діяти і механізм невідворотності відповідальності, сенс якого криється в тому, що не одне протиправне діяння, не один дисциплінарний проступок не повинен лишитися без уваги керівництва підрозділів та відомств. В цьому плані важливе значення повинно надаватися не тільки виявленню протиправних діянь працівників, але і проблемам попередження і профілактики правопорушень в своїх лавах…[12,с.257].</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нашу думку необхідно розробити організаційно-тактичну модель запобіжної діяльності в основу якої повинен бути покладений показник запобігання  та профілактування злочинів.</w:t>
      </w:r>
    </w:p>
    <w:p w:rsidR="00307E4F" w:rsidRPr="00307E4F" w:rsidRDefault="00307E4F" w:rsidP="00B07972">
      <w:pPr>
        <w:spacing w:after="0" w:line="360" w:lineRule="auto"/>
        <w:ind w:firstLine="709"/>
        <w:jc w:val="both"/>
        <w:rPr>
          <w:rFonts w:ascii="Times New Roman" w:hAnsi="Times New Roman" w:cs="Times New Roman"/>
          <w:b/>
          <w:sz w:val="24"/>
          <w:szCs w:val="24"/>
          <w:lang w:val="uk-UA"/>
        </w:rPr>
      </w:pPr>
      <w:r w:rsidRPr="00307E4F">
        <w:rPr>
          <w:rFonts w:ascii="Times New Roman" w:hAnsi="Times New Roman" w:cs="Times New Roman"/>
          <w:sz w:val="24"/>
          <w:szCs w:val="24"/>
          <w:lang w:val="uk-UA"/>
        </w:rPr>
        <w:t>На думку Р.Я.Лунги незадовільна ситуація, що склалася у боротьбі зі злочинністю та протидії іншим незаконним діям працівників міліції, свідчить про відсутність налагодженого, дієвого механізму щодо недопущення порушень законності у діях міліції, приведення її діяльності до відповідних світових стандартів, надійного захисту конституційних прав і свобод людини [159, с.108-115]. Підтримуючи цю тезу, необхідно зазначити, що сліпе копіювання принципів діяльності по боротьбі з негативними явищами в правоохоронних органах інших держав світу не завжди є доречним. Оскільки кожна країна світу має свої історичні, ментальні, економічні та інші особливості.</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 той же час сьогодні фактично відсутні наукові розробки з проблем забезпечення всіх напрямків діяльності підрозділів внутрішньої безпеки оперативно-розшуковими заходами. Такої ж думки дотримуються опитані праці</w:t>
      </w:r>
      <w:r w:rsidR="00154491">
        <w:rPr>
          <w:rFonts w:ascii="Times New Roman" w:hAnsi="Times New Roman" w:cs="Times New Roman"/>
          <w:sz w:val="24"/>
          <w:szCs w:val="24"/>
          <w:lang w:val="uk-UA"/>
        </w:rPr>
        <w:t>в</w:t>
      </w:r>
      <w:r w:rsidRPr="00307E4F">
        <w:rPr>
          <w:rFonts w:ascii="Times New Roman" w:hAnsi="Times New Roman" w:cs="Times New Roman"/>
          <w:sz w:val="24"/>
          <w:szCs w:val="24"/>
          <w:lang w:val="uk-UA"/>
        </w:rPr>
        <w:t>ники ОВС [Додаток А, табл. А1.1., А.2].</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Аналізуючи попереджувальну діяльність оперативних підрозділів В.В.Зубенко [84] зазначає, що запобігання злочинів передбачає активні дії оперативників і полягає в позбавлені особи реальної можливості продовжити вчинення умисного злочину (його припинення на стадії приготування чи замаху), а також створення умов, що перешкоджають вчиненню ненавмисних злочинів шляхом своєчасного впливу уповноважених на це законом суб’єктів на різноманітні ситуації. Для підрозділів ВБ вказані заходи є досить актуальними для застосування в практичній діяльності. Способи запобігання злочинів та інших правопорушень для структур, подібних ВБ є достатньо різноманітними. При цьому, на нашу думку, найбільш дієвими заходами запобігання є застосування заходів оперативно-розшукового характеру. Метою всіх подібних заходів повинна бути упереджувальна діяльність, направлена в першу чергу на недопущення негативних наслідків від можливої протиправних дій представників системи правоохоронних органів будь якої держави. Досить ефективним, на нашу думку, може бути використання спеціальних засобів індивідуального попередження, в тому числі й з використанням оперативно-розшукових можливостей.</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Якісне виконання завдання по запобіганню та припиненню злочинів в системі ОВС безпосередньо залежить від якості кадрового забезпечення. При цьому, підтримання відповідального відношення кадрового складу до виконання своїх обов’язків, є необхідною умовою результативної діяльності підрозділів, подібних ДВБ. На нашу думку, необхідною умовою якісного виконання керівниками державних органів та практичними працівниками своїх посадових обов’язків є забезпечення періодичної їх перевірки. Взагалі до теми обов’язкової перевірки високопосадових осіб з метою протидії корупції періодично звертаються в своїх дослідженнях вітчизняні науковці. Так І.В.Сервецький [266, с.516-519] пропонує здійснювати оперативну перевірку високопосадових осіб силами оперативних підрозділів на підставі мотивованого подання начальника органу та за рішенням Апеляційного або Верховного Суду. Строк дії результатів перевірки пропонується тривалістю до 5 років. Результати оперативної перевірки доводяться до посадової особи і вживаються адміністративні, дисциплінарні заходи, кримінального характеру рішення про призначення на посаду, звільнення з посади і заборону їй обіймати посади протягом 5 років з відшкодуванням у судовому порядку суми виручених коштів, відбуття кримінального покарання. Крім цього, у зв’язку з тим що при попередній оперативній перевірці інформації в сучасний період забороняється здійснювати оперативно-розшукові заходи, передбачені законом України «Про оперативно-розшукову діяльність» автором пропонується внесення змін та доповнень до законодавчих та нормативних актів. А саме, законодавче закріплення здійснення перевірки </w:t>
      </w:r>
      <w:r w:rsidRPr="00307E4F">
        <w:rPr>
          <w:rFonts w:ascii="Times New Roman" w:hAnsi="Times New Roman" w:cs="Times New Roman"/>
          <w:sz w:val="24"/>
          <w:szCs w:val="24"/>
          <w:lang w:val="uk-UA"/>
        </w:rPr>
        <w:lastRenderedPageBreak/>
        <w:t>високопосадових осіб, як оперативно-розшукового заходу. Зазначені пропозиції цілком можуть використовуватися в діяльності підрозділів ВБ, в тому числі для формування кадрового складу даної служби.</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Слід зазначити, що діяльність оперативних підрозділів (особливо підрозділів внутрішньої безпеки) що спрямована на запобігання злочинам може мати позитивний результат в разі взаємодії з іншими органами та оперативними підрозділами, в тому числі інших правоохоронних структур. Крім цього, важливим напрямком діяльності підрозділів ВБ є взаємодія з громадськістю та окремими громадянами. Означене питання не досліджено.</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Як вважає М.В.Грищенко забезпечення внутрішньої безпеки ОВС містить не тільки визначення характеру (напрямку) діяльності але й ціль, і результат цієї діяльності, яким повинен бути об’єктивний стан захищеності інтересів відомства, а також усвідомлення працівниками своєї захищеності. У вузькому сенсі, на погляд науковця, забезпечення внутрішньої безпеки в ОВС розглядається як заснована на принципах комплексного планування діяльність спеціальних суб’єктів (підрозділів СВБ та інспекції по особовому складу) що мають за мету досягнення такого рівня захищеності інтересів МВС, яка відповідає критеріям безпеки: протидія протиправній діяльності працівників, створення умов, що перешкоджають скоєнню правопорушень, мінімізація умов, що сприяють поширенню корупції, тощо [61].</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Аналізуючи питання якісної характеристики запобіжної діяльності ДВБ вважаємо за необхідне звернути увагу на результати проведеного нами анкетування діючих та колишніх працівників ДВБ щодо питань запобігання злочинам Службою внутрішньої безпеки. Так на запропоноване питання «Як Ви оцінюєте (за 5-ти бальною шкалою) діяльність підрозділів Служби внутрішньої безпеки МВС України щодо запобігання злочинам скоєним працівниками або відносно працівників ОВС ?» опитані респонденти вказану діяльність оцінили в «2» бала 3 (0,94%) працівника, оцінку  «3» бали виставили 58 (18,2%) респондентів, «4» бали виставили 177(55,6%) респондентів, «5» балів виставили 55 ( 17,2%) респондентів [Додаток А., табл. А.3 ].</w:t>
      </w:r>
    </w:p>
    <w:p w:rsidR="00307E4F" w:rsidRPr="00307E4F" w:rsidRDefault="00307E4F" w:rsidP="00B07972">
      <w:pPr>
        <w:tabs>
          <w:tab w:val="left" w:pos="709"/>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суб’єктивна оцінка працівників служби щодо діяльності СВБ по запобіганню злочинам є досить високою, в ході анкетування наведено достатньо прикладів реальної участі респондентів у запобіжній діяльності СВБ. При цьому тільки 16,7% працівники практичних підрозділів   позитивно оцінили  діяльність Служби внутрішньої безпеки МВС України щодо захисту особового складу ОВС від негативного впливу з боку кримінального середовища [Додаток А., табл. А.4 ]. Основною причиною </w:t>
      </w:r>
      <w:r w:rsidRPr="00307E4F">
        <w:rPr>
          <w:rFonts w:ascii="Times New Roman" w:hAnsi="Times New Roman" w:cs="Times New Roman"/>
          <w:sz w:val="24"/>
          <w:szCs w:val="24"/>
          <w:lang w:val="uk-UA"/>
        </w:rPr>
        <w:lastRenderedPageBreak/>
        <w:t>такого становища на наш погляд є відсутність науково-обгрунтованих рекомендацій щодо протидії діяльності ОЗУ у середовищі ОВС.</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Вважаємо за необхідне погодитися з думкою Долженкова О.Ф., Думко А.Ф.,Козаченко І.П. які прогнозують, що в перспективі значення оперативно-розшукових заходів у сфері запобігання і профілактики злочинності не зменшиться, а навпаки зросте. Такий процес повністю відповідає стратегічній лінії боротьби зі злочинністю, основним положенням кримінальної політики в державі і моральній атмосфері, яка відновлюється в суспільстві на сьогодні. [71, с.57-58]. Тому переорієнтація підрозділів ДВБ на вказаний напрямок діяльності повинна бути досить динамічною та проходити комплексно.</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слід зазначити, що теоретичні дослідження та розробки в галузі забезпечення питань запобігання та припинення злочинів в системі ОВС службою внутрішньої безпеки на сучасному етапі ведуться не досить активно, тому виникає потреба в їх динамічному розвитку.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 сьогодні не розроблені:</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проблеми удосконалення нормативного регулювання діяльності СВБ та  здійснення ОРД з метою запобігання злочинів та виявлення корупційних проявів;</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відсутня науково - обґрунтована характеристика злочинів та корупції працівників ОВС;</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не визначені індикатори проявів корупційної діяльності працівників ОВС;</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не розроблена організаційно-тактична модель запобіжної діяльності служби внутрішньої безпеки МВС України;</w:t>
      </w:r>
    </w:p>
    <w:p w:rsidR="00307E4F" w:rsidRPr="00307E4F" w:rsidRDefault="00307E4F" w:rsidP="00B07972">
      <w:pPr>
        <w:pStyle w:val="a3"/>
        <w:numPr>
          <w:ilvl w:val="0"/>
          <w:numId w:val="7"/>
        </w:numPr>
        <w:tabs>
          <w:tab w:val="left" w:pos="709"/>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не визначені оперативно-розшукові ознаки злочинної діяльності на користь ОЗУ та відсутні методичні рекомендації щодо здійснення контррозвідувальної діяльності відносно впливу ОЗУ на діяльність конкретних працівників та підрозділів ОВС;</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не розроблені загальні основи формування агентурної мережі для вирішення завдань служби внутрішньої безпеки;</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відсутні методичні рекомендації щодо використання ОРЗ з метою запобігання злочинів та корупції підрозділами СВБ в умовах набуття чинності новітнього КПК;</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відсутні науково-</w:t>
      </w:r>
      <w:r w:rsidR="006B798D" w:rsidRPr="00307E4F">
        <w:rPr>
          <w:rFonts w:ascii="Times New Roman" w:hAnsi="Times New Roman"/>
          <w:sz w:val="24"/>
          <w:szCs w:val="24"/>
          <w:lang w:val="uk-UA"/>
        </w:rPr>
        <w:t>обґрунтовані</w:t>
      </w:r>
      <w:r w:rsidRPr="00307E4F">
        <w:rPr>
          <w:rFonts w:ascii="Times New Roman" w:hAnsi="Times New Roman"/>
          <w:sz w:val="24"/>
          <w:szCs w:val="24"/>
          <w:lang w:val="uk-UA"/>
        </w:rPr>
        <w:t xml:space="preserve"> рекомендації з підвищення рівня оперативної готовності персоналу СВБ для вирішення завдань запобіжної діяльності;</w:t>
      </w:r>
    </w:p>
    <w:p w:rsidR="00307E4F" w:rsidRPr="00307E4F" w:rsidRDefault="00307E4F" w:rsidP="00B07972">
      <w:pPr>
        <w:pStyle w:val="a3"/>
        <w:numPr>
          <w:ilvl w:val="0"/>
          <w:numId w:val="7"/>
        </w:numPr>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не розроблена в межах правоохоронних органів система взаємодії служб внутрішньої безпеки для вирішення завдань запобігання злочинів та корупції серед персоналу правоохоронних органів.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Актуальність вказаних питань підтверджує загальний стан рівня злочинності та правопорушень, що вчиняються працівниками ОВС, а також негативний імідж міліції який досить впевнено закріпився в очах суспільства. При цьому, ми вважаємо за необхідне визначити пріоритетним напрямком діяльності підрозділів ВБ використання оперативно-розшукових заходів та методів для вирішення основних завдань служби, якими є запобігання злочинам та правопорушенням, та в кінцевому сенсі забезпечення внутрішньої безпеки системи ОВС.</w:t>
      </w:r>
    </w:p>
    <w:p w:rsidR="00307E4F" w:rsidRPr="00307E4F" w:rsidRDefault="00307E4F" w:rsidP="00B07972">
      <w:pPr>
        <w:pStyle w:val="a3"/>
        <w:spacing w:after="0" w:line="360" w:lineRule="auto"/>
        <w:ind w:left="1909" w:firstLine="709"/>
        <w:jc w:val="both"/>
        <w:rPr>
          <w:rFonts w:ascii="Times New Roman" w:hAnsi="Times New Roman"/>
          <w:sz w:val="24"/>
          <w:szCs w:val="24"/>
          <w:lang w:val="uk-UA"/>
        </w:rPr>
      </w:pPr>
    </w:p>
    <w:p w:rsidR="00307E4F" w:rsidRPr="00307E4F" w:rsidRDefault="00307E4F" w:rsidP="00B07972">
      <w:pPr>
        <w:pStyle w:val="a3"/>
        <w:spacing w:after="0" w:line="360" w:lineRule="auto"/>
        <w:ind w:left="1909" w:firstLine="709"/>
        <w:jc w:val="both"/>
        <w:rPr>
          <w:rFonts w:ascii="Times New Roman" w:hAnsi="Times New Roman"/>
          <w:b/>
          <w:sz w:val="24"/>
          <w:szCs w:val="24"/>
          <w:lang w:val="uk-UA"/>
        </w:rPr>
      </w:pP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b/>
          <w:sz w:val="24"/>
          <w:szCs w:val="24"/>
          <w:lang w:val="uk-UA"/>
        </w:rPr>
        <w:t xml:space="preserve">1.2. Загальна характеристика злочинів запобігання яких відноситься до компетенції служби внутрішньої безпеки МВС України. </w:t>
      </w:r>
    </w:p>
    <w:p w:rsidR="00307E4F" w:rsidRPr="00307E4F" w:rsidRDefault="00307E4F" w:rsidP="00B07972">
      <w:pPr>
        <w:widowControl w:val="0"/>
        <w:tabs>
          <w:tab w:val="left" w:pos="-1080"/>
        </w:tabs>
        <w:spacing w:after="0" w:line="360" w:lineRule="auto"/>
        <w:ind w:firstLine="709"/>
        <w:jc w:val="both"/>
        <w:rPr>
          <w:rFonts w:ascii="Times New Roman" w:hAnsi="Times New Roman" w:cs="Times New Roman"/>
          <w:sz w:val="24"/>
          <w:szCs w:val="24"/>
          <w:lang w:val="uk-UA"/>
        </w:rPr>
      </w:pPr>
    </w:p>
    <w:p w:rsidR="00307E4F" w:rsidRPr="00307E4F" w:rsidRDefault="00307E4F" w:rsidP="00B07972">
      <w:pPr>
        <w:widowControl w:val="0"/>
        <w:tabs>
          <w:tab w:val="left" w:pos="-1080"/>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Аналіз думок науковців та проведене нами дослідження дозволяє визначити, що ефективність запобіжної діяльності взагалі залежить від знання характеристики злочинів, які необхідно попередити, виявити та припинити. Стосовно наголошеного у існує декілька думок про основні характеристики та моделі злочинної діяльності. Можливо виокремити наступні  характеристики злочинної діяльності: кримінально-правова (М.И. Бажанов, В.О. Глушков, М.Й. Коржанський), кримінологічна (Г.А. Аванесов, В.О. аГлушков, Л.М. Давиденко, М.І. Даньшин, А.Ф. Зелінський та ін.), криміналістична (Ю.П. Аленін, </w:t>
      </w:r>
      <w:r w:rsidRPr="00307E4F">
        <w:rPr>
          <w:rFonts w:ascii="Times New Roman" w:hAnsi="Times New Roman" w:cs="Times New Roman"/>
          <w:spacing w:val="-2"/>
          <w:sz w:val="24"/>
          <w:szCs w:val="24"/>
          <w:lang w:val="uk-UA"/>
        </w:rPr>
        <w:t xml:space="preserve">В.П. Бахін, </w:t>
      </w:r>
      <w:r w:rsidRPr="00307E4F">
        <w:rPr>
          <w:rFonts w:ascii="Times New Roman" w:hAnsi="Times New Roman" w:cs="Times New Roman"/>
          <w:sz w:val="24"/>
          <w:szCs w:val="24"/>
          <w:lang w:val="uk-UA"/>
        </w:rPr>
        <w:t xml:space="preserve">Р.С. Белкін, </w:t>
      </w:r>
      <w:r w:rsidRPr="00307E4F">
        <w:rPr>
          <w:rFonts w:ascii="Times New Roman" w:hAnsi="Times New Roman" w:cs="Times New Roman"/>
          <w:spacing w:val="-2"/>
          <w:sz w:val="24"/>
          <w:szCs w:val="24"/>
          <w:lang w:val="uk-UA"/>
        </w:rPr>
        <w:t>О.М. Васильєв, І.А. Возгрін, І.Ф. Герасимов, О. Н. Колесниченко,</w:t>
      </w:r>
      <w:r w:rsidRPr="00307E4F">
        <w:rPr>
          <w:rFonts w:ascii="Times New Roman" w:hAnsi="Times New Roman" w:cs="Times New Roman"/>
          <w:sz w:val="24"/>
          <w:szCs w:val="24"/>
          <w:lang w:val="uk-UA"/>
        </w:rPr>
        <w:t xml:space="preserve">В.О. Коновалова, М.В. </w:t>
      </w:r>
      <w:r w:rsidRPr="00307E4F">
        <w:rPr>
          <w:rFonts w:ascii="Times New Roman" w:hAnsi="Times New Roman" w:cs="Times New Roman"/>
          <w:spacing w:val="-2"/>
          <w:sz w:val="24"/>
          <w:szCs w:val="24"/>
          <w:lang w:val="uk-UA"/>
        </w:rPr>
        <w:t>В.А. Образцов,</w:t>
      </w:r>
      <w:r w:rsidRPr="00307E4F">
        <w:rPr>
          <w:rFonts w:ascii="Times New Roman" w:hAnsi="Times New Roman" w:cs="Times New Roman"/>
          <w:sz w:val="24"/>
          <w:szCs w:val="24"/>
          <w:lang w:val="uk-UA"/>
        </w:rPr>
        <w:t>Салтевський</w:t>
      </w:r>
      <w:r w:rsidRPr="00307E4F">
        <w:rPr>
          <w:rFonts w:ascii="Times New Roman" w:hAnsi="Times New Roman" w:cs="Times New Roman"/>
          <w:spacing w:val="-2"/>
          <w:sz w:val="24"/>
          <w:szCs w:val="24"/>
          <w:lang w:val="uk-UA"/>
        </w:rPr>
        <w:t>,   М.О. Селіванов, Л.А. Сергєєв, В. Г. Танасевич</w:t>
      </w:r>
      <w:r w:rsidRPr="00307E4F">
        <w:rPr>
          <w:rFonts w:ascii="Times New Roman" w:hAnsi="Times New Roman" w:cs="Times New Roman"/>
          <w:sz w:val="24"/>
          <w:szCs w:val="24"/>
          <w:lang w:val="uk-UA"/>
        </w:rPr>
        <w:t xml:space="preserve"> та ін.), психологічна (В.Є. Емінов, М.І. Єнікєєв, О.В. Землянська, А.М. Столяренко, Ю.В. Чуфаровський), соціологічна характеристика (І.П. Рущенко) .</w:t>
      </w:r>
    </w:p>
    <w:p w:rsidR="00307E4F" w:rsidRPr="00307E4F" w:rsidRDefault="00307E4F" w:rsidP="00B07972">
      <w:pPr>
        <w:widowControl w:val="0"/>
        <w:tabs>
          <w:tab w:val="left" w:pos="-1080"/>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Теорія перативно-розшукової діяльності виокремила інститут  оперативно-розшукової характеристики. Всі погляди на її зміст можливо обєднати у декілька груп:</w:t>
      </w:r>
    </w:p>
    <w:p w:rsidR="00307E4F" w:rsidRPr="00307E4F" w:rsidRDefault="00307E4F" w:rsidP="00B07972">
      <w:pPr>
        <w:numPr>
          <w:ilvl w:val="0"/>
          <w:numId w:val="6"/>
        </w:numPr>
        <w:tabs>
          <w:tab w:val="left" w:pos="-108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відомості про стан, динаміку та особливості вчинення окремих кримінальних діянь (М.І. Семашко) [</w:t>
      </w:r>
      <w:r w:rsidRPr="00307E4F">
        <w:rPr>
          <w:rFonts w:ascii="Times New Roman" w:hAnsi="Times New Roman" w:cs="Times New Roman"/>
          <w:spacing w:val="-4"/>
          <w:sz w:val="24"/>
          <w:szCs w:val="24"/>
          <w:lang w:val="uk-UA"/>
        </w:rPr>
        <w:t>Семашко Н.И. Предотвращение и раскрытие взяточничества / Н.И.Семашко, Н.А. Комяк , А.Н. Новиков. – Минск: Академия милиции МВД Республики Беларусь, 1992. – 32 с.</w:t>
      </w:r>
      <w:r w:rsidRPr="00307E4F">
        <w:rPr>
          <w:rFonts w:ascii="Times New Roman" w:hAnsi="Times New Roman" w:cs="Times New Roman"/>
          <w:sz w:val="24"/>
          <w:szCs w:val="24"/>
          <w:lang w:val="uk-UA"/>
        </w:rPr>
        <w:t>, С. 6.];</w:t>
      </w:r>
    </w:p>
    <w:p w:rsidR="00307E4F" w:rsidRPr="00307E4F" w:rsidRDefault="00307E4F" w:rsidP="00B07972">
      <w:pPr>
        <w:numPr>
          <w:ilvl w:val="0"/>
          <w:numId w:val="4"/>
        </w:numPr>
        <w:tabs>
          <w:tab w:val="clear" w:pos="1650"/>
          <w:tab w:val="left" w:pos="-1080"/>
          <w:tab w:val="num" w:pos="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опис протиправних дій, подій, явищ, які пов`язані з ними як: криміногенне та кримінальне середовище, злочинна поведінка та ін. ( К.М.Тарсуков, В.П. Шиєнок) [Тарсуков К.М.. Анализ теоретического подхода к выработке понятия "оперативно-тактическая характеристика" в теории оперативно-розыскной деятельности органов внутренних дел / К.М.Тарсуков, В.П. Шиенок // Актуальные вопросы получения, оценки и </w:t>
      </w:r>
      <w:r w:rsidRPr="00307E4F">
        <w:rPr>
          <w:rFonts w:ascii="Times New Roman" w:hAnsi="Times New Roman" w:cs="Times New Roman"/>
          <w:sz w:val="24"/>
          <w:szCs w:val="24"/>
          <w:lang w:val="uk-UA"/>
        </w:rPr>
        <w:lastRenderedPageBreak/>
        <w:t>использования информации в оперативно-розыскной деятельности органов внутренних дел: Межвуз. сб. науч. тр. – К., 1986. – С. 46-54, С.60; 180];</w:t>
      </w:r>
    </w:p>
    <w:p w:rsidR="00307E4F" w:rsidRPr="00307E4F" w:rsidRDefault="00307E4F" w:rsidP="00B07972">
      <w:pPr>
        <w:numPr>
          <w:ilvl w:val="0"/>
          <w:numId w:val="4"/>
        </w:numPr>
        <w:tabs>
          <w:tab w:val="clear" w:pos="1650"/>
          <w:tab w:val="left" w:pos="-1080"/>
          <w:tab w:val="num" w:pos="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узагальнена інформаційна модель злочинної події (Б.П.</w:t>
      </w:r>
      <w:r w:rsidRPr="00307E4F">
        <w:rPr>
          <w:rFonts w:ascii="Times New Roman" w:hAnsi="Times New Roman" w:cs="Times New Roman"/>
          <w:spacing w:val="-4"/>
          <w:sz w:val="24"/>
          <w:szCs w:val="24"/>
          <w:lang w:val="uk-UA"/>
        </w:rPr>
        <w:t>Смаргоринський</w:t>
      </w:r>
      <w:r w:rsidRPr="00307E4F">
        <w:rPr>
          <w:rFonts w:ascii="Times New Roman" w:hAnsi="Times New Roman" w:cs="Times New Roman"/>
          <w:sz w:val="24"/>
          <w:szCs w:val="24"/>
          <w:lang w:val="uk-UA"/>
        </w:rPr>
        <w:t>) [</w:t>
      </w:r>
      <w:r w:rsidRPr="00307E4F">
        <w:rPr>
          <w:rFonts w:ascii="Times New Roman" w:hAnsi="Times New Roman" w:cs="Times New Roman"/>
          <w:spacing w:val="-4"/>
          <w:sz w:val="24"/>
          <w:szCs w:val="24"/>
          <w:lang w:val="uk-UA"/>
        </w:rPr>
        <w:t>Смаргоринский Б.П. Оперативно-розыскная тактика и организация раскрытия краж, грабежей, разбойных нападений и мошенничества: учебное пособие / Б.П. Смаргоринский. – Минск: МВШ МВД СССР, 1986. – 86 с.</w:t>
      </w:r>
      <w:r w:rsidRPr="00307E4F">
        <w:rPr>
          <w:rFonts w:ascii="Times New Roman" w:hAnsi="Times New Roman" w:cs="Times New Roman"/>
          <w:sz w:val="24"/>
          <w:szCs w:val="24"/>
          <w:lang w:val="uk-UA"/>
        </w:rPr>
        <w:t xml:space="preserve">]; </w:t>
      </w:r>
    </w:p>
    <w:p w:rsidR="00307E4F" w:rsidRPr="00307E4F" w:rsidRDefault="00307E4F" w:rsidP="00B07972">
      <w:pPr>
        <w:numPr>
          <w:ilvl w:val="0"/>
          <w:numId w:val="6"/>
        </w:numPr>
        <w:tabs>
          <w:tab w:val="clear" w:pos="900"/>
          <w:tab w:val="left" w:pos="-1080"/>
          <w:tab w:val="num" w:pos="-709"/>
          <w:tab w:val="num" w:pos="-18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сукупність основних ознак різних видів злочинів (Д.Й. Никифорчук) [Никифорчук Д.Й. Теоретичні та організаційно-тактичні засади протидії незаконному обігу наркотичних засобів оперативними підрозділами міліції України: автореферат дис. на здобуття наук. ступеня докт. юрид. наук: 12.00.09 – кримінальний процес; криміналістика; судова експертиза; оперативно-розшукова діяльність / Д.Й. Никифорчук. – Київ, 2010. – 36 с.];</w:t>
      </w:r>
    </w:p>
    <w:p w:rsidR="00307E4F" w:rsidRPr="00307E4F" w:rsidRDefault="00307E4F" w:rsidP="00B07972">
      <w:pPr>
        <w:numPr>
          <w:ilvl w:val="0"/>
          <w:numId w:val="6"/>
        </w:numPr>
        <w:tabs>
          <w:tab w:val="left" w:pos="-1080"/>
          <w:tab w:val="num" w:pos="-18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pacing w:val="7"/>
          <w:sz w:val="24"/>
          <w:szCs w:val="24"/>
          <w:lang w:val="uk-UA"/>
        </w:rPr>
        <w:t xml:space="preserve">система значущих </w:t>
      </w:r>
      <w:r w:rsidRPr="00307E4F">
        <w:rPr>
          <w:rFonts w:ascii="Times New Roman" w:hAnsi="Times New Roman" w:cs="Times New Roman"/>
          <w:spacing w:val="3"/>
          <w:sz w:val="24"/>
          <w:szCs w:val="24"/>
          <w:lang w:val="uk-UA"/>
        </w:rPr>
        <w:t xml:space="preserve">для оперативно-розшукової діяльності ознак та їх взаємозв’язків, що визначають побудову оперативних версій і розслідування злочинів </w:t>
      </w:r>
      <w:r w:rsidRPr="00307E4F">
        <w:rPr>
          <w:rFonts w:ascii="Times New Roman" w:hAnsi="Times New Roman" w:cs="Times New Roman"/>
          <w:sz w:val="24"/>
          <w:szCs w:val="24"/>
          <w:lang w:val="uk-UA"/>
        </w:rPr>
        <w:t xml:space="preserve">(П.Т. Дорошенко) </w:t>
      </w:r>
      <w:r w:rsidRPr="00307E4F">
        <w:rPr>
          <w:rFonts w:ascii="Times New Roman" w:hAnsi="Times New Roman" w:cs="Times New Roman"/>
          <w:spacing w:val="3"/>
          <w:sz w:val="24"/>
          <w:szCs w:val="24"/>
          <w:lang w:val="uk-UA"/>
        </w:rPr>
        <w:t>[</w:t>
      </w:r>
      <w:r w:rsidRPr="00307E4F">
        <w:rPr>
          <w:rFonts w:ascii="Times New Roman" w:hAnsi="Times New Roman" w:cs="Times New Roman"/>
          <w:sz w:val="24"/>
          <w:szCs w:val="24"/>
          <w:lang w:val="uk-UA"/>
        </w:rPr>
        <w:t>Дорошенко П.Т. Теоретико - прикладні протидії хабарництву засобами оперативно-розшукової діяльності: а</w:t>
      </w:r>
      <w:r w:rsidRPr="00307E4F">
        <w:rPr>
          <w:rFonts w:ascii="Times New Roman" w:hAnsi="Times New Roman" w:cs="Times New Roman"/>
          <w:spacing w:val="-6"/>
          <w:sz w:val="24"/>
          <w:szCs w:val="24"/>
          <w:lang w:val="uk-UA"/>
        </w:rPr>
        <w:t>втореферат дис. на здобуття наукового ступеня канд.. юрид. наук: 21.07.04 - оперативно-розшукова діяльність /</w:t>
      </w:r>
      <w:r w:rsidRPr="00307E4F">
        <w:rPr>
          <w:rFonts w:ascii="Times New Roman" w:hAnsi="Times New Roman" w:cs="Times New Roman"/>
          <w:sz w:val="24"/>
          <w:szCs w:val="24"/>
          <w:lang w:val="uk-UA"/>
        </w:rPr>
        <w:t xml:space="preserve"> П.Т. Дорошенко – Львів, 2007. – 16 с.</w:t>
      </w:r>
      <w:r w:rsidRPr="00307E4F">
        <w:rPr>
          <w:rFonts w:ascii="Times New Roman" w:hAnsi="Times New Roman" w:cs="Times New Roman"/>
          <w:spacing w:val="3"/>
          <w:sz w:val="24"/>
          <w:szCs w:val="24"/>
          <w:lang w:val="uk-UA"/>
        </w:rPr>
        <w:t>, С. 12].</w:t>
      </w:r>
    </w:p>
    <w:p w:rsidR="00307E4F" w:rsidRPr="00307E4F" w:rsidRDefault="00307E4F" w:rsidP="00B07972">
      <w:pPr>
        <w:pStyle w:val="a3"/>
        <w:numPr>
          <w:ilvl w:val="0"/>
          <w:numId w:val="6"/>
        </w:numPr>
        <w:tabs>
          <w:tab w:val="clear" w:pos="900"/>
          <w:tab w:val="left" w:pos="-1080"/>
          <w:tab w:val="left" w:pos="0"/>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комплекс кримінально – правових, кримінологічних, психологічних і інших (спеціальних) ознак, які розглядаються під кутом зору вирішення оперативно – розшукових задач (М.С. Картавенко, Ю.М. Худяков) [Худяков Ю.М. Значение и содержание оперативно тактической характеристики для раскрытия преступлений различных видов / Ю.М. Худяков // Проблемы совершенствования деятельности аппаратов милиции и криминалистических подразделений. М.: ВНИИ МВД СССР, 1979. – Вып. 2.- С. 44-53.; Картавенко М.С. Правовые, организационные и тактические проблемы предотвращения и раскрытия спекуляции: автореф. дис. на соискание научн. степени канд. юрид. наук: 12.00.09 - уголовный процесс; криминалистика; оперативно – розыскная деятельность / М.С. Картавенко. - М., 1982. – С. 17 –18.Картавенко М.С. Правовые, организационные и тактические проблемы предотвращения и раскрытия спекуляции: автореф. дис. на соискание научн. степени канд. юрид. наук: 12.00.09 - уголовный процесс; криминалистика; оперативно – розыскная деятельность / М.С. Картавенко. - М., 1982. – С. 17 –18.]; </w:t>
      </w:r>
    </w:p>
    <w:p w:rsidR="00307E4F" w:rsidRPr="00307E4F" w:rsidRDefault="00307E4F" w:rsidP="00B07972">
      <w:pPr>
        <w:numPr>
          <w:ilvl w:val="0"/>
          <w:numId w:val="6"/>
        </w:numPr>
        <w:tabs>
          <w:tab w:val="left" w:pos="-108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сукупність відомостей, що належать до кримінально – правової сторони кримінальної події, що перевіряється, а також криміналістичній, кримінологічній та віктимологічній характеристик (І.П. Козаченко, В.Г. Самойлов) [Козаченко И.П. О </w:t>
      </w:r>
      <w:r w:rsidRPr="00307E4F">
        <w:rPr>
          <w:rFonts w:ascii="Times New Roman" w:hAnsi="Times New Roman" w:cs="Times New Roman"/>
          <w:sz w:val="24"/>
          <w:szCs w:val="24"/>
          <w:lang w:val="uk-UA"/>
        </w:rPr>
        <w:lastRenderedPageBreak/>
        <w:t>понятии и сущности оперативно-розыскной тактики / И.П. Козаченко/ Оперативно-розыскная тактика ОВД. - М.: Академия МВД СССР, 1988.    С. 20.];</w:t>
      </w:r>
    </w:p>
    <w:p w:rsidR="00307E4F" w:rsidRPr="00307E4F" w:rsidRDefault="00307E4F" w:rsidP="00B07972">
      <w:pPr>
        <w:widowControl w:val="0"/>
        <w:numPr>
          <w:ilvl w:val="0"/>
          <w:numId w:val="6"/>
        </w:numPr>
        <w:tabs>
          <w:tab w:val="left" w:pos="-1080"/>
          <w:tab w:val="num" w:pos="-36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інформаційна модель злочину, яка базується на елементах кримінально-правової, кримінологічної, криміналістичної, соціально-психологічної та віктимологічної характеристик злочинної події, а також на спеціальних відомостях про типові дії злочинців щодо маскування злочинів та протидії правоохоронним органам, що сприяє ефективному вирішенню задач розкриття злочинів оперативними підрозділами ОВС (О.А. Гапон)[Гапон О.А. Організація і тактика розкриття квартирних крадіжок у великих містах: автореферат дис. на здобуття наук. ступеня канд. юрид. наук: 21.07.04  - оперативно – розшукова діяльність / О.А. Гапон.– Х., 2002. – 17 с.]; </w:t>
      </w:r>
    </w:p>
    <w:p w:rsidR="00307E4F" w:rsidRPr="00307E4F" w:rsidRDefault="00307E4F" w:rsidP="00B07972">
      <w:pPr>
        <w:numPr>
          <w:ilvl w:val="0"/>
          <w:numId w:val="4"/>
        </w:numPr>
        <w:tabs>
          <w:tab w:val="clear" w:pos="1650"/>
        </w:tabs>
        <w:spacing w:after="0" w:line="360" w:lineRule="auto"/>
        <w:ind w:left="357"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науково розроблена система найбільш суттєвих, типових для певної категорії злочинів ознак, рис, властивостей, що відбиваються у об’єктивній реальності, та мають значення для найбільш доцільного та вірного застосування заходів та засобів оперативно-розшукової діяльності (І.М. Зубач) [189];</w:t>
      </w:r>
    </w:p>
    <w:p w:rsidR="00307E4F" w:rsidRPr="00307E4F" w:rsidRDefault="00307E4F" w:rsidP="00B07972">
      <w:pPr>
        <w:numPr>
          <w:ilvl w:val="0"/>
          <w:numId w:val="4"/>
        </w:numPr>
        <w:tabs>
          <w:tab w:val="clear" w:pos="1650"/>
        </w:tabs>
        <w:spacing w:after="0" w:line="360" w:lineRule="auto"/>
        <w:ind w:left="0" w:firstLine="709"/>
        <w:jc w:val="both"/>
        <w:rPr>
          <w:rFonts w:ascii="Times New Roman" w:hAnsi="Times New Roman" w:cs="Times New Roman"/>
          <w:sz w:val="24"/>
          <w:szCs w:val="24"/>
          <w:lang w:val="uk-UA"/>
        </w:rPr>
      </w:pPr>
      <w:r w:rsidRPr="00307E4F">
        <w:rPr>
          <w:rFonts w:ascii="Times New Roman" w:hAnsi="Times New Roman" w:cs="Times New Roman"/>
          <w:bCs/>
          <w:sz w:val="24"/>
          <w:szCs w:val="24"/>
          <w:lang w:val="uk-UA"/>
        </w:rPr>
        <w:t>дії злочинців з підготовки, вчинення та приховування злочинів, які не можливо виявити гласними методами – оперативно-розшукова характеристика злочинів (Б.І. Бараненко та Е.О. Дідоренко) [</w:t>
      </w:r>
      <w:r w:rsidRPr="00307E4F">
        <w:rPr>
          <w:rFonts w:ascii="Times New Roman" w:hAnsi="Times New Roman" w:cs="Times New Roman"/>
          <w:sz w:val="24"/>
          <w:szCs w:val="24"/>
          <w:lang w:val="uk-UA"/>
        </w:rPr>
        <w:t>Бараненко Б.И Методология теории и практики ОРД в современных условиях: проблемы и перспективы: монография / Б.И. Бараненко, Э.А Дидоренко/ Под ред. проф. Э.В. Виленской. – Луганск: РИО ЛАВД МВД Украины, 2004. – 264 с.]</w:t>
      </w:r>
      <w:r w:rsidRPr="00307E4F">
        <w:rPr>
          <w:rFonts w:ascii="Times New Roman" w:hAnsi="Times New Roman" w:cs="Times New Roman"/>
          <w:bCs/>
          <w:sz w:val="24"/>
          <w:szCs w:val="24"/>
          <w:lang w:val="uk-UA"/>
        </w:rPr>
        <w:t>;</w:t>
      </w:r>
    </w:p>
    <w:p w:rsidR="00307E4F" w:rsidRPr="00307E4F" w:rsidRDefault="00307E4F" w:rsidP="00B07972">
      <w:pPr>
        <w:numPr>
          <w:ilvl w:val="0"/>
          <w:numId w:val="4"/>
        </w:numPr>
        <w:tabs>
          <w:tab w:val="clear" w:pos="1650"/>
        </w:tabs>
        <w:spacing w:after="0" w:line="360" w:lineRule="auto"/>
        <w:ind w:left="0" w:firstLine="709"/>
        <w:jc w:val="both"/>
        <w:rPr>
          <w:rFonts w:ascii="Times New Roman" w:hAnsi="Times New Roman" w:cs="Times New Roman"/>
          <w:i/>
          <w:sz w:val="24"/>
          <w:szCs w:val="24"/>
          <w:lang w:val="uk-UA"/>
        </w:rPr>
      </w:pPr>
      <w:r w:rsidRPr="00307E4F">
        <w:rPr>
          <w:rFonts w:ascii="Times New Roman" w:hAnsi="Times New Roman" w:cs="Times New Roman"/>
          <w:sz w:val="24"/>
          <w:szCs w:val="24"/>
          <w:lang w:val="uk-UA"/>
        </w:rPr>
        <w:t>є важливий об′єднуючий елемент між теорію ОРД і практичною діяльністю оперативних підрозділів, що створює передумови вибору ефективної організаційно-тактичної моделі попередження й розкриття означених злочинів. До найбільш важливих елементів ОРХ зазначених злочинів слід віднести: стан, структуру та динаміку злочинів, що вчиняються в рибному господарстві; спосіб підготовки, вчинення та приховування злочинів; місце та час вчинення злочинів; об'єкт злочинного зазіхання; ознаки особистості злочинця; причини та умови, що сприяють вчиненню злочинів [ХовавкаС. 67];</w:t>
      </w:r>
    </w:p>
    <w:p w:rsidR="00307E4F" w:rsidRPr="00307E4F" w:rsidRDefault="00307E4F" w:rsidP="00B07972">
      <w:pPr>
        <w:numPr>
          <w:ilvl w:val="0"/>
          <w:numId w:val="4"/>
        </w:numPr>
        <w:tabs>
          <w:tab w:val="clear" w:pos="1650"/>
        </w:tabs>
        <w:spacing w:after="0" w:line="360" w:lineRule="auto"/>
        <w:ind w:left="0" w:firstLine="709"/>
        <w:jc w:val="both"/>
        <w:rPr>
          <w:rFonts w:ascii="Times New Roman" w:hAnsi="Times New Roman" w:cs="Times New Roman"/>
          <w:i/>
          <w:sz w:val="24"/>
          <w:szCs w:val="24"/>
          <w:lang w:val="uk-UA"/>
        </w:rPr>
      </w:pPr>
      <w:r w:rsidRPr="00307E4F">
        <w:rPr>
          <w:rFonts w:ascii="Times New Roman" w:hAnsi="Times New Roman" w:cs="Times New Roman"/>
          <w:sz w:val="24"/>
          <w:szCs w:val="24"/>
          <w:lang w:val="uk-UA"/>
        </w:rPr>
        <w:t>інформаційа модель злочинної діяльності (діяння) та кримінальної активності , що базується на даних про особливості злочинної діяльності та кримінальної активності, ознаках поведінки конкретних категорій злочинців, способах вчинення та маскування злочинів, про пошукові ознаки об’єктів запобіжної діяльності, предметів, знарядь та їх типових схованок, а також на спеціальних відомостях про типові дії злочинців щодо протидії правоохоронним органам, що сприяє ефективному вирішенню задач запобігання та розкриття [Деревягін С. 60-61.];</w:t>
      </w:r>
    </w:p>
    <w:p w:rsidR="00307E4F" w:rsidRPr="00307E4F" w:rsidRDefault="00307E4F" w:rsidP="00B07972">
      <w:pPr>
        <w:pStyle w:val="a3"/>
        <w:numPr>
          <w:ilvl w:val="0"/>
          <w:numId w:val="4"/>
        </w:numPr>
        <w:tabs>
          <w:tab w:val="clear" w:pos="1650"/>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lastRenderedPageBreak/>
        <w:t xml:space="preserve">структурно модель злочинної діяльності складається з відомостей: про ознаки та механізм </w:t>
      </w:r>
      <w:r w:rsidRPr="00307E4F">
        <w:rPr>
          <w:rFonts w:ascii="Times New Roman" w:hAnsi="Times New Roman"/>
          <w:sz w:val="24"/>
          <w:szCs w:val="24"/>
          <w:lang w:val="uk-UA" w:eastAsia="uk-UA"/>
        </w:rPr>
        <w:t>злочинної діяльності; причетність до злочинної діяльності (некаране сприяння, використання злочинних добутків, участь у проведені вільного часу злочинців, медичного та організаційного забезпечення злочинної діяльності); схильності до злочинної діяльності; «ділові» контакти зі злочинцями та обізнаність про них; пошукові ознаки об’єктів, які становлять оперативний інтерес, щодо запобігання конкретному виду злочинів [</w:t>
      </w:r>
      <w:r w:rsidRPr="00307E4F">
        <w:rPr>
          <w:rFonts w:ascii="Times New Roman" w:hAnsi="Times New Roman"/>
          <w:sz w:val="24"/>
          <w:szCs w:val="24"/>
          <w:lang w:val="uk-UA"/>
        </w:rPr>
        <w:t xml:space="preserve">Грабазій І.А. </w:t>
      </w:r>
      <w:r w:rsidRPr="00307E4F">
        <w:rPr>
          <w:rFonts w:ascii="Times New Roman" w:hAnsi="Times New Roman"/>
          <w:sz w:val="24"/>
          <w:szCs w:val="24"/>
          <w:lang w:val="uk-UA" w:eastAsia="uk-UA"/>
        </w:rPr>
        <w:t>Оперативно-розшукова модель</w:t>
      </w:r>
      <w:r w:rsidRPr="00307E4F">
        <w:rPr>
          <w:rFonts w:ascii="Times New Roman" w:hAnsi="Times New Roman"/>
          <w:sz w:val="24"/>
          <w:szCs w:val="24"/>
          <w:lang w:val="uk-UA" w:eastAsia="uk-UA"/>
        </w:rPr>
        <w:br/>
      </w:r>
      <w:r w:rsidRPr="00307E4F">
        <w:rPr>
          <w:rFonts w:ascii="Times New Roman" w:hAnsi="Times New Roman"/>
          <w:sz w:val="24"/>
          <w:szCs w:val="24"/>
          <w:lang w:val="uk-UA"/>
        </w:rPr>
        <w:t>злочинної діяльності організованих злочинних</w:t>
      </w:r>
      <w:r w:rsidRPr="00307E4F">
        <w:rPr>
          <w:rFonts w:ascii="Times New Roman" w:hAnsi="Times New Roman"/>
          <w:sz w:val="24"/>
          <w:szCs w:val="24"/>
          <w:lang w:val="uk-UA"/>
        </w:rPr>
        <w:br/>
        <w:t>груп, які займаються торгівлею людьми / І.А. Грабазій /Оперативно-розшукова діяльність органів внутрішніх справ: проблеми теорії та практики : матеріали Всеукр. наук.-практ. конф. (Дніпропетровськ, 21 верес. 2012 р.). – Дніпропетровськ: Дніпроп. держ. ун-т внутр. справ, 2012. – 248 с., С.62-66</w:t>
      </w:r>
      <w:r w:rsidRPr="00307E4F">
        <w:rPr>
          <w:rFonts w:ascii="Times New Roman" w:hAnsi="Times New Roman"/>
          <w:sz w:val="24"/>
          <w:szCs w:val="24"/>
          <w:lang w:val="uk-UA" w:eastAsia="uk-UA"/>
        </w:rPr>
        <w:t xml:space="preserve"> ]</w:t>
      </w:r>
      <w:r w:rsidRPr="00307E4F">
        <w:rPr>
          <w:rFonts w:ascii="Times New Roman" w:hAnsi="Times New Roman"/>
          <w:i/>
          <w:sz w:val="24"/>
          <w:szCs w:val="24"/>
          <w:lang w:val="uk-UA"/>
        </w:rPr>
        <w:t>.</w:t>
      </w:r>
    </w:p>
    <w:p w:rsidR="00307E4F" w:rsidRPr="00307E4F" w:rsidRDefault="00307E4F" w:rsidP="00B07972">
      <w:pPr>
        <w:pStyle w:val="FR4"/>
        <w:spacing w:line="360" w:lineRule="auto"/>
        <w:ind w:firstLine="709"/>
        <w:jc w:val="both"/>
        <w:rPr>
          <w:rFonts w:ascii="Times New Roman" w:hAnsi="Times New Roman"/>
          <w:sz w:val="24"/>
          <w:szCs w:val="24"/>
          <w:lang w:val="uk-UA"/>
        </w:rPr>
      </w:pPr>
      <w:r w:rsidRPr="00307E4F">
        <w:rPr>
          <w:rFonts w:ascii="Times New Roman" w:hAnsi="Times New Roman"/>
          <w:sz w:val="24"/>
          <w:szCs w:val="24"/>
          <w:lang w:val="uk-UA"/>
        </w:rPr>
        <w:t>Враховуючи проведений аналіз думок науковців можемо визначити складові елементи оперативно-розшукової характеристики злочинів та корупційної діяльності серед працівників ОВС:</w:t>
      </w:r>
    </w:p>
    <w:p w:rsidR="00307E4F" w:rsidRPr="00307E4F" w:rsidRDefault="00307E4F" w:rsidP="00B07972">
      <w:pPr>
        <w:pStyle w:val="a4"/>
        <w:numPr>
          <w:ilvl w:val="0"/>
          <w:numId w:val="5"/>
        </w:numPr>
        <w:tabs>
          <w:tab w:val="num" w:pos="-142"/>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Причини, умови та особливості оперативно-розшукових ознак злочинів та корупційної діяльності в цілому – причини, умови, особливості типових місць та час вчинення злочину, особливості об`єкта посягання та суспільно-небезпечних наслідків, інші ознаки діяння.</w:t>
      </w:r>
    </w:p>
    <w:p w:rsidR="00307E4F" w:rsidRPr="00307E4F" w:rsidRDefault="00307E4F" w:rsidP="00B07972">
      <w:pPr>
        <w:pStyle w:val="a4"/>
        <w:numPr>
          <w:ilvl w:val="0"/>
          <w:numId w:val="5"/>
        </w:numPr>
        <w:tabs>
          <w:tab w:val="num" w:pos="-142"/>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 Особливості оперативно-розшукових ознак способів підготовки, вчинення, маскування злочину, типових дій щодо здійснення корупційних на користь конкретних осіб та ОЗУ.</w:t>
      </w:r>
    </w:p>
    <w:p w:rsidR="00307E4F" w:rsidRPr="00307E4F" w:rsidRDefault="00307E4F" w:rsidP="00B07972">
      <w:pPr>
        <w:pStyle w:val="a4"/>
        <w:numPr>
          <w:ilvl w:val="0"/>
          <w:numId w:val="5"/>
        </w:numPr>
        <w:tabs>
          <w:tab w:val="num" w:pos="-142"/>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Пошукові ознаки предмету злочинних посягань та корупційних проявів.</w:t>
      </w:r>
    </w:p>
    <w:p w:rsidR="00307E4F" w:rsidRPr="00307E4F" w:rsidRDefault="00307E4F" w:rsidP="00B07972">
      <w:pPr>
        <w:pStyle w:val="a4"/>
        <w:numPr>
          <w:ilvl w:val="0"/>
          <w:numId w:val="5"/>
        </w:numPr>
        <w:tabs>
          <w:tab w:val="num" w:pos="-142"/>
        </w:tabs>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Оперативно-розшукові ознаки особистості та поведінки працівників ОВС до і після вчинення злочину і способи протидії діяльності правоохоронних органів щодо розкриття злочинів.</w:t>
      </w:r>
    </w:p>
    <w:p w:rsidR="00307E4F" w:rsidRPr="00307E4F" w:rsidRDefault="00307E4F" w:rsidP="00B07972">
      <w:pPr>
        <w:pStyle w:val="a4"/>
        <w:numPr>
          <w:ilvl w:val="0"/>
          <w:numId w:val="5"/>
        </w:numPr>
        <w:tabs>
          <w:tab w:val="num" w:pos="-142"/>
        </w:tabs>
        <w:spacing w:after="0" w:line="360" w:lineRule="auto"/>
        <w:ind w:left="0" w:firstLine="709"/>
        <w:jc w:val="both"/>
        <w:rPr>
          <w:rFonts w:ascii="Times New Roman" w:hAnsi="Times New Roman"/>
          <w:spacing w:val="2"/>
          <w:sz w:val="24"/>
          <w:szCs w:val="24"/>
          <w:lang w:val="uk-UA"/>
        </w:rPr>
      </w:pPr>
      <w:r w:rsidRPr="00307E4F">
        <w:rPr>
          <w:rFonts w:ascii="Times New Roman" w:hAnsi="Times New Roman"/>
          <w:sz w:val="24"/>
          <w:szCs w:val="24"/>
          <w:lang w:val="uk-UA"/>
        </w:rPr>
        <w:t>Пошукові ознаки корупційної активності (індикатори корупції) працівників ОВС.</w:t>
      </w:r>
    </w:p>
    <w:p w:rsidR="00307E4F" w:rsidRPr="00307E4F" w:rsidRDefault="00307E4F" w:rsidP="00B07972">
      <w:pPr>
        <w:shd w:val="clear" w:color="auto" w:fill="FFFFFF"/>
        <w:spacing w:after="0" w:line="360" w:lineRule="auto"/>
        <w:ind w:right="5" w:firstLine="709"/>
        <w:jc w:val="both"/>
        <w:rPr>
          <w:rFonts w:ascii="Times New Roman" w:hAnsi="Times New Roman" w:cs="Times New Roman"/>
          <w:noProof/>
          <w:sz w:val="24"/>
          <w:szCs w:val="24"/>
          <w:lang w:val="uk-UA"/>
        </w:rPr>
      </w:pPr>
      <w:r w:rsidRPr="00307E4F">
        <w:rPr>
          <w:rFonts w:ascii="Times New Roman" w:hAnsi="Times New Roman" w:cs="Times New Roman"/>
          <w:sz w:val="24"/>
          <w:szCs w:val="24"/>
          <w:lang w:val="uk-UA"/>
        </w:rPr>
        <w:t xml:space="preserve">Розглядаючи складові оперативно-розшукової характеристики слід враховувати, що проблеми здійснення злочинів працівниками правоохоронних органів мають  історичні корені. Як справедливо зауважує О.А. Мартиненко відносно становлення міліції у 20 роки ХХ століття: "на етапі становлення нової влади сувора воєнізація міліції, відсутність правової реґламентації основних видів діяльності на фоні повального зубожіння населення дали такий сплеск правопорушень серед міліціонерів, що на початку 20-х років у громадській свідомості слова "міліція" та "злочинність" були синонімами" [166,с. 103]. </w:t>
      </w:r>
      <w:r w:rsidRPr="00307E4F">
        <w:rPr>
          <w:rFonts w:ascii="Times New Roman" w:hAnsi="Times New Roman" w:cs="Times New Roman"/>
          <w:sz w:val="24"/>
          <w:szCs w:val="24"/>
          <w:lang w:val="uk-UA"/>
        </w:rPr>
        <w:lastRenderedPageBreak/>
        <w:t>Про це свідчать сотні випадків мародерства, грабунків та навіть переходу міліціонерів на сторону банд. У 1920 р., наприклад, у Полтавській губернії частка злочинів, що скоїли працівники міліції, становила 60 відсотків від загальної злочинності. Серед них 35% – перевищення влади, 18% – хабарництво, 9% – грабежі, 6% – вбивства, 4% – вимагання і розтрати [40]. Непоодинокими були і випадки побиття громадян при затриманні та допитах [181, с. 351-352]. Наведені приклади високого рівня злочинності серед працівн</w:t>
      </w:r>
      <w:r w:rsidR="00FF6B79">
        <w:rPr>
          <w:rFonts w:ascii="Times New Roman" w:hAnsi="Times New Roman" w:cs="Times New Roman"/>
          <w:sz w:val="24"/>
          <w:szCs w:val="24"/>
          <w:lang w:val="uk-UA"/>
        </w:rPr>
        <w:t>иків міліції є досить показови</w:t>
      </w:r>
      <w:r w:rsidRPr="00307E4F">
        <w:rPr>
          <w:rFonts w:ascii="Times New Roman" w:hAnsi="Times New Roman" w:cs="Times New Roman"/>
          <w:sz w:val="24"/>
          <w:szCs w:val="24"/>
          <w:lang w:val="uk-UA"/>
        </w:rPr>
        <w:t>ми, та можуть бути використані для порівняння в ході аналізу сучасних тенденцій розвитку негативних процесів в системі ОВС.</w:t>
      </w:r>
    </w:p>
    <w:p w:rsidR="00307E4F" w:rsidRPr="00307E4F" w:rsidRDefault="00307E4F" w:rsidP="00B07972">
      <w:pPr>
        <w:pStyle w:val="4"/>
        <w:spacing w:line="360" w:lineRule="auto"/>
        <w:ind w:firstLine="709"/>
        <w:jc w:val="both"/>
        <w:rPr>
          <w:noProof/>
          <w:sz w:val="24"/>
          <w:szCs w:val="24"/>
        </w:rPr>
      </w:pPr>
      <w:r w:rsidRPr="00307E4F">
        <w:rPr>
          <w:sz w:val="24"/>
          <w:szCs w:val="24"/>
        </w:rPr>
        <w:t>"До числа негараздів, – писав у своєму зверненні до начальників міліції округів начальник робітничо-селянської міліції УРСР І. Якимович, – що мають особливу розповсюдженість у лавах міліції, повинно бути віднесено – пияцтво, зв’язок з кримінальним елементом, хабарництво, бездіяльність, розтрати, грубе поводження із громадянами, антисемітизм, незаконне затримання громадян і побиття останніх. Грубе поводження спостерігається із затриманими, яких, крім того, піддають побиттю, а іноді й катуванню" [211; 94, с. 32-35].</w:t>
      </w:r>
    </w:p>
    <w:p w:rsidR="00307E4F" w:rsidRPr="00307E4F" w:rsidRDefault="00E64F33" w:rsidP="00B07972">
      <w:pPr>
        <w:pStyle w:val="4"/>
        <w:spacing w:line="360" w:lineRule="auto"/>
        <w:ind w:firstLine="709"/>
        <w:jc w:val="both"/>
        <w:rPr>
          <w:sz w:val="24"/>
          <w:szCs w:val="24"/>
        </w:rPr>
      </w:pPr>
      <w:r>
        <w:rPr>
          <w:sz w:val="24"/>
          <w:szCs w:val="24"/>
        </w:rPr>
        <w:t>Аналі</w:t>
      </w:r>
      <w:r w:rsidR="00307E4F" w:rsidRPr="00307E4F">
        <w:rPr>
          <w:sz w:val="24"/>
          <w:szCs w:val="24"/>
        </w:rPr>
        <w:t>з звітності роботи міліції України у 20-ті роки ХХ століття [125, арк.12 зв.], дозволяє визначити, що</w:t>
      </w:r>
      <w:r>
        <w:rPr>
          <w:sz w:val="24"/>
          <w:szCs w:val="24"/>
        </w:rPr>
        <w:t xml:space="preserve"> </w:t>
      </w:r>
      <w:r w:rsidR="00307E4F" w:rsidRPr="00307E4F">
        <w:rPr>
          <w:i/>
          <w:sz w:val="24"/>
          <w:szCs w:val="24"/>
        </w:rPr>
        <w:t>у перші роки існування радянської влади серед працівників міліції  були розповсюджені наступні злочини</w:t>
      </w:r>
      <w:r w:rsidR="00307E4F" w:rsidRPr="00307E4F">
        <w:rPr>
          <w:sz w:val="24"/>
          <w:szCs w:val="24"/>
        </w:rPr>
        <w:t>: перевищення влади; бездіяльність влади; хабарництво; незаконне затримання; одержання хабара; провокація хабара; службовий підлог; грабежі;  вбивства; вимагання і розтрати</w:t>
      </w:r>
    </w:p>
    <w:p w:rsidR="00307E4F" w:rsidRPr="00307E4F" w:rsidRDefault="00307E4F" w:rsidP="00B07972">
      <w:pPr>
        <w:pStyle w:val="4"/>
        <w:spacing w:line="360" w:lineRule="auto"/>
        <w:ind w:firstLine="709"/>
        <w:jc w:val="both"/>
        <w:rPr>
          <w:sz w:val="24"/>
          <w:szCs w:val="24"/>
        </w:rPr>
      </w:pPr>
      <w:r w:rsidRPr="00307E4F">
        <w:rPr>
          <w:i/>
          <w:sz w:val="24"/>
          <w:szCs w:val="24"/>
        </w:rPr>
        <w:t>Причинами вчинення злочинів працівниками міліції були:</w:t>
      </w:r>
      <w:r w:rsidRPr="00307E4F">
        <w:rPr>
          <w:sz w:val="24"/>
          <w:szCs w:val="24"/>
        </w:rPr>
        <w:t xml:space="preserve"> занепад економіки; низка моральна гідність працівників міліції та рівня дисципліни; недоліки кадрового підбору та контролю;  бідність основних верств населення; низький освітянський рівень працівників міліції; прогалини виховання то що.</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Визначити причини та умови вчинення злочинів в органах внутрішніх справ можливо також на підставі аналізу проблема дотримання законності в діяльності поліції інших країн. У США масштабна ревізія роботи поліції вперше була проведена в 1972 р. комісією Кнаппа. Вона показала, що випадки систематичних поборів з борделів, ігорних кубел і дрібних торговців були документально зафіксовані на всьому протязі існування нью-йоркського департаменту поліції - з кінця XIX ст. до 50-х рр. ХХ ст.</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 xml:space="preserve">Як міжнародний феномен, перевищення службових повноважень і зловживання владою поліцейськими США виявляється безпосередньо пов'язаним з поширенням в поліції  кримінальної і корупційної діяльності. Один з самих широких корупційних скандалів спалахнув на початку 1990-х рр., коли поліцейські п'яти міських ділянок Нью-Йорка були заарештовані за продаж наркотиків і побиття підозрюваних. Очолювана </w:t>
      </w:r>
      <w:r w:rsidRPr="00307E4F">
        <w:rPr>
          <w:rFonts w:ascii="Times New Roman" w:eastAsia="BookAntiqua" w:hAnsi="Times New Roman" w:cs="Times New Roman"/>
          <w:sz w:val="24"/>
          <w:szCs w:val="24"/>
          <w:lang w:val="uk-UA"/>
        </w:rPr>
        <w:lastRenderedPageBreak/>
        <w:t>суддею М. Молленом спеціальна комісія встановила, що в поліції Нью-Йорка широко практикувалося побиття і тортури підозрюваних, знущання із затриманих, зловживання службовим станом, фальсифікація речових доказів, згвалтування повій під час рейдів і перевірки борделів. Система внутрішнього контролю була також корумпована: внутрішні розслідування проводилися необ'єктивно, а керівництво всіляко покривало поліцейських, винних в здійсненні злочинів.</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Упродовж 70-х рр. минулого століття широко поширене хабарництво в поліції покривало факти торговки наркотиками і нелегальний ігорний бізнес. Комісія відмітила, що факти корупції були виявлені в кожному оперативному підрозділі Нью-Йорка по боротьбі з ігорними кублами, а також досить часто зустрічається в підрозділах по боротьбі з наркотиками, слідчих відділах і підрозділах патрульно-постової служби [.Knapp W. Report of the Commission to Investigate Alleged Police Corruption. New York, 1972.42]. Пізніше була розкрита система "Внутрішнього ринку", що існувала в поліцейських підрозділах, де можна було купитьразличного роду службові привілеї, аж до отримання звань і посад. Система корупції була організована на досить високому рівні і покривалася толерантністю і мовчазною згодою  поліцейських [Henry V. Police corruption: tradition and evolution // UnPeeling Tradition : Contemporary Policing / Ed. by K. Bryett, C. Lewis. South Melbourne, 1994].Найбільш серйозні факти залучення поліцейських в злочинну діяльність ми можемо знайти і в недавніх 90-х рр. ХХ ст., коли поліцейські не лише покривали злочинну активність, але і самі були залучені в торгівлю кокаїном [Report of the Commission to Investigate Allegations of Police Corruption and the AntiCorruption Procedures of the Police Department. New York, 1994.]. Масштабні скандали, що повторюються з циклічністю в двадцять років і наступні комісії що їх розслідують, виявляють поширеність серед поліцейських США усього спектру можливих правопорушень : побори і хабарів, грубості, перевищення повноважень, участь в кримінальній активності і расизм.</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Окрім тривіального побиття, до потерпілих застосову’валася витончена психологічна техніка і сплановані види тортур [Allegations of Police Torture in Chicago, Illinois // Amnesty International. 1990. December].</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 xml:space="preserve"> У Великобританії, незважаючи на практично повний перехід до сервісної моделі поліції, правопорядок і дисципліна усередині поліцейських підрозділів як і раніше входять в повістку питань, що найбільш дискутують. Правда, на відміну від американських колег, британські правоохоронці в умовах сучасного багатоетнічного суспільства мають значно менше докорів з боку громадян на елементи расизму в поведінці - 3,6% від усіх скарг (агресивна поведінка - 45,5%; дискредитація звання - 7,8%; неудовлетв. виконання службових обов'язків - 28,3%; расова дискримінація - 3,6%), що поступили в 2000/2001 </w:t>
      </w:r>
      <w:r w:rsidRPr="00307E4F">
        <w:rPr>
          <w:rFonts w:ascii="Times New Roman" w:eastAsia="BookAntiqua" w:hAnsi="Times New Roman" w:cs="Times New Roman"/>
          <w:sz w:val="24"/>
          <w:szCs w:val="24"/>
          <w:lang w:val="uk-UA"/>
        </w:rPr>
        <w:lastRenderedPageBreak/>
        <w:t>рр.[Annual Report and Accounts of the Independent Police Complaints Authority (1 April 2000-31 March 2001). London, 2001. С. 63.; Мартиненко О. А. Стан дотримання законності у діяльності британської поліції //Вісник Нац. ун-ту внутр. справ. 2004. № 26. С. 70-75.; Chan J, що тривають.B.L. Changing Police Culture : policing in a multicultural society. Cambridge, 1997; Police Integrity : Securing and maintaining public confidence: Report of Her Majesty's Inspectorate of Constabulary. London, 1999. С. 7.].</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Досвід таких країн, як Нідерланди, що не прийняли жодного з вказаних напрямів, показує, з тією ж долею очевидності, що в роботі сучасної поліції основними проблемами являються її автономність, зловживання владними повноваженнями і корупційні дії з боку поліцейських[Van Traa M. Report of the Parliamentary Inquiry Committee Concerning Investigation Methods. Translation of article from the Netherlands Juristenblad, 1996, 9 February, № 6; Under Surveillance. Justice. London, 1998.;Аалберс М. М., Ван де Бунт Х.Г., Ван дер Лаан П. Х. Тенденції розвитку злочинності і карної юстиції в Нідерландах // Кримінології исследованияв світі. М., 1995. С. 81.].</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У Франції є проблема відношення французької поліції до представників північноафриканських народностей також стала постійним пунктом порядку денного в Європейському Суді з прав людини. Схоные проблеми виникають в роботі німецьких поліцейських з представниками турецької общини; між поліцією Австралії і аборигенами/</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Схожа картина спостерігається і в Угорщині, де співробітники поліції також входять в першу трійку найбільш корумпованих чиновників разом з представниками митниці і акцизного відомства. 25% населення країни упевнено, що дача хабаря є обов'язковою для правильного розгляду справи поліцією. В ході опитувань респонденти найчастіше вказують на підрозділи дорожньої поліції і слідства [Open Society Institute. Monitoring the EU Accession Process : Corruption and AntiCorruption Policy in Hungary. 2000. Part 8.1: "Police" //www.eumap.org/reports/ 2002/ content/ 50/348/2002_c_hungary.pdf].</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У Болгарії, після розпуску значної частини силових відомств, суспільство зіткнулося з проблемою злочинності, породженої відставними співробітниками міліції і держбезпеки. Вже до 1991 р. близько 17 тис. колишніх правоохоронців зайняли провідну роль в тіньовій економіці і курортному бізнесі, активно залучаючи до процесу незаконного товарообігу своїх колег, утворюючи в країні специфічну форму поліцейської організованої злочинності [Nikolov Jovo. Crime and Corruption after Communism. Organized Crime in Bulgaria // East Europian Constitutional Review. 1997(Fall). Vol. 6, № 4. //www.law.nyu.edu/eecr/ vol6num4/feature/organizedcrime.html]</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 xml:space="preserve">У Російській Федерації спостерігається аналогічний феномен - на тіньовому ринку групи корумпованих співробітників міліції успішно конкурують з кримінальними </w:t>
      </w:r>
      <w:r w:rsidRPr="00307E4F">
        <w:rPr>
          <w:rFonts w:ascii="Times New Roman" w:eastAsia="BookAntiqua" w:hAnsi="Times New Roman" w:cs="Times New Roman"/>
          <w:sz w:val="24"/>
          <w:szCs w:val="24"/>
          <w:lang w:val="uk-UA"/>
        </w:rPr>
        <w:lastRenderedPageBreak/>
        <w:t>угрупуваннями, щодо забезпечення нелегальний захист комерційних структур, повернення їх боргів силовими методами, усунення конкурентів, постачання оперативно-службовою інформацією [Алтухов С. А. Злочини співробітників міліції (поняття, види і особливості профілактики). СПб., 2001. С. 73;Клюковская И.Н. Корупція в Росії: поняття, стан і проблеми протидії : Автореф. дис. канд. юрид. наук. Краснодар, 1999.].</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Загальний рівень злочинів в органах внутрішніх справ РФ характеризується показником в 3,5 злочини на 1 тис. чел. особового складу в 1998 р. і в 3,2 злочини на 1 тис. чел. особового складу в 1999 р.. При цьому в офіційну карну статистику, за оцінками самих співробітників, не потрапляє близько 80% здійснюваних "поліцейських" злочинів [Варыгин А. Характеристика преступности среди сотрудников органов внутренних дел / А. Варыгин // Российская юстиція. - 2002.-  № 12. - С. 62.].</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На сьогодні в структурі злочинності співробітників ОВД Російської Федерації переважають правопорушення загальнокримінальної спрямованості. Якщо на початку 1990-х рр. число загальнокримінальних злочинів складало 1/3 усіх посягань, то вже в 2008 р. за загальнокримінальні злочини до відповідальності було притягнене 56,2% усіх засуджених співробітників. Зростання числа вбивств за 1992 - 2008 рр. склало 11%, грабежів і розбоїв - 10%, кількість згвалтувань зросла в 3 рази, тяжкої шкоди здоров'ю - в 2,4 разу [Алтухов С. А. Преступления сотрудников милиции (понятия, виды, особенности профилактики) / С.А. Алтухов. - СПб., 2001. – 246 с., С. 74.; Confession at any Cost : Police Torture in Russia / The Human Rights Watch. N.Y., 1999].</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sz w:val="24"/>
          <w:szCs w:val="24"/>
          <w:lang w:val="uk-UA"/>
        </w:rPr>
        <w:t>Таким чином можемо констатувати наявність практично схожих проблем в розвитку і діяльності поліцейських сил, незважаючина різноманіття  підходів країни у визначенні місця і ролі поліції в сучасному суспільстві. Американська поліція, зміцнюючи матеріально-технічну оснащеність і що наділяється широкими повноваженнями для боротьби із злочинністю, стикається з надмірною агресивністю поліцейського персоналу і його неготовністю неупереджено працювати з представниками різних етнічних меншин.</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Результати наукових досліджень та статистика МВС за роки незалежності України свідчить, що протиправні дії працівників ОВС не є поодинокими випадками, а являють собою частину загальної злочинності, як негативного соціального явища</w:t>
      </w:r>
      <w:r w:rsidRPr="00307E4F">
        <w:rPr>
          <w:rFonts w:ascii="Times New Roman" w:hAnsi="Times New Roman" w:cs="Times New Roman"/>
          <w:spacing w:val="-11"/>
          <w:sz w:val="24"/>
          <w:szCs w:val="24"/>
          <w:lang w:val="uk-UA"/>
        </w:rPr>
        <w:t xml:space="preserve"> та </w:t>
      </w:r>
      <w:r w:rsidRPr="00307E4F">
        <w:rPr>
          <w:rFonts w:ascii="Times New Roman" w:hAnsi="Times New Roman" w:cs="Times New Roman"/>
          <w:sz w:val="24"/>
          <w:szCs w:val="24"/>
          <w:lang w:val="uk-UA"/>
        </w:rPr>
        <w:t>відповідає закономірностям, за якими змінюється рівень злочинності на території України [ Моніторинг незаконного насильства в органах внутрішніх справ України/ ХІСД. – Харків: Права людини, 2010. – 192 с.2.  Ігнатов Олександр Миколайович. Попередження насильницьких злочинів, що вчиняються працівниками органів внутрішніх справ України: дис... канд. юрид. наук: 12.00.08 / Харківський національний ун-т внутрішніх справ. - Х., 2007. - 239 арк.]. Цей взаємозв’язок загалом зберігає свою тенденцію, за винятком 2006-</w:t>
      </w:r>
      <w:r w:rsidRPr="00307E4F">
        <w:rPr>
          <w:rFonts w:ascii="Times New Roman" w:hAnsi="Times New Roman" w:cs="Times New Roman"/>
          <w:sz w:val="24"/>
          <w:szCs w:val="24"/>
          <w:lang w:val="uk-UA"/>
        </w:rPr>
        <w:lastRenderedPageBreak/>
        <w:t xml:space="preserve">2008 років, коли кількість засуджених працівників ОВС зросла в результаті активної протидії МВС України цим негативним явищам  [Додаток Б, Рис. Вд. 1]. Як видно з наведених даних, протягом 2007−2009 рр. відбулося різке зростання кількості засуджених працівників в середньому на 84% у порівнянні з 2006 р., в першу чергу – за рахунок працівників, що працювали у м. Києві (75 осіб), Дніпропетровській (72 особи),  Харківській (53 особи), Херсонській (48 осіб), Сумській (41 особа), Одеській (36 осіб), Львівській (34 особи), Чернігівській (35 осіб) областях, АР Крим (38 осіб) [Мартиненко О.А. Злочини працівників ОВС України: аналіз сталих тенденцій / О.А. Мартиненко. – Електронний ресурс-режим доступу: </w:t>
      </w:r>
      <w:hyperlink r:id="rId6" w:history="1">
        <w:r w:rsidRPr="00307E4F">
          <w:rPr>
            <w:rStyle w:val="a6"/>
            <w:rFonts w:ascii="Times New Roman" w:hAnsi="Times New Roman"/>
            <w:sz w:val="24"/>
            <w:szCs w:val="24"/>
            <w:lang w:val="uk-UA"/>
          </w:rPr>
          <w:t>WWW.HELSINKI.ORG.UA/ukrprison.org.ua/expert/</w:t>
        </w:r>
      </w:hyperlink>
      <w:r w:rsidRPr="00307E4F">
        <w:rPr>
          <w:rFonts w:ascii="Times New Roman" w:hAnsi="Times New Roman" w:cs="Times New Roman"/>
          <w:sz w:val="24"/>
          <w:szCs w:val="24"/>
          <w:lang w:val="uk-UA"/>
        </w:rPr>
        <w:t xml:space="preserve"> 1286620207].</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Найбільша кількість притягнутих до кримінальної відповідальності працівників протягом 2007−2009 рр. припадає на служби карного розшуку, дільничних інспекторів міліції, слідства, охорони громадського порядку, боротьби з незаконним обігом наркотиків, ДАІ. При цьому серед засуджених працівників міліції домінують представники вікової категорії до 30 років (61,2% від загальної кількості засуджених) та із стажем служби в ОВС до 10 років (58,9%) [Звіт про результати оперативно-службової діяльності підрозділів служби внутрішньої безпеки МВС України. – К., 2010. – 28 с.].</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Аналіз статистичної інформації дозволяє визначити, що в період з з 1992 по 2010 рік в Україні було порушено більш ніж 9626 кримінальних справ за фактами неправомірних дій співробітників ОВС, за результатами розслідування яких судами було винесено обвинувальні вироки стосовно 4999 осіб. До інших видів відповідальності за здійснення правопорушень некримінального характеру у цей же період було притягнуто 33612 працівників різних служб і підрозділів ОВС.  До інших видів дисциплінарної відповідальності за вчинення правопорушень некримінального характеру у цей же період було притягнуто 26757 співробітників різних служб і підрозділів ОВС. За неповних три роки, в період з 2008 по вересень  2010 року відносно працівників ОВС порушено 2119 кримінальних справ, до кримінальної відповідальності притягнуто та засуджено вироком суду 657 осіб, за порушення дисципліни та інші правопорушення до дисциплінарної відповідальності притягнуто 12851 особи, з яких звільнено зі служби 1845. Тільки за 2010 рік за матеріалами СВБ порушено 540 кримінальних справ. За 6 місяців 2011 року всього порушено 443 кримінальні справи. З яких за матеріалами служби внутрішньої безпеки -346 справ [Звіт про результати оперативно-службової діяльності підрозділів служби внутрішньої безпеки МВС України. – К., 2010. – 28 с.; Моніторинг незаконного насильства в органах внутрішніх справ України/ ХІСД. – Харків: Права людини, 2010. – 192 с.]. При цьому рівень злочинів серед персоналу ОВС протягом періоду з 1992 по 2011 </w:t>
      </w:r>
      <w:r w:rsidRPr="00307E4F">
        <w:rPr>
          <w:rFonts w:ascii="Times New Roman" w:hAnsi="Times New Roman" w:cs="Times New Roman"/>
          <w:sz w:val="24"/>
          <w:szCs w:val="24"/>
          <w:lang w:val="uk-UA"/>
        </w:rPr>
        <w:lastRenderedPageBreak/>
        <w:t>рік залишається відносно низьким і складає 11 злочинів на 10 тис. осіб у порівнянні з аналогічним показником у цілому по Україні: 97,7 злочинів на 10 тис. осіб. Порівняння загальної динаміки кількості службових та загально-кримінальних злочинів, вчинених працівниками ОВС, констатує збільшення питомої ваги саме злочинів у сфері службової діяльності, кількість яких у 2009 році була у 3,8 рази більшою за кількість злочинів загально-кримінального характеру [Моніторинг незаконного насильства в органах внутрішніх справ України/ ХІСД. – Харків: Права людини, 2010. – 192 с.; Додаток Б, Рис. Б 2.].</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У чинному Кримінальному кодексі України посадові злочини, передбачені значним переліком статей. Враховуючи специфіку посадових злочинів, які вчиняються працівниками міліції, ми обмежимо наш розгляд тільки злочинами, що передбачені у розділі XVII Особливої частини КК України "Злочини у сфері службової діяльності", а також у статтях: 364 – зловживання владою або службовим становищем, 365 – перевищення влади або службових повноважень, 366 – службове підроблення, 367 – службова недбалість, 368 – одержання хабара, 369 – давання хабара. Виявлення та попередження вказаних злочинів є основним завданням підрозділів внутрішньої безпеки. Результативність та якісні складові даного виду діяльності є предметом цього дисертаційного дослідження. Згідно результатів проведеного нами анкетування, працівники СВБ повідомили, що серед переліку видів злочинів, які їм вдавалося запобігти або припинити є злочини передбачені ст.ст. 364 (зловживання владою або службовим становищем),365 (перевищення влади або службових повноважень),366 (службове підроблення),368 (одержання хабара),190 (шахрайство),345 (погроза або насильство щодо працівника правоохоронного органу),367 (службова недбалість),342 (опір працівникові правоохоронного органу),126 (побої і мордування),127 (катування),146 (незаконне позбавлення волі),370 (провокація хабара),191 (привласнення, розтрата майна або заволодіння ним шляхом зловживання службовим становищем),371 (завідомо незаконне затримання,привід. арешт, або тримання під вартою),162 (порушення недоторканості житла),369 (пропозиція, або давання хабара),307 (незаконне виробництво, виготовлення, придбання,зберігання,перевезення, пересилання або збут наркотичних засобів), 359 (незаконне придбання, збут або використання спеціальних технічних засобів отримання інформації),125 (умисне легке тілесне ушкодження),309 (незаконне виробництво, виготовлення,придбання, зберігання, перевезення чи пересилання наркотичних засобів),115 (умисне вбивство)185 (крадіжка),122 (умисне середньої тяжкості тілесне ушкодження),186 (грабіж),187 (розбій),372 (притягнення завідомо невинного до кримінальної відповідальності),358 (підроблення документів а також збут чи </w:t>
      </w:r>
      <w:r w:rsidRPr="00307E4F">
        <w:rPr>
          <w:rFonts w:ascii="Times New Roman" w:hAnsi="Times New Roman" w:cs="Times New Roman"/>
          <w:sz w:val="24"/>
          <w:szCs w:val="24"/>
          <w:lang w:val="uk-UA"/>
        </w:rPr>
        <w:lastRenderedPageBreak/>
        <w:t>використання),263 (незаконне поводження зі зброєю) [Звіт про результати оперативно-службової діяльності підрозділів служби внутрішньої безпеки МВС України. – К., 2010. – 28 с.].</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Аналіз структури злочинів, учинених персоналом ОВС у сфері службової діяльності протягом 2002−2011 рр., дозволяє констатувати переважання фактів хабарництва, перевищення службових повноважень і зловживання службовим становищем [Моніторинг незаконного насильства в органах внутрішніх справ України/ ХІСД. – Харків: Права людини, 2010. – 192 с.; Додаток Б, Рис. Б 3.].</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Вивчення кримінальних та оперативно-розшукових справ показало, що посадові злочини як правило вчинюються у службових приміщеннях - 68% випадків. Як правило це працівники ОВС  віком до 30 років (від 20 до 25 років -25,3%; від 25 до 30 років - 32,6%).</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Найбільшу питому вагу складають ДТП (22,2%), наступні за кількістю є тілесні ушкодження (8,6%) та крадіжки (6,7%) [Звіт про результати оперативно-службової діяльності підрозділів служби внутрішньої безпеки МВС України. – К., 2010. – 28 с.]. При чому як показують кримінологічні дослідження їх латентна частка значно перевищує офіційні показники зареєстрованих випадків [Мартиненко О.А. Злочини працівників ОВС України: аналіз сталих тенденцій / О.А. Мартиненко. – Електронний ресурс-режим доступу: </w:t>
      </w:r>
      <w:hyperlink r:id="rId7" w:history="1">
        <w:r w:rsidRPr="00307E4F">
          <w:rPr>
            <w:rStyle w:val="a6"/>
            <w:rFonts w:ascii="Times New Roman" w:hAnsi="Times New Roman"/>
            <w:sz w:val="24"/>
            <w:szCs w:val="24"/>
            <w:lang w:val="uk-UA"/>
          </w:rPr>
          <w:t>WWW.HELSINKI.ORG.UA/ukrprison.org.ua/expert/</w:t>
        </w:r>
      </w:hyperlink>
      <w:r w:rsidRPr="00307E4F">
        <w:rPr>
          <w:rFonts w:ascii="Times New Roman" w:hAnsi="Times New Roman" w:cs="Times New Roman"/>
          <w:sz w:val="24"/>
          <w:szCs w:val="24"/>
          <w:lang w:val="uk-UA"/>
        </w:rPr>
        <w:t xml:space="preserve"> 1286620207].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Значну кількість складають так звані «інші» злочини, питома вага яких складає більше третини (37,9%) усіх злочинів загально-кримінальної спрямованості. До них відносяться: вчинення злочинів проти життя та здоров’я (у т.ч. за катування), проти свободи, честі та гідності особи, проти прав і свобод людини і громадянина, проти власності, проти громадської безпеки, проти безпеки руху та ін.</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Для працівників служби внутрішньої безпеки важливо знати ознаки вчинення катувань, умови та найбільш імовірні суб’єкти їх вчинення. Ознакми катуваньє наявність тілесних ушкоджень, виявлення хвороб внутрішніх органів пов’язаних  з їх механічним пошкодженням після затримання.  У 2002−2009 рр. стосовно працівників ОВС було порушено лише 16 кримінальних справ за ст. 127 КК України (Катування).</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Означений злочин має низку відмінностейй. По-перше, є штучно латентним через неадекватну їх кваліфікацію  органами прокуратури. По-друге, існує стала судова практика, згідно якої дії працівників ОВС, пов’язані із незаконним застосуванням заходів фізичного впливу, побоїв та інших форм жорстокого поводження, переважно кваліфікуються лише за двома статтями Кримінального кодексу – ст. 364 (Зловживання владою або службовим становищем) та ст. 365 (Перевищення влади або службових повноважень). Дослідивши значний масив кримінальних справ стосовно незаконних дій </w:t>
      </w:r>
      <w:r w:rsidRPr="00307E4F">
        <w:rPr>
          <w:rFonts w:ascii="Times New Roman" w:hAnsi="Times New Roman" w:cs="Times New Roman"/>
          <w:sz w:val="24"/>
          <w:szCs w:val="24"/>
          <w:lang w:val="uk-UA"/>
        </w:rPr>
        <w:lastRenderedPageBreak/>
        <w:t>правоохоронців із застосуванням фізичного насильства,  можемо констатувати0, що судові органи 22,2% випадків «не помічають» при винесенні вироків ознаки складу злочину, передбаченого ст. 127 КК України   [Моніторинг незаконного насильства в органах внутрішніх справ України/ ХІСД. – Харків: Права людини, 2011. – 194 с.].</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Однак Україна, будучи членом Організації Об’єднаних Націй, Ради Європи та інших міжнародних організацій, послідовно виконує зобов’язання за міжнародними договорами, в тому числі й за тими, що стосуються прав та свобод людини і громадянина. Підтвердженням тому може слугувати той факт, що Конституція України імплементувала всі основні положення міжнародно-правових актів про права людини, передусім Загальної декларації прав людини.</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iCs/>
          <w:sz w:val="24"/>
          <w:szCs w:val="24"/>
          <w:lang w:val="uk-UA"/>
        </w:rPr>
      </w:pPr>
      <w:r w:rsidRPr="00307E4F">
        <w:rPr>
          <w:rFonts w:ascii="Times New Roman" w:hAnsi="Times New Roman" w:cs="Times New Roman"/>
          <w:sz w:val="24"/>
          <w:szCs w:val="24"/>
          <w:lang w:val="uk-UA"/>
        </w:rPr>
        <w:t>Так, відповідно до Плану дій Ради Європи для України на 2008–2011 роки було передбачено імплементацію Спільної програми Європейського Союзу і Ради Європи «Боротьба з жорстоким поводженням і безкарністю», яка охопила країни Південного Кавказу, Україну й Молдову. Ця програма сприяла розвитку національних можливостей у проведенні ефективного розслідування скарг на жорстоке поводження з боку міліції (поліції) у відповідності до європейських стандартів. За минулі роки Україна здійснила низку кроків з метою викорінення катувань. Так, був підписаний ряд міжнародних та регіональних документів проти катувань. Після підписання Конвенції Організації Об’єднаних Націй проти катувань у національному кримінальному законодавс</w:t>
      </w:r>
      <w:r w:rsidR="00474AC4">
        <w:rPr>
          <w:rFonts w:ascii="Times New Roman" w:hAnsi="Times New Roman" w:cs="Times New Roman"/>
          <w:sz w:val="24"/>
          <w:szCs w:val="24"/>
          <w:lang w:val="uk-UA"/>
        </w:rPr>
        <w:t>тві була змінена кваліфікація к</w:t>
      </w:r>
      <w:r w:rsidRPr="00307E4F">
        <w:rPr>
          <w:rFonts w:ascii="Times New Roman" w:hAnsi="Times New Roman" w:cs="Times New Roman"/>
          <w:sz w:val="24"/>
          <w:szCs w:val="24"/>
          <w:lang w:val="uk-UA"/>
        </w:rPr>
        <w:t xml:space="preserve">атування як злочину, і вона наблизилась до визначення, наведеного у Конвенції проти катувань. А 27 вересня 2011 року Президент України Віктор Янукович видав Указ «Про Комісію з питань попередження катувань», що засвідчує реальність дій України в частині протидії катуванню, жорстокому, нелюдському або такому, що принижує гідність, поводженню чи покаранню, відповідно до європейських стандартів. Основними завданнями, покладеними на Комісію, є: </w:t>
      </w:r>
    </w:p>
    <w:p w:rsidR="00307E4F" w:rsidRPr="00307E4F" w:rsidRDefault="00307E4F" w:rsidP="00B07972">
      <w:pPr>
        <w:pStyle w:val="a3"/>
        <w:numPr>
          <w:ilvl w:val="0"/>
          <w:numId w:val="3"/>
        </w:numPr>
        <w:autoSpaceDE w:val="0"/>
        <w:autoSpaceDN w:val="0"/>
        <w:adjustRightInd w:val="0"/>
        <w:spacing w:after="0" w:line="360" w:lineRule="auto"/>
        <w:ind w:left="0" w:firstLine="709"/>
        <w:jc w:val="both"/>
        <w:rPr>
          <w:rFonts w:ascii="Times New Roman" w:hAnsi="Times New Roman"/>
          <w:iCs/>
          <w:sz w:val="24"/>
          <w:szCs w:val="24"/>
          <w:lang w:val="uk-UA" w:eastAsia="en-US"/>
        </w:rPr>
      </w:pPr>
      <w:r w:rsidRPr="00307E4F">
        <w:rPr>
          <w:rFonts w:ascii="Times New Roman" w:hAnsi="Times New Roman"/>
          <w:iCs/>
          <w:sz w:val="24"/>
          <w:szCs w:val="24"/>
          <w:lang w:val="uk-UA" w:eastAsia="en-US"/>
        </w:rPr>
        <w:t>«виявлення фактів катувань та інших жорстоких, нелюдських або таких, що принижують гідність, видів поводження та покарання, внесення в установленому порядку Президентові України пропозицій щодо їх припинення і запобігання повторенню;</w:t>
      </w:r>
    </w:p>
    <w:p w:rsidR="00307E4F" w:rsidRPr="00307E4F" w:rsidRDefault="00307E4F" w:rsidP="00B07972">
      <w:pPr>
        <w:pStyle w:val="a3"/>
        <w:numPr>
          <w:ilvl w:val="0"/>
          <w:numId w:val="3"/>
        </w:numPr>
        <w:autoSpaceDE w:val="0"/>
        <w:autoSpaceDN w:val="0"/>
        <w:adjustRightInd w:val="0"/>
        <w:spacing w:after="0" w:line="360" w:lineRule="auto"/>
        <w:ind w:left="0" w:firstLine="709"/>
        <w:jc w:val="both"/>
        <w:rPr>
          <w:rFonts w:ascii="Times New Roman" w:hAnsi="Times New Roman"/>
          <w:sz w:val="24"/>
          <w:szCs w:val="24"/>
          <w:lang w:val="uk-UA" w:eastAsia="en-US"/>
        </w:rPr>
      </w:pPr>
      <w:r w:rsidRPr="00307E4F">
        <w:rPr>
          <w:rFonts w:ascii="Times New Roman" w:hAnsi="Times New Roman"/>
          <w:iCs/>
          <w:sz w:val="24"/>
          <w:szCs w:val="24"/>
          <w:lang w:val="uk-UA" w:eastAsia="en-US"/>
        </w:rPr>
        <w:t xml:space="preserve">участь у підготовці пропозицій щодо вдосконалення законодавства у сфері попередження </w:t>
      </w:r>
      <w:r w:rsidR="000645B6">
        <w:rPr>
          <w:rFonts w:ascii="Times New Roman" w:hAnsi="Times New Roman"/>
          <w:iCs/>
          <w:sz w:val="24"/>
          <w:szCs w:val="24"/>
          <w:lang w:val="uk-UA" w:eastAsia="en-US"/>
        </w:rPr>
        <w:t>катувань та інших жорстоких, нел</w:t>
      </w:r>
      <w:r w:rsidRPr="00307E4F">
        <w:rPr>
          <w:rFonts w:ascii="Times New Roman" w:hAnsi="Times New Roman"/>
          <w:iCs/>
          <w:sz w:val="24"/>
          <w:szCs w:val="24"/>
          <w:lang w:val="uk-UA" w:eastAsia="en-US"/>
        </w:rPr>
        <w:t>юдських або таких, що принижують гідність, видів поводження та покарання і внесення цих пропозицій у встановленому порядку Президентові України»</w:t>
      </w:r>
      <w:r w:rsidRPr="00307E4F">
        <w:rPr>
          <w:rFonts w:ascii="Times New Roman" w:hAnsi="Times New Roman"/>
          <w:sz w:val="24"/>
          <w:szCs w:val="24"/>
          <w:lang w:val="uk-UA" w:eastAsia="en-US"/>
        </w:rPr>
        <w:t xml:space="preserve"> [Ахтирська Н.М. Методичні матеріали до семінару «Дотримання конвенційних вимог абсолютної заборони катувань та інших жорстоких, нелюдських або таких, що принижують гідність, видів поводжень та покарань в Україні через призму судової практики» у рамках спільної програми Європейського Союзу та </w:t>
      </w:r>
      <w:r w:rsidRPr="00307E4F">
        <w:rPr>
          <w:rFonts w:ascii="Times New Roman" w:hAnsi="Times New Roman"/>
          <w:sz w:val="24"/>
          <w:szCs w:val="24"/>
          <w:lang w:val="uk-UA" w:eastAsia="en-US"/>
        </w:rPr>
        <w:lastRenderedPageBreak/>
        <w:t>Ради Європи «Боротьба з проявами жорстокого поводження і безкарністю». К.: 2011. — С. 6.; Указ Президента України від 27 вересня 2011 року №950/2011 «Про Комісію з питань попередження катувань».]</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Для здійснення контролю за дотриманням режиму абсолютної заборони катувань та нелюдського поводження у Кримінальному  кодексі України від 5 квітня 2001 р., відповідно до європейських стандартів, була передбачена кримінальна відповідальність за катування у диспозиції статті 127. Протягом 10 років до даної статті тричі вносилися зміни, у зв’язку з чим визначення катування та відповідні кримінально-правові санкції також змінювались.</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З прийняттям Закону України від 12 січня 2005 року № 2322-IV було змінено зміст статті 127 КК України та посилено відповідальність за катування, вчинене представником правоохоронного органу.</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Наступні зміни відбулись 15 квітня 2008 року, коли ЗакономУкраїни  270-I булоі її зміст. Крім того були знижені нижня межа покарання першої частини та нижня і верхня межа покарання другої частини статті 127 КК України.</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Останніми змінами, внесенеми у статтю 127 Кримінального кодексу України (Закон України від 5 листопада 2009 року № 1707-VI), посилено кримінальну відповідальність за вчинення протиправних дій, які містять склад злочину, передбачений частиною 2 зазначеної статті [Ахтирська Н.М. Методичні матеріали до семінару «Дотримання конвенційних вимог абсолютної заборони катувань та інших жорстоких, нелюдських або таких, що принижують гідність, видів поводжень та покарань в Україні через призму судової практики» у рамках спільної програми Європейського Союзу та Ради Європи «Боротьба з проявами жорстокого поводження і безкарністю». К.: 2011. — С.5]. </w:t>
      </w:r>
    </w:p>
    <w:p w:rsidR="00307E4F" w:rsidRPr="00307E4F"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У тлумачному словнику юридичних термінів «катування» визначене наступним чином: Катування у кримінальному праві України — умисне заподіяння сильного фізичного болю або фізичного чи морального страждання шляхом нанесення побоїв, мучення або інших насильницьких дій проти волі [Герасименко О.І. Словник-довідник термінів судової медицини. — К.: видавничий Дім «Ін Юре», 2002. — С. 169; </w:t>
      </w:r>
      <w:r w:rsidRPr="00307E4F">
        <w:rPr>
          <w:rFonts w:ascii="Times New Roman" w:hAnsi="Times New Roman" w:cs="Times New Roman"/>
          <w:bCs/>
          <w:sz w:val="24"/>
          <w:szCs w:val="24"/>
          <w:lang w:val="uk-UA"/>
        </w:rPr>
        <w:t xml:space="preserve">Ахтирська Н.М., Касько В.В., Маланчук Б.А., Мелікян А., Пошва Б.М., Фулей Т.І.,Шукліна Н.Г. </w:t>
      </w:r>
      <w:r w:rsidRPr="00307E4F">
        <w:rPr>
          <w:rFonts w:ascii="Times New Roman" w:hAnsi="Times New Roman" w:cs="Times New Roman"/>
          <w:sz w:val="24"/>
          <w:szCs w:val="24"/>
          <w:lang w:val="uk-UA"/>
        </w:rPr>
        <w:t xml:space="preserve">Застосування в Україні європейських стандартів протидії жорстокому по-водженню і безкарності: науково-практичний посібник для суддів </w:t>
      </w:r>
      <w:r w:rsidRPr="00307E4F">
        <w:rPr>
          <w:rFonts w:ascii="Times New Roman" w:hAnsi="Times New Roman" w:cs="Times New Roman"/>
          <w:bCs/>
          <w:sz w:val="24"/>
          <w:szCs w:val="24"/>
          <w:lang w:val="uk-UA"/>
        </w:rPr>
        <w:t xml:space="preserve">/ За заг. ред. проф.Маляренка В.Т. </w:t>
      </w:r>
      <w:r w:rsidRPr="00307E4F">
        <w:rPr>
          <w:rFonts w:ascii="Times New Roman" w:hAnsi="Times New Roman" w:cs="Times New Roman"/>
          <w:sz w:val="24"/>
          <w:szCs w:val="24"/>
          <w:lang w:val="uk-UA"/>
        </w:rPr>
        <w:t>— К.: «К.І.С», 2011. — 320 с.].</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Враховуюче означене та досвід діяльності служби внутрішньої безпеки щодо запобігання та виявлення означених злочинів, вважаємо за доцільне взяти до уваги усі </w:t>
      </w:r>
      <w:r w:rsidRPr="00307E4F">
        <w:rPr>
          <w:rFonts w:ascii="Times New Roman" w:hAnsi="Times New Roman" w:cs="Times New Roman"/>
          <w:sz w:val="24"/>
          <w:szCs w:val="24"/>
          <w:lang w:val="uk-UA"/>
        </w:rPr>
        <w:lastRenderedPageBreak/>
        <w:t>склади злочинів, які можуть мати потенційне відношення до застосування катувань: умисне вбивство, спричинення тілесних ушкоджень різного ступеня тяжкості, зловживання владою та перевищення влади. Питома вага означених складів злочинів за статистичними даними 2002-2010 років дорівнює 43,5% від загального масиву засуджених працівників ОВС [Звіт про результати оперативно-службової діяльності підрозділів служби внутрішньої безпеки МВС України. – К., 2010. – 28 с.; Моніторинг незаконного насильства в органах внутрішніх справ України/ ХІСД. – Харків: Права людини, 2010. – 192 с.].</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У той же час матеріали СВБ МВС України свідчать, що до означеного осіб слід додати працівників ОВС, притягнутих до дисциплінарної відповідальності за вчинення правопорушень, яка також може вказувати на и застосування жорстоких форм поводження із затриманими та заарештованими особами. Це, перш за усе, такі порушення дисципліни та законності, як незаконні методи проведення слідства, незаконне застосування спецзасобів, незаконні дії стосовно затриманих, а також незаконне адміністративне затримання та незаконне притягнення до адміністративної відповідальності, незаконний арешт та незаконне притягнення до кримінальної відповідальності. Питома вага, працівників, які вчинили ці правопорушення, на відміну від категорії злочинів, складає лише 6,1% (986 осіб) від загальної кількості притягнутих до дисциплінарної відповідальності (16196 осіб) протягом 2002−2009 років. За умов більш жорстких критеріїв відбору, якщо враховувати лише факти незаконних методів проведення слідства, незаконного застосування спецзасобів та незаконних дій стосовно затриманих, частка таких осіб складає лише 0,4% (64 особи).</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Таким чином можемо визначити коло потенційних незаконних та протиправних дій працівників ОВС, які мають безпосереднє відношення до практики застосування тортур та жорстоких форм поводження  з учасниками оперативно-розшукового та кримінального провадження (відповідно до новітнього КПК - 2012): злочини за які засуджено у 203-2010 рр. всього 1646 працівників міліції: умисне вбивство (33 особи); тілесні ушкодження (39 осіб); зловживання владою (208 осіб); перевищення влади</w:t>
      </w:r>
      <w:r w:rsidRPr="00307E4F">
        <w:rPr>
          <w:rFonts w:ascii="Times New Roman" w:hAnsi="Times New Roman" w:cs="Times New Roman"/>
          <w:sz w:val="24"/>
          <w:szCs w:val="24"/>
          <w:lang w:val="uk-UA"/>
        </w:rPr>
        <w:tab/>
        <w:t xml:space="preserve"> (404 особи). </w:t>
      </w:r>
    </w:p>
    <w:p w:rsidR="00307E4F" w:rsidRPr="00307E4F" w:rsidRDefault="00307E4F" w:rsidP="00B07972">
      <w:pPr>
        <w:tabs>
          <w:tab w:val="left" w:pos="709"/>
        </w:tabs>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 До зазначеного масиву доцільно додати кількість працівників ОВС, притягнутих до дисциплінарної відповідальності за вчинення правопорушень, яка також може вказувати на ознаки застосування жорстоких форм поводження із затриманими та заарештованими особами. Це, перш за усе протиправні дії щодо порушення законності – покарано 16196 особи: незаконні методи проведення слідства (13 осіб); незаконне застосування спецзасобів (24 особи); незаконні дії стосовно затриманих (28 осіб); незаконне адміністративне затримання (208 осіб); </w:t>
      </w:r>
      <w:r w:rsidRPr="00307E4F">
        <w:rPr>
          <w:rFonts w:ascii="Times New Roman" w:hAnsi="Times New Roman" w:cs="Times New Roman"/>
          <w:sz w:val="24"/>
          <w:szCs w:val="24"/>
          <w:lang w:val="uk-UA"/>
        </w:rPr>
        <w:tab/>
        <w:t xml:space="preserve">незаконне притягнення до </w:t>
      </w:r>
      <w:r w:rsidRPr="00307E4F">
        <w:rPr>
          <w:rFonts w:ascii="Times New Roman" w:hAnsi="Times New Roman" w:cs="Times New Roman"/>
          <w:sz w:val="24"/>
          <w:szCs w:val="24"/>
          <w:lang w:val="uk-UA"/>
        </w:rPr>
        <w:lastRenderedPageBreak/>
        <w:t>адміністративної відповідальності (569 осіб); незаконний арешт (11осіб); незаконне притягнення до кримінальної відповідальності (143 особи</w:t>
      </w:r>
      <w:r w:rsidRPr="00307E4F">
        <w:rPr>
          <w:rFonts w:ascii="Times New Roman" w:hAnsi="Times New Roman" w:cs="Times New Roman"/>
          <w:sz w:val="24"/>
          <w:szCs w:val="24"/>
          <w:lang w:val="uk-UA"/>
        </w:rPr>
        <w:tab/>
        <w:t>).</w:t>
      </w:r>
    </w:p>
    <w:p w:rsidR="00307E4F" w:rsidRPr="00307E4F" w:rsidRDefault="00307E4F" w:rsidP="00B07972">
      <w:pPr>
        <w:autoSpaceDE w:val="0"/>
        <w:autoSpaceDN w:val="0"/>
        <w:adjustRightInd w:val="0"/>
        <w:spacing w:after="0" w:line="360" w:lineRule="auto"/>
        <w:ind w:firstLine="709"/>
        <w:jc w:val="both"/>
        <w:rPr>
          <w:rFonts w:ascii="Times New Roman" w:eastAsia="BookAntiqua" w:hAnsi="Times New Roman" w:cs="Times New Roman"/>
          <w:sz w:val="24"/>
          <w:szCs w:val="24"/>
          <w:lang w:val="uk-UA"/>
        </w:rPr>
      </w:pPr>
      <w:r w:rsidRPr="00307E4F">
        <w:rPr>
          <w:rFonts w:ascii="Times New Roman" w:eastAsia="BookAntiqua" w:hAnsi="Times New Roman" w:cs="Times New Roman"/>
          <w:bCs/>
          <w:iCs/>
          <w:sz w:val="24"/>
          <w:szCs w:val="24"/>
          <w:lang w:val="uk-UA"/>
        </w:rPr>
        <w:t>Якщо ми звернемося, наприклад, до практики поліції в країнах Європі, то в переліку дій, що підпадають під заходи дисциплінарної дії, ми знайдемо: дискредитуюча поведінка; негідна поведінка відносно колег;</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непокора наказу;</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незадовільне виконання службових обов'язків; лжесвідчення; розголошування службової інформації; корупція і нелегальна діяльність; зловживання службовими повноваженнями;</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поведінка, що містить ознаки расизму і дискримінації;</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недотримання правил по охороні здоров'я;</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порушення форми одягу і неохайний зовнішній вигляд;</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ушкодження службового майна;</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пияцтво; вживання або провокація вживання спиртного в службовий час;</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 xml:space="preserve">відвідування закладів </w:t>
      </w:r>
      <w:r w:rsidR="008859E6">
        <w:rPr>
          <w:rFonts w:ascii="Times New Roman" w:eastAsia="BookAntiqua" w:hAnsi="Times New Roman" w:cs="Times New Roman"/>
          <w:bCs/>
          <w:iCs/>
          <w:sz w:val="24"/>
          <w:szCs w:val="24"/>
          <w:lang w:val="uk-UA"/>
        </w:rPr>
        <w:t>з обмеженим доступом (казино, ні</w:t>
      </w:r>
      <w:r w:rsidRPr="00307E4F">
        <w:rPr>
          <w:rFonts w:ascii="Times New Roman" w:eastAsia="BookAntiqua" w:hAnsi="Times New Roman" w:cs="Times New Roman"/>
          <w:bCs/>
          <w:iCs/>
          <w:sz w:val="24"/>
          <w:szCs w:val="24"/>
          <w:lang w:val="uk-UA"/>
        </w:rPr>
        <w:t>чні клуби, будинки роспусти) без достатніх на те підстав;</w:t>
      </w:r>
      <w:r w:rsidR="008859E6">
        <w:rPr>
          <w:rFonts w:ascii="Times New Roman" w:eastAsia="BookAntiqua" w:hAnsi="Times New Roman" w:cs="Times New Roman"/>
          <w:bCs/>
          <w:iCs/>
          <w:sz w:val="24"/>
          <w:szCs w:val="24"/>
          <w:lang w:val="uk-UA"/>
        </w:rPr>
        <w:t xml:space="preserve"> </w:t>
      </w:r>
      <w:r w:rsidRPr="00307E4F">
        <w:rPr>
          <w:rFonts w:ascii="Times New Roman" w:eastAsia="BookAntiqua" w:hAnsi="Times New Roman" w:cs="Times New Roman"/>
          <w:bCs/>
          <w:iCs/>
          <w:sz w:val="24"/>
          <w:szCs w:val="24"/>
          <w:lang w:val="uk-UA"/>
        </w:rPr>
        <w:t>співучасть в здійсненні дисциплінарної провини [</w:t>
      </w:r>
      <w:r w:rsidRPr="00307E4F">
        <w:rPr>
          <w:rFonts w:ascii="Times New Roman" w:eastAsia="BookAntiqua" w:hAnsi="Times New Roman" w:cs="Times New Roman"/>
          <w:sz w:val="24"/>
          <w:szCs w:val="24"/>
          <w:lang w:val="uk-UA"/>
        </w:rPr>
        <w:t>Police Force, Police Service. Care and control in Britain / Ed. by M. Stephens, S. Becker.London, 1994. С. 109.</w:t>
      </w:r>
      <w:r w:rsidRPr="00307E4F">
        <w:rPr>
          <w:rFonts w:ascii="Times New Roman" w:eastAsia="BookAntiqua" w:hAnsi="Times New Roman" w:cs="Times New Roman"/>
          <w:bCs/>
          <w:iCs/>
          <w:sz w:val="24"/>
          <w:szCs w:val="24"/>
          <w:lang w:val="uk-UA"/>
        </w:rPr>
        <w:t>].</w:t>
      </w:r>
    </w:p>
    <w:p w:rsidR="00307E4F" w:rsidRPr="00307E4F" w:rsidRDefault="00307E4F" w:rsidP="00B07972">
      <w:pPr>
        <w:widowControl w:val="0"/>
        <w:shd w:val="clear" w:color="auto" w:fill="FFFFFF"/>
        <w:autoSpaceDE w:val="0"/>
        <w:autoSpaceDN w:val="0"/>
        <w:adjustRightInd w:val="0"/>
        <w:spacing w:after="0" w:line="360" w:lineRule="auto"/>
        <w:ind w:left="-11"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Таким чином здійснюючи оперативний пошук працівники служби внутрішньої безпеки МВС України  повинні виявляти серед працівників ОВС осіб , які за особовими властивостями можуть вчиняти злочини та особливо насильницькі відносно осіб з якими спілкуються та здійснювати відносно них катування. Необхідно вивчати психологічні портрети працівників міліції на об’єктах обслуговування.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При цьому необхідно аналізувати заяви, повідомлення та скарги громадян на незаконні дії працівників міліції. Слід відразу відзначити, що відомчі форми статистики МВС України продовжують зоставатися досить недосконалими з точки зору підзвітності суспільству. Скарги громадян, проходячи фіксацію у підрозділах Департаменту документального забезпечення та режиму, розглядаються працівниками інших підрозділів та служб з прийняттям відповідних рішень, які фіксуються як у цих службах, так й у загальній звітності міністерства. Проте відстежити такі очевидні речі, як відповідність кількості скарг на окремі дії працівників міліції до кількості прийнятих рішень за цими категоріями скарг вже неможливо. Причиною є різні категорії обліку, що їх застосовують департаменти та служби, а також елементарна відсутність у реєстрових обліках МВС України таких категорій скарг громадян, як «катування», «побиття та грубе поводження», «незаконні метод ведення слідства» тощо.</w:t>
      </w:r>
    </w:p>
    <w:p w:rsidR="00307E4F" w:rsidRPr="00307E4F" w:rsidRDefault="00307E4F" w:rsidP="00B07972">
      <w:pPr>
        <w:widowControl w:val="0"/>
        <w:shd w:val="clear" w:color="auto" w:fill="FFFFFF"/>
        <w:autoSpaceDE w:val="0"/>
        <w:autoSpaceDN w:val="0"/>
        <w:adjustRightInd w:val="0"/>
        <w:spacing w:after="0" w:line="360" w:lineRule="auto"/>
        <w:ind w:left="-11"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 xml:space="preserve">Населення України оцінює масштаби поширення корупції в державних органах влади України як такі, що набули загрозливого розмаху. Наближену до реальності ситуацію розповсюдження корупції серед державних органів в Україні можуть надати соціологічні опитування громадян, які відповідають на запитання, спираючись на власний досвід. За результатами соціологічних опитувань Центру Разумкова, більшість опитаних </w:t>
      </w:r>
      <w:r w:rsidRPr="00307E4F">
        <w:rPr>
          <w:rFonts w:ascii="Times New Roman" w:hAnsi="Times New Roman" w:cs="Times New Roman"/>
          <w:sz w:val="24"/>
          <w:szCs w:val="24"/>
          <w:lang w:val="uk-UA"/>
        </w:rPr>
        <w:lastRenderedPageBreak/>
        <w:t xml:space="preserve">дотримується такої точки зору:  «хабарі беруть, використовуючи службове становище, майже всі» – так вважають 12% опитаних; «багато хто» – 49%; «дехто» – 29%. Тільки 2% респондентів вважають, що «майже ніхто в країні не бере хабарів». Навіть для реалізації своїх законних прав громадяни України повинні вдаватися до корупційних дій, давати хабара. За даними того ж соціологічного опитування, 60,5% респондентів відомі випадки, коли давали хабара для ухвалення законного рішення; 47,5% опитаних знають про випадки хабарництва для ухвалення незаконного рішення [198]. За даними іншого дослідження, проведеного громадською організацією „Партнерство за прозоре суспільство”, 65% опитаних вважають, що „корупція дуже поширена в Україні”, 27% – „дещо поширена”. Кожний третій (31%) громадянин протягом останнього року давав хабара [28]. </w:t>
      </w:r>
    </w:p>
    <w:p w:rsidR="00307E4F" w:rsidRPr="00307E4F" w:rsidRDefault="00307E4F" w:rsidP="00B07972">
      <w:pPr>
        <w:widowControl w:val="0"/>
        <w:shd w:val="clear" w:color="auto" w:fill="FFFFFF"/>
        <w:autoSpaceDE w:val="0"/>
        <w:autoSpaceDN w:val="0"/>
        <w:adjustRightInd w:val="0"/>
        <w:spacing w:after="0" w:line="360" w:lineRule="auto"/>
        <w:ind w:left="-11" w:firstLine="709"/>
        <w:jc w:val="both"/>
        <w:rPr>
          <w:rFonts w:ascii="Times New Roman" w:hAnsi="Times New Roman" w:cs="Times New Roman"/>
          <w:bCs/>
          <w:sz w:val="24"/>
          <w:szCs w:val="24"/>
          <w:lang w:val="uk-UA"/>
        </w:rPr>
      </w:pPr>
      <w:r w:rsidRPr="00307E4F">
        <w:rPr>
          <w:rFonts w:ascii="Times New Roman" w:hAnsi="Times New Roman" w:cs="Times New Roman"/>
          <w:sz w:val="24"/>
          <w:szCs w:val="24"/>
          <w:lang w:val="uk-UA"/>
        </w:rPr>
        <w:t>Про масштаби корупції свідчить і те, що, за різними оцінками, до 6,5% від своїх середньорічних доходів підприємці в Україні витрачають на хабарі посадовим особам. Експерти Світового банку оцінюють річну суму хабарів в Україні на рівні двохмісячного торгового обороту країни. За даними вітчизняного соціологічного дослідження (опитано 125 приватних підприємців – керівників, власників приватних фірм), 65,6% з них (82) відповіли на запитання про те, яку частку у відсотках від щомісячного обороту фірми доводиться витрачати на хабарі, «стимулювання» посадових осіб [Корупція в Україні: Аналітичний звіт за результатами соціологічного дослідження соціально-демографічних груп населення / Центр соціального прогнозування. – К., 2003. – 30 с.].</w:t>
      </w:r>
    </w:p>
    <w:p w:rsidR="00307E4F" w:rsidRPr="00307E4F" w:rsidRDefault="00307E4F" w:rsidP="00B07972">
      <w:pPr>
        <w:widowControl w:val="0"/>
        <w:shd w:val="clear" w:color="auto" w:fill="FFFFFF"/>
        <w:autoSpaceDE w:val="0"/>
        <w:autoSpaceDN w:val="0"/>
        <w:adjustRightInd w:val="0"/>
        <w:spacing w:after="0" w:line="360" w:lineRule="auto"/>
        <w:ind w:left="-11" w:firstLine="709"/>
        <w:jc w:val="both"/>
        <w:rPr>
          <w:rFonts w:ascii="Times New Roman" w:hAnsi="Times New Roman" w:cs="Times New Roman"/>
          <w:bCs/>
          <w:sz w:val="24"/>
          <w:szCs w:val="24"/>
          <w:lang w:val="uk-UA"/>
        </w:rPr>
      </w:pPr>
      <w:r w:rsidRPr="00307E4F">
        <w:rPr>
          <w:rFonts w:ascii="Times New Roman" w:hAnsi="Times New Roman" w:cs="Times New Roman"/>
          <w:bCs/>
          <w:sz w:val="24"/>
          <w:szCs w:val="24"/>
          <w:lang w:val="uk-UA"/>
        </w:rPr>
        <w:t>За результатами досліджень у сфері протидії корупції та проведеного нами опитування оперативних працівників та громадян можемо дійти висновку про недостатню ефективність діяльності правоохоронних  органів у цій сфері (Табл. 1.2.1.1)</w:t>
      </w:r>
    </w:p>
    <w:p w:rsidR="00307E4F" w:rsidRPr="00307E4F" w:rsidRDefault="00307E4F" w:rsidP="00B07972">
      <w:pPr>
        <w:shd w:val="clear" w:color="auto" w:fill="FFFFFF"/>
        <w:spacing w:after="0" w:line="360" w:lineRule="auto"/>
        <w:ind w:right="5" w:firstLine="709"/>
        <w:jc w:val="both"/>
        <w:rPr>
          <w:rFonts w:ascii="Times New Roman" w:hAnsi="Times New Roman" w:cs="Times New Roman"/>
          <w:sz w:val="24"/>
          <w:szCs w:val="24"/>
          <w:lang w:val="uk-UA"/>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1559"/>
        <w:gridCol w:w="1559"/>
        <w:gridCol w:w="1559"/>
        <w:gridCol w:w="1560"/>
        <w:gridCol w:w="1101"/>
      </w:tblGrid>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Ранг</w:t>
            </w:r>
          </w:p>
        </w:tc>
        <w:tc>
          <w:tcPr>
            <w:tcW w:w="1985"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Силові відомства</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Ефективно (%)</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Є певний результат (%)</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Неефективно (%)</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Важко відповісти (%)</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Середній бал</w:t>
            </w:r>
          </w:p>
        </w:tc>
      </w:tr>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w:t>
            </w:r>
          </w:p>
        </w:tc>
        <w:tc>
          <w:tcPr>
            <w:tcW w:w="1985" w:type="dxa"/>
          </w:tcPr>
          <w:p w:rsidR="00307E4F" w:rsidRPr="00307E4F" w:rsidRDefault="00307E4F" w:rsidP="00B07972">
            <w:pPr>
              <w:spacing w:after="0" w:line="360" w:lineRule="auto"/>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СБУ</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9,8</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31,2</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41,5</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17,5</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2,23</w:t>
            </w:r>
          </w:p>
        </w:tc>
      </w:tr>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w:t>
            </w:r>
          </w:p>
        </w:tc>
        <w:tc>
          <w:tcPr>
            <w:tcW w:w="1985" w:type="dxa"/>
          </w:tcPr>
          <w:p w:rsidR="00307E4F" w:rsidRPr="00307E4F" w:rsidRDefault="00307E4F" w:rsidP="00B07972">
            <w:pPr>
              <w:spacing w:after="0" w:line="360" w:lineRule="auto"/>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УБОЗ</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7,9</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31,2</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44,2</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16,7</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2,11</w:t>
            </w:r>
          </w:p>
        </w:tc>
      </w:tr>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3</w:t>
            </w:r>
          </w:p>
        </w:tc>
        <w:tc>
          <w:tcPr>
            <w:tcW w:w="1985" w:type="dxa"/>
          </w:tcPr>
          <w:p w:rsidR="00307E4F" w:rsidRPr="00307E4F" w:rsidRDefault="00307E4F" w:rsidP="00B07972">
            <w:pPr>
              <w:spacing w:after="0" w:line="360" w:lineRule="auto"/>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Прокуратура</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4,0</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26,3</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57,0</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12,7</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1,78</w:t>
            </w:r>
          </w:p>
        </w:tc>
      </w:tr>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4</w:t>
            </w:r>
          </w:p>
        </w:tc>
        <w:tc>
          <w:tcPr>
            <w:tcW w:w="1985" w:type="dxa"/>
          </w:tcPr>
          <w:p w:rsidR="00307E4F" w:rsidRPr="00307E4F" w:rsidRDefault="00307E4F" w:rsidP="00B07972">
            <w:pPr>
              <w:spacing w:after="0" w:line="360" w:lineRule="auto"/>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Податков</w:t>
            </w:r>
            <w:r w:rsidRPr="00307E4F">
              <w:rPr>
                <w:rFonts w:ascii="Times New Roman" w:hAnsi="Times New Roman" w:cs="Times New Roman"/>
                <w:sz w:val="24"/>
                <w:szCs w:val="24"/>
                <w:lang w:val="uk-UA"/>
              </w:rPr>
              <w:lastRenderedPageBreak/>
              <w:t>а міліція</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4,1</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24,9</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58,6</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12,4</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w:t>
            </w:r>
            <w:r w:rsidRPr="00307E4F">
              <w:rPr>
                <w:rFonts w:ascii="Times New Roman" w:hAnsi="Times New Roman" w:cs="Times New Roman"/>
                <w:sz w:val="24"/>
                <w:szCs w:val="24"/>
                <w:lang w:val="uk-UA"/>
              </w:rPr>
              <w:lastRenderedPageBreak/>
              <w:t>,75</w:t>
            </w:r>
          </w:p>
        </w:tc>
      </w:tr>
      <w:tr w:rsidR="00307E4F" w:rsidRPr="00307E4F" w:rsidTr="00312405">
        <w:tc>
          <w:tcPr>
            <w:tcW w:w="817"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lastRenderedPageBreak/>
              <w:t>5</w:t>
            </w:r>
          </w:p>
        </w:tc>
        <w:tc>
          <w:tcPr>
            <w:tcW w:w="1985" w:type="dxa"/>
          </w:tcPr>
          <w:p w:rsidR="00307E4F" w:rsidRPr="00307E4F" w:rsidRDefault="00307E4F" w:rsidP="00B07972">
            <w:pPr>
              <w:spacing w:after="0" w:line="360" w:lineRule="auto"/>
              <w:ind w:firstLine="709"/>
              <w:rPr>
                <w:rFonts w:ascii="Times New Roman" w:hAnsi="Times New Roman" w:cs="Times New Roman"/>
                <w:sz w:val="24"/>
                <w:szCs w:val="24"/>
                <w:lang w:val="uk-UA"/>
              </w:rPr>
            </w:pPr>
            <w:r w:rsidRPr="00307E4F">
              <w:rPr>
                <w:rFonts w:ascii="Times New Roman" w:hAnsi="Times New Roman" w:cs="Times New Roman"/>
                <w:sz w:val="24"/>
                <w:szCs w:val="24"/>
                <w:lang w:val="uk-UA"/>
              </w:rPr>
              <w:t>Міліція</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3,0</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20,8</w:t>
            </w:r>
          </w:p>
        </w:tc>
        <w:tc>
          <w:tcPr>
            <w:tcW w:w="1559"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65,3</w:t>
            </w:r>
          </w:p>
        </w:tc>
        <w:tc>
          <w:tcPr>
            <w:tcW w:w="1560"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10,9</w:t>
            </w:r>
          </w:p>
        </w:tc>
        <w:tc>
          <w:tcPr>
            <w:tcW w:w="1101" w:type="dxa"/>
          </w:tcPr>
          <w:p w:rsidR="00307E4F" w:rsidRPr="00307E4F" w:rsidRDefault="00307E4F" w:rsidP="00B07972">
            <w:pPr>
              <w:spacing w:after="0" w:line="360" w:lineRule="auto"/>
              <w:ind w:firstLine="709"/>
              <w:jc w:val="center"/>
              <w:rPr>
                <w:rFonts w:ascii="Times New Roman" w:hAnsi="Times New Roman" w:cs="Times New Roman"/>
                <w:sz w:val="24"/>
                <w:szCs w:val="24"/>
                <w:lang w:val="uk-UA"/>
              </w:rPr>
            </w:pPr>
            <w:r w:rsidRPr="00307E4F">
              <w:rPr>
                <w:rFonts w:ascii="Times New Roman" w:hAnsi="Times New Roman" w:cs="Times New Roman"/>
                <w:sz w:val="24"/>
                <w:szCs w:val="24"/>
                <w:lang w:val="uk-UA"/>
              </w:rPr>
              <w:t>1,60</w:t>
            </w:r>
          </w:p>
        </w:tc>
      </w:tr>
    </w:tbl>
    <w:p w:rsidR="00307E4F" w:rsidRPr="00307E4F" w:rsidRDefault="00307E4F" w:rsidP="00B07972">
      <w:pPr>
        <w:spacing w:after="0" w:line="360" w:lineRule="auto"/>
        <w:ind w:firstLine="709"/>
        <w:jc w:val="center"/>
        <w:rPr>
          <w:rFonts w:ascii="Times New Roman" w:hAnsi="Times New Roman" w:cs="Times New Roman"/>
          <w:b/>
          <w:bCs/>
          <w:sz w:val="24"/>
          <w:szCs w:val="24"/>
          <w:lang w:val="uk-UA"/>
        </w:rPr>
      </w:pPr>
    </w:p>
    <w:p w:rsidR="00307E4F" w:rsidRPr="00307E4F" w:rsidRDefault="00307E4F" w:rsidP="00B07972">
      <w:pPr>
        <w:spacing w:after="0" w:line="360" w:lineRule="auto"/>
        <w:ind w:firstLine="709"/>
        <w:jc w:val="center"/>
        <w:rPr>
          <w:rFonts w:ascii="Times New Roman" w:hAnsi="Times New Roman" w:cs="Times New Roman"/>
          <w:b/>
          <w:bCs/>
          <w:sz w:val="24"/>
          <w:szCs w:val="24"/>
          <w:lang w:val="uk-UA"/>
        </w:rPr>
      </w:pPr>
      <w:r w:rsidRPr="00307E4F">
        <w:rPr>
          <w:rFonts w:ascii="Times New Roman" w:hAnsi="Times New Roman" w:cs="Times New Roman"/>
          <w:b/>
          <w:bCs/>
          <w:sz w:val="24"/>
          <w:szCs w:val="24"/>
          <w:lang w:val="uk-UA"/>
        </w:rPr>
        <w:t>Таблиця 1.2.1.1. Рівень ефективності силових відомств у боротьбі з корупцією</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При чому найнижче оцінено зусилля міліції – 1,6 бала.</w:t>
      </w:r>
      <w:r w:rsidR="00891E8A">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Одним з видів злочинної діяльності, який повинна виявляти та припиняти служба внутрішньої безпеки МВС України є корупційне супроводження організованої злочинності.  ЇЇ основою є корумповані зв’язки ОКС (організаційних кримінальних структур) в органах внутрішніх справ.</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Як показує аналіз матеріалів ОРС, думок науковців  та аналітичних матеріалів оперативних підрозділів, ОКС для їх формування використовують  сьогодні не тільки хабарництво а принципово нові механізми:</w:t>
      </w:r>
      <w:r w:rsidR="00891E8A">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налагодження корумпованих зв’язків на всіх рівнях структури ОВС;</w:t>
      </w:r>
      <w:r w:rsidR="00891E8A">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система постійних виплат працівникам ОВС;</w:t>
      </w:r>
      <w:r w:rsidR="00891E8A">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 xml:space="preserve">отримання оперативними підрозділами коштів від агентів (бізнесменів, злочинців, корупціонерів) або їх представників, що перебувають на конфіденційному зв’язку.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При чому означені виплати можуть здійснюватися в інтересах ОКС їх інфраструктури при перерозподілі власності, доступі до бюджетних коштів за різноманітними схемами [Додаток А.,табл.. А.5;Дульський О.О. Організаційні засади оперативно-розшукової діяльності у сфері боротьби з корупцією та пов’язаною з нею інфраструктурою організованої злочинності // Бюлетень обміну досвідом роботи – К.: МВС України, 2010. - № 182. С.5-19. (інв. № 02311).].</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Проведене нами дослідження дозволяє визначити найбільш розповсюджені схеми послуг за перерахування коштів серед працівників держслужби та правоохоронних органів:інвестиційні та інноваційні проекти;подолання наслідків епізоотій та епідемій;подолання наслідків катастроф природного та техногенноого характеру;ухилення від сплати податків;витискання або усунення конкурентів із ринку.</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Для відпрацювання коштів  корумповані працівники ОВС здійснюють заходи з забе</w:t>
      </w:r>
      <w:r w:rsidR="00891E8A">
        <w:rPr>
          <w:rFonts w:ascii="Times New Roman" w:hAnsi="Times New Roman"/>
          <w:sz w:val="24"/>
          <w:szCs w:val="24"/>
          <w:lang w:val="uk-UA"/>
        </w:rPr>
        <w:t>зпечення безпеки ОЗУ спрямовані</w:t>
      </w:r>
      <w:r w:rsidRPr="00307E4F">
        <w:rPr>
          <w:rFonts w:ascii="Times New Roman" w:hAnsi="Times New Roman"/>
          <w:sz w:val="24"/>
          <w:szCs w:val="24"/>
          <w:lang w:val="uk-UA"/>
        </w:rPr>
        <w:t xml:space="preserve"> на:</w:t>
      </w:r>
      <w:r w:rsidR="00891E8A">
        <w:rPr>
          <w:rFonts w:ascii="Times New Roman" w:hAnsi="Times New Roman"/>
          <w:sz w:val="24"/>
          <w:szCs w:val="24"/>
          <w:lang w:val="uk-UA"/>
        </w:rPr>
        <w:t xml:space="preserve"> </w:t>
      </w:r>
      <w:r w:rsidRPr="00307E4F">
        <w:rPr>
          <w:rFonts w:ascii="Times New Roman" w:hAnsi="Times New Roman"/>
          <w:sz w:val="24"/>
          <w:szCs w:val="24"/>
          <w:lang w:val="uk-UA"/>
        </w:rPr>
        <w:t>здійснення розвідувальної діяльності в ОВС з метою протидії діяльності оперативних підрозділів спрямованої на виявлення та припинення протиправних проявів у першу чергу з боку ОЗУ;</w:t>
      </w:r>
      <w:r w:rsidR="00891E8A">
        <w:rPr>
          <w:rFonts w:ascii="Times New Roman" w:hAnsi="Times New Roman"/>
          <w:sz w:val="24"/>
          <w:szCs w:val="24"/>
          <w:lang w:val="uk-UA"/>
        </w:rPr>
        <w:t xml:space="preserve"> </w:t>
      </w:r>
      <w:r w:rsidRPr="00307E4F">
        <w:rPr>
          <w:rFonts w:ascii="Times New Roman" w:hAnsi="Times New Roman"/>
          <w:sz w:val="24"/>
          <w:szCs w:val="24"/>
          <w:lang w:val="uk-UA"/>
        </w:rPr>
        <w:t>здійснення контррозвідувальної діяльності ОЗУ у власному середовищі;</w:t>
      </w:r>
      <w:r w:rsidR="00891E8A">
        <w:rPr>
          <w:rFonts w:ascii="Times New Roman" w:hAnsi="Times New Roman"/>
          <w:sz w:val="24"/>
          <w:szCs w:val="24"/>
          <w:lang w:val="uk-UA"/>
        </w:rPr>
        <w:t xml:space="preserve"> </w:t>
      </w:r>
      <w:r w:rsidRPr="00307E4F">
        <w:rPr>
          <w:rFonts w:ascii="Times New Roman" w:hAnsi="Times New Roman"/>
          <w:sz w:val="24"/>
          <w:szCs w:val="24"/>
          <w:lang w:val="uk-UA"/>
        </w:rPr>
        <w:t>тиск та шантаж на працівників ОВС, що здійснюють протидію ОЗУ;</w:t>
      </w:r>
      <w:r w:rsidR="00891E8A">
        <w:rPr>
          <w:rFonts w:ascii="Times New Roman" w:hAnsi="Times New Roman"/>
          <w:sz w:val="24"/>
          <w:szCs w:val="24"/>
          <w:lang w:val="uk-UA"/>
        </w:rPr>
        <w:t xml:space="preserve"> </w:t>
      </w:r>
      <w:r w:rsidRPr="00307E4F">
        <w:rPr>
          <w:rFonts w:ascii="Times New Roman" w:hAnsi="Times New Roman"/>
          <w:sz w:val="24"/>
          <w:szCs w:val="24"/>
          <w:lang w:val="uk-UA"/>
        </w:rPr>
        <w:t>здійснення дій щодо недопущення порушення кримінального провадження та реєстрації у єдиному реєстрі;</w:t>
      </w:r>
      <w:r w:rsidR="00891E8A">
        <w:rPr>
          <w:rFonts w:ascii="Times New Roman" w:hAnsi="Times New Roman"/>
          <w:sz w:val="24"/>
          <w:szCs w:val="24"/>
          <w:lang w:val="uk-UA"/>
        </w:rPr>
        <w:t xml:space="preserve"> </w:t>
      </w:r>
      <w:r w:rsidRPr="00307E4F">
        <w:rPr>
          <w:rFonts w:ascii="Times New Roman" w:hAnsi="Times New Roman"/>
          <w:sz w:val="24"/>
          <w:szCs w:val="24"/>
          <w:lang w:val="uk-UA"/>
        </w:rPr>
        <w:t xml:space="preserve">організація адміністративного, дисциплінарного, кримінального переслідування ініціаторів </w:t>
      </w:r>
      <w:r w:rsidRPr="00307E4F">
        <w:rPr>
          <w:rFonts w:ascii="Times New Roman" w:hAnsi="Times New Roman"/>
          <w:sz w:val="24"/>
          <w:szCs w:val="24"/>
          <w:lang w:val="uk-UA"/>
        </w:rPr>
        <w:lastRenderedPageBreak/>
        <w:t>оперативних розробок, керівників відповідних оперативних і слідчих підрозділів  та їх компрометації [Додаток А., табл. А.6].</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Як показує аналіз матеріалів служби внутрішньої безпеки МВС насторожує та обставина, що за останні понад 7 років жодної особи з числа працівників ОВС не притягнуто до кримінальної відповідальності за сприяння діяльності кримінальних структур та укриття їх злочинної діяльності (ст. 256 КК України) [Додаток Б.].</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Аналогічна ситуація у сфері легалізації доходів отриманих злочинним шляхом. Так з виявлених у 2009 році (2011) 314 фактів відмивання доходів, одержаних злочинним шляхом понад 25% знято з обліку, а у 10% закрито кримінальні справи відповідно пп. 1 і 2 ст. 6 КПК України [Експрес-інформація про стан злочинності на території України за 12 місяців 2011 р. МВС України [Електронний ресурс]. – Режим доступу:  http: //mvsinfo.gov.ua/statistika/statistikaMVS_2011.xls.].</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Ухилення відповідальності за означені злочин  не можливо без корупційних зв’язків в органах внутрішніх справ. Як наслідок за останні роки фактично не виявлено ОКС з корумпованими зв’язками в органах внутрішніх справ у тому числі [Експрес-інформація про стан злочинності на території України за 12 місяців 2011 р. МВС України [Електронний ресурс]. – Режим доступу:  http: //mvsinfo.gov.ua/statistika/statistikaMVS_2011.xls.].</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 Це свідчить про недостатній рівень організаційного забезпечення оперативно-розшукової діяльності служби внутрішньої безпеки МВС України.Ми підтримуємо думку О.Ф. Долженкова, О.О. Дульського, В.Л. Ортинського, що реальна протидія корупції в органах внутрішніх справ та виявлення працівників міліції, які співпрацюють з організованими злочинними угрупуваннями лежить у площині виявлення їх інфраструктур на </w:t>
      </w:r>
      <w:r w:rsidR="00891E8A" w:rsidRPr="00307E4F">
        <w:rPr>
          <w:rFonts w:ascii="Times New Roman" w:hAnsi="Times New Roman"/>
          <w:sz w:val="24"/>
          <w:szCs w:val="24"/>
          <w:lang w:val="uk-UA"/>
        </w:rPr>
        <w:t>ґрунті</w:t>
      </w:r>
      <w:r w:rsidRPr="00307E4F">
        <w:rPr>
          <w:rFonts w:ascii="Times New Roman" w:hAnsi="Times New Roman"/>
          <w:sz w:val="24"/>
          <w:szCs w:val="24"/>
          <w:lang w:val="uk-UA"/>
        </w:rPr>
        <w:t xml:space="preserve"> ретельного ви</w:t>
      </w:r>
      <w:r w:rsidR="00891E8A">
        <w:rPr>
          <w:rFonts w:ascii="Times New Roman" w:hAnsi="Times New Roman"/>
          <w:sz w:val="24"/>
          <w:szCs w:val="24"/>
          <w:lang w:val="uk-UA"/>
        </w:rPr>
        <w:t>я</w:t>
      </w:r>
      <w:r w:rsidRPr="00307E4F">
        <w:rPr>
          <w:rFonts w:ascii="Times New Roman" w:hAnsi="Times New Roman"/>
          <w:sz w:val="24"/>
          <w:szCs w:val="24"/>
          <w:lang w:val="uk-UA"/>
        </w:rPr>
        <w:t>влення моделі злочинної діяльності та впровадження сучасних організаційних форм ОРД у цих сферах [</w:t>
      </w:r>
      <w:r w:rsidRPr="00307E4F">
        <w:rPr>
          <w:rFonts w:ascii="Times New Roman" w:hAnsi="Times New Roman"/>
          <w:color w:val="FF0000"/>
          <w:sz w:val="24"/>
          <w:szCs w:val="24"/>
          <w:lang w:val="uk-UA"/>
        </w:rPr>
        <w:t xml:space="preserve">Додаток А. </w:t>
      </w:r>
      <w:r w:rsidRPr="00307E4F">
        <w:rPr>
          <w:rFonts w:ascii="Times New Roman" w:hAnsi="Times New Roman"/>
          <w:sz w:val="24"/>
          <w:szCs w:val="24"/>
          <w:lang w:val="uk-UA"/>
        </w:rPr>
        <w:t xml:space="preserve">Дульський О.О. Організаційні засади оперативно-розшукової діяльності у сфері злочинності // Бюлетень обміну досвідом роботи – К.: МВС України, 2010. - № 182. С.5-19., С. 11; Долженков О.Ф. Теоретичні проблеми становлення політики протидії створенню інфраструктури злочинного світу засобами оперативно-розшукової діяльності органів внутрішніх справ : </w:t>
      </w:r>
      <w:r w:rsidRPr="00307E4F">
        <w:rPr>
          <w:rFonts w:ascii="Times New Roman" w:hAnsi="Times New Roman"/>
          <w:spacing w:val="-6"/>
          <w:sz w:val="24"/>
          <w:szCs w:val="24"/>
          <w:lang w:val="uk-UA"/>
        </w:rPr>
        <w:t xml:space="preserve">автореф. дис. на здобуття наук. ступеня доктора юрид. наук: спец. </w:t>
      </w:r>
      <w:r w:rsidRPr="00307E4F">
        <w:rPr>
          <w:rFonts w:ascii="Times New Roman" w:hAnsi="Times New Roman"/>
          <w:sz w:val="24"/>
          <w:szCs w:val="24"/>
          <w:lang w:val="uk-UA"/>
        </w:rPr>
        <w:t xml:space="preserve"> 21.07.04 «Оперативно-розшукова діяльність» / О.Ф. Долженков – К., 2002. – 32 с.Ортинський В. Л. Оперативно-розшукова характеристика нелегальної економічної діяльності у державному секторі економіки / В.Л. Ортинський // Бюлетень з обміну досвідом роботи МВС України. – 2004. – № 155. – С. 52-58.].</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lastRenderedPageBreak/>
        <w:t>.Означене не можливе без знання особливостей умов та причин, що призводять до поширення корупції в органах внутрішніх справ. Проведений нами аналіз міжнародних публікацій, українських джерел, матеріалів ОРС та кримінальних справ дозволяє визначити наступні загальні причини:</w:t>
      </w:r>
      <w:r w:rsidR="008A0CB5">
        <w:rPr>
          <w:rFonts w:ascii="Times New Roman" w:hAnsi="Times New Roman"/>
          <w:sz w:val="24"/>
          <w:szCs w:val="24"/>
          <w:lang w:val="uk-UA"/>
        </w:rPr>
        <w:t xml:space="preserve"> </w:t>
      </w:r>
      <w:r w:rsidRPr="00307E4F">
        <w:rPr>
          <w:rFonts w:ascii="Times New Roman" w:hAnsi="Times New Roman"/>
          <w:sz w:val="24"/>
          <w:szCs w:val="24"/>
          <w:lang w:val="uk-UA"/>
        </w:rPr>
        <w:t>низький рівень доходів та соціального захисту працівників ОВС;</w:t>
      </w:r>
      <w:r w:rsidR="008A0CB5">
        <w:rPr>
          <w:rFonts w:ascii="Times New Roman" w:hAnsi="Times New Roman"/>
          <w:sz w:val="24"/>
          <w:szCs w:val="24"/>
          <w:lang w:val="uk-UA"/>
        </w:rPr>
        <w:t xml:space="preserve"> </w:t>
      </w:r>
      <w:r w:rsidRPr="00307E4F">
        <w:rPr>
          <w:rFonts w:ascii="Times New Roman" w:hAnsi="Times New Roman"/>
          <w:sz w:val="24"/>
          <w:szCs w:val="24"/>
          <w:lang w:val="uk-UA"/>
        </w:rPr>
        <w:t>значна перевантаженність працівників СВБ;</w:t>
      </w:r>
      <w:r w:rsidR="008A0CB5">
        <w:rPr>
          <w:rFonts w:ascii="Times New Roman" w:hAnsi="Times New Roman"/>
          <w:sz w:val="24"/>
          <w:szCs w:val="24"/>
          <w:lang w:val="uk-UA"/>
        </w:rPr>
        <w:t xml:space="preserve"> </w:t>
      </w:r>
      <w:r w:rsidRPr="00307E4F">
        <w:rPr>
          <w:rFonts w:ascii="Times New Roman" w:hAnsi="Times New Roman"/>
          <w:sz w:val="24"/>
          <w:szCs w:val="24"/>
          <w:lang w:val="uk-UA"/>
        </w:rPr>
        <w:t>рівень матеріально-технічного забезпечення не відповідає реаліям сьогодення;</w:t>
      </w:r>
      <w:r w:rsidR="008A0CB5">
        <w:rPr>
          <w:rFonts w:ascii="Times New Roman" w:hAnsi="Times New Roman"/>
          <w:sz w:val="24"/>
          <w:szCs w:val="24"/>
          <w:lang w:val="uk-UA"/>
        </w:rPr>
        <w:t xml:space="preserve"> </w:t>
      </w:r>
      <w:r w:rsidRPr="00307E4F">
        <w:rPr>
          <w:rFonts w:ascii="Times New Roman" w:hAnsi="Times New Roman"/>
          <w:sz w:val="24"/>
          <w:szCs w:val="24"/>
          <w:lang w:val="uk-UA"/>
        </w:rPr>
        <w:t>невідповідна вимогам сьогодення система формування персоналу ОВС;</w:t>
      </w:r>
      <w:r w:rsidR="008A0CB5">
        <w:rPr>
          <w:rFonts w:ascii="Times New Roman" w:hAnsi="Times New Roman"/>
          <w:sz w:val="24"/>
          <w:szCs w:val="24"/>
          <w:lang w:val="uk-UA"/>
        </w:rPr>
        <w:t xml:space="preserve"> </w:t>
      </w:r>
      <w:r w:rsidRPr="00307E4F">
        <w:rPr>
          <w:rFonts w:ascii="Times New Roman" w:hAnsi="Times New Roman"/>
          <w:sz w:val="24"/>
          <w:szCs w:val="24"/>
          <w:lang w:val="uk-UA"/>
        </w:rPr>
        <w:t>плинність кадрів і як наслідок втрати корпоративного досвіду;</w:t>
      </w:r>
      <w:r w:rsidR="008A0CB5">
        <w:rPr>
          <w:rFonts w:ascii="Times New Roman" w:hAnsi="Times New Roman"/>
          <w:sz w:val="24"/>
          <w:szCs w:val="24"/>
          <w:lang w:val="uk-UA"/>
        </w:rPr>
        <w:t xml:space="preserve"> </w:t>
      </w:r>
      <w:r w:rsidRPr="00307E4F">
        <w:rPr>
          <w:rFonts w:ascii="Times New Roman" w:hAnsi="Times New Roman"/>
          <w:sz w:val="24"/>
          <w:szCs w:val="24"/>
          <w:lang w:val="uk-UA"/>
        </w:rPr>
        <w:t>е ефективна система попередження злочинів підрозділами служби внутрішньої безпеки;</w:t>
      </w:r>
      <w:r w:rsidR="008A0CB5">
        <w:rPr>
          <w:rFonts w:ascii="Times New Roman" w:hAnsi="Times New Roman"/>
          <w:sz w:val="24"/>
          <w:szCs w:val="24"/>
          <w:lang w:val="uk-UA"/>
        </w:rPr>
        <w:t xml:space="preserve"> </w:t>
      </w:r>
      <w:r w:rsidRPr="00307E4F">
        <w:rPr>
          <w:rFonts w:ascii="Times New Roman" w:hAnsi="Times New Roman"/>
          <w:sz w:val="24"/>
          <w:szCs w:val="24"/>
          <w:lang w:val="uk-UA"/>
        </w:rPr>
        <w:t>відсутність ефективного громадського контролю за діяльністю ОВС;</w:t>
      </w:r>
      <w:r w:rsidR="008A0CB5">
        <w:rPr>
          <w:rFonts w:ascii="Times New Roman" w:hAnsi="Times New Roman"/>
          <w:sz w:val="24"/>
          <w:szCs w:val="24"/>
          <w:lang w:val="uk-UA"/>
        </w:rPr>
        <w:t xml:space="preserve"> </w:t>
      </w:r>
      <w:r w:rsidRPr="00307E4F">
        <w:rPr>
          <w:rFonts w:ascii="Times New Roman" w:hAnsi="Times New Roman"/>
          <w:sz w:val="24"/>
          <w:szCs w:val="24"/>
          <w:lang w:val="uk-UA"/>
        </w:rPr>
        <w:t>складна законодавча ситуація з визначенням прав та обов</w:t>
      </w:r>
      <w:r w:rsidR="008A0CB5" w:rsidRPr="008A0CB5">
        <w:rPr>
          <w:rFonts w:ascii="Times New Roman" w:hAnsi="Times New Roman"/>
          <w:sz w:val="24"/>
          <w:szCs w:val="24"/>
        </w:rPr>
        <w:t>’</w:t>
      </w:r>
      <w:r w:rsidRPr="00307E4F">
        <w:rPr>
          <w:rFonts w:ascii="Times New Roman" w:hAnsi="Times New Roman"/>
          <w:sz w:val="24"/>
          <w:szCs w:val="24"/>
          <w:lang w:val="uk-UA"/>
        </w:rPr>
        <w:t>язків працівників ОВС;</w:t>
      </w:r>
      <w:r w:rsidR="008A0CB5">
        <w:rPr>
          <w:rFonts w:ascii="Times New Roman" w:hAnsi="Times New Roman"/>
          <w:sz w:val="24"/>
          <w:szCs w:val="24"/>
          <w:lang w:val="uk-UA"/>
        </w:rPr>
        <w:t xml:space="preserve"> </w:t>
      </w:r>
      <w:r w:rsidRPr="00307E4F">
        <w:rPr>
          <w:rFonts w:ascii="Times New Roman" w:hAnsi="Times New Roman"/>
          <w:sz w:val="24"/>
          <w:szCs w:val="24"/>
          <w:lang w:val="uk-UA"/>
        </w:rPr>
        <w:t>негативний соціальний фон;</w:t>
      </w:r>
      <w:r w:rsidR="008A0CB5">
        <w:rPr>
          <w:rFonts w:ascii="Times New Roman" w:hAnsi="Times New Roman"/>
          <w:sz w:val="24"/>
          <w:szCs w:val="24"/>
          <w:lang w:val="uk-UA"/>
        </w:rPr>
        <w:t xml:space="preserve"> </w:t>
      </w:r>
      <w:r w:rsidRPr="00307E4F">
        <w:rPr>
          <w:rFonts w:ascii="Times New Roman" w:hAnsi="Times New Roman"/>
          <w:sz w:val="24"/>
          <w:szCs w:val="24"/>
          <w:lang w:val="uk-UA"/>
        </w:rPr>
        <w:t xml:space="preserve">замкнутість та корпоративність системи ОВС [Додаток А, табл. А2 Протидія корупції в органах внутрішніх справ України: Науково-практичний посібник / Д.Й. Никифорчук, В.Д.Слободяник, В.С. </w:t>
      </w:r>
      <w:r w:rsidR="008A0CB5">
        <w:rPr>
          <w:rFonts w:ascii="Times New Roman" w:hAnsi="Times New Roman"/>
          <w:sz w:val="24"/>
          <w:szCs w:val="24"/>
          <w:lang w:val="uk-UA"/>
        </w:rPr>
        <w:t>Безрутченко та інш.: Бю</w:t>
      </w:r>
      <w:r w:rsidRPr="00307E4F">
        <w:rPr>
          <w:rFonts w:ascii="Times New Roman" w:hAnsi="Times New Roman"/>
          <w:sz w:val="24"/>
          <w:szCs w:val="24"/>
          <w:lang w:val="uk-UA"/>
        </w:rPr>
        <w:t>летень обміну досвідом роботи. – К.: УВПД ГШ МВС України, 2008. - № 176 – 112 с. (інв. № 551), С. 50-53].</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Важливе значення для вибору відповідних заходів та тактики запобігання корупції в ОВС мають індикатори корупційної поведінки С.В. Кушнарьов, Д.Й. Никифорчук, О.В. Шаповалов поділяють їх н</w:t>
      </w:r>
      <w:r w:rsidR="00F3566D">
        <w:rPr>
          <w:rFonts w:ascii="Times New Roman" w:hAnsi="Times New Roman" w:cs="Times New Roman"/>
          <w:sz w:val="24"/>
          <w:szCs w:val="24"/>
          <w:lang w:val="uk-UA"/>
        </w:rPr>
        <w:t>а загальні (проявляються у повсяк</w:t>
      </w:r>
      <w:r w:rsidRPr="00307E4F">
        <w:rPr>
          <w:rFonts w:ascii="Times New Roman" w:hAnsi="Times New Roman" w:cs="Times New Roman"/>
          <w:sz w:val="24"/>
          <w:szCs w:val="24"/>
          <w:lang w:val="uk-UA"/>
        </w:rPr>
        <w:t>денному житті) та особливі (сигнали тривоги), що проявляються у виконанні особою службових обов</w:t>
      </w:r>
      <w:r w:rsidR="00F3566D" w:rsidRPr="00F3566D">
        <w:rPr>
          <w:rFonts w:ascii="Times New Roman" w:hAnsi="Times New Roman" w:cs="Times New Roman"/>
          <w:sz w:val="24"/>
          <w:szCs w:val="24"/>
          <w:lang w:val="uk-UA"/>
        </w:rPr>
        <w:t>’</w:t>
      </w:r>
      <w:r w:rsidRPr="00307E4F">
        <w:rPr>
          <w:rFonts w:ascii="Times New Roman" w:hAnsi="Times New Roman" w:cs="Times New Roman"/>
          <w:sz w:val="24"/>
          <w:szCs w:val="24"/>
          <w:lang w:val="uk-UA"/>
        </w:rPr>
        <w:t>язків [Протидія корупції в органах внутрішніх справ України: Науково-практичний посібник / Д.Й. Никифорчук, В.Д.Слободяни</w:t>
      </w:r>
      <w:r w:rsidR="00F3566D">
        <w:rPr>
          <w:rFonts w:ascii="Times New Roman" w:hAnsi="Times New Roman" w:cs="Times New Roman"/>
          <w:sz w:val="24"/>
          <w:szCs w:val="24"/>
          <w:lang w:val="uk-UA"/>
        </w:rPr>
        <w:t>к, В.С. Безрутченко та інш.: Бю</w:t>
      </w:r>
      <w:r w:rsidRPr="00307E4F">
        <w:rPr>
          <w:rFonts w:ascii="Times New Roman" w:hAnsi="Times New Roman" w:cs="Times New Roman"/>
          <w:sz w:val="24"/>
          <w:szCs w:val="24"/>
          <w:lang w:val="uk-UA"/>
        </w:rPr>
        <w:t>летень обміну досвідом роботи. – К.: УВПД ГШ МВС України, 2008. - № 176 – 112 с. (інв. № 551); Кушнарьов С.В., Шаповалов О.В. Корупція: соціально-психологічний феномен загрози особистості та професійної діяльності посадової особи в органах внутрішніх справ: Монографія / С.В. Кушнарьов, О.В. Шаповалов / 2-е видання. – К.:НАВСУ, 2005. 180 с. ].</w:t>
      </w:r>
    </w:p>
    <w:p w:rsidR="00307E4F" w:rsidRPr="00307E4F" w:rsidRDefault="00307E4F" w:rsidP="00B07972">
      <w:pPr>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Проведене дослідження кримінальних справ, думок науковців та практичних працівників показало, що у межах оперативно-розшукової характеристики найбільш цікавлять особливі індикатори корупційної поведінки, до них належать:</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прийняття не пояснювальних рішень;</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уникнення будь якого контролю;</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втручання в діяльність інших працівників та підрозділів;</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умисне уникнення керівництва при прийнятті рішення;</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особисте розширення службових повноважень;</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регулярне надання переваг конкретній особі;</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скарги громадян на зловживання, перевищення та незастосування владних повноважень;</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особисте встановлення або сприяння забороненим зв</w:t>
      </w:r>
      <w:r w:rsidR="00755294" w:rsidRPr="00755294">
        <w:rPr>
          <w:rFonts w:ascii="Times New Roman" w:hAnsi="Times New Roman" w:cs="Times New Roman"/>
          <w:sz w:val="24"/>
          <w:szCs w:val="24"/>
          <w:lang w:val="uk-UA"/>
        </w:rPr>
        <w:t>’</w:t>
      </w:r>
      <w:r w:rsidRPr="00307E4F">
        <w:rPr>
          <w:rFonts w:ascii="Times New Roman" w:hAnsi="Times New Roman" w:cs="Times New Roman"/>
          <w:sz w:val="24"/>
          <w:szCs w:val="24"/>
          <w:lang w:val="uk-UA"/>
        </w:rPr>
        <w:t>язкам з об’єктом діяльності;</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використання недозволених засобів, методів та прийомів при вирішенні службових завдань;</w:t>
      </w:r>
      <w:r w:rsidR="00755294">
        <w:rPr>
          <w:rFonts w:ascii="Times New Roman" w:hAnsi="Times New Roman" w:cs="Times New Roman"/>
          <w:sz w:val="24"/>
          <w:szCs w:val="24"/>
          <w:lang w:val="uk-UA"/>
        </w:rPr>
        <w:t xml:space="preserve"> п</w:t>
      </w:r>
      <w:r w:rsidRPr="00307E4F">
        <w:rPr>
          <w:rFonts w:ascii="Times New Roman" w:hAnsi="Times New Roman" w:cs="Times New Roman"/>
          <w:sz w:val="24"/>
          <w:szCs w:val="24"/>
          <w:lang w:val="uk-UA"/>
        </w:rPr>
        <w:t>орушення вимог відомчих нормативних актів;</w:t>
      </w:r>
      <w:r w:rsidR="00755294">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 xml:space="preserve">систематичне </w:t>
      </w:r>
      <w:r w:rsidRPr="00307E4F">
        <w:rPr>
          <w:rFonts w:ascii="Times New Roman" w:hAnsi="Times New Roman" w:cs="Times New Roman"/>
          <w:sz w:val="24"/>
          <w:szCs w:val="24"/>
          <w:lang w:val="uk-UA"/>
        </w:rPr>
        <w:lastRenderedPageBreak/>
        <w:t>накопичення незначних недоліків у службовій діяльності та нетипові рішення без обгрунтування;</w:t>
      </w:r>
      <w:r w:rsidR="00DC12DD">
        <w:rPr>
          <w:rFonts w:ascii="Times New Roman" w:hAnsi="Times New Roman" w:cs="Times New Roman"/>
          <w:sz w:val="24"/>
          <w:szCs w:val="24"/>
          <w:lang w:val="uk-UA"/>
        </w:rPr>
        <w:t xml:space="preserve"> р</w:t>
      </w:r>
      <w:r w:rsidRPr="00307E4F">
        <w:rPr>
          <w:rFonts w:ascii="Times New Roman" w:hAnsi="Times New Roman" w:cs="Times New Roman"/>
          <w:sz w:val="24"/>
          <w:szCs w:val="24"/>
          <w:lang w:val="uk-UA"/>
        </w:rPr>
        <w:t>озбіжності між</w:t>
      </w:r>
      <w:r w:rsidR="00DC12DD">
        <w:rPr>
          <w:rFonts w:ascii="Times New Roman" w:hAnsi="Times New Roman" w:cs="Times New Roman"/>
          <w:sz w:val="24"/>
          <w:szCs w:val="24"/>
          <w:lang w:val="uk-UA"/>
        </w:rPr>
        <w:t xml:space="preserve"> реальним положенням та оформле</w:t>
      </w:r>
      <w:r w:rsidRPr="00307E4F">
        <w:rPr>
          <w:rFonts w:ascii="Times New Roman" w:hAnsi="Times New Roman" w:cs="Times New Roman"/>
          <w:sz w:val="24"/>
          <w:szCs w:val="24"/>
          <w:lang w:val="uk-UA"/>
        </w:rPr>
        <w:t>ною документацією;</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різниця в оцінці та прийнятті рішень у типових ситуаціях але стосовно різних осіб;</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надан</w:t>
      </w:r>
      <w:r w:rsidR="00DC12DD">
        <w:rPr>
          <w:rFonts w:ascii="Times New Roman" w:hAnsi="Times New Roman" w:cs="Times New Roman"/>
          <w:sz w:val="24"/>
          <w:szCs w:val="24"/>
          <w:lang w:val="uk-UA"/>
        </w:rPr>
        <w:t>ня</w:t>
      </w:r>
      <w:r w:rsidRPr="00307E4F">
        <w:rPr>
          <w:rFonts w:ascii="Times New Roman" w:hAnsi="Times New Roman" w:cs="Times New Roman"/>
          <w:sz w:val="24"/>
          <w:szCs w:val="24"/>
          <w:lang w:val="uk-UA"/>
        </w:rPr>
        <w:t xml:space="preserve"> дозволу в обхід інших відповідальних інстанцій;</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виправлення або приховування службової документації;</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порушення термінів розгляду справи при окремих позитивних рішеннях;</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намагання впливат</w:t>
      </w:r>
      <w:r w:rsidR="00DA25A7">
        <w:rPr>
          <w:rFonts w:ascii="Times New Roman" w:hAnsi="Times New Roman" w:cs="Times New Roman"/>
          <w:sz w:val="24"/>
          <w:szCs w:val="24"/>
          <w:lang w:val="uk-UA"/>
        </w:rPr>
        <w:t>и на рішення які не відносяться</w:t>
      </w:r>
      <w:r w:rsidRPr="00307E4F">
        <w:rPr>
          <w:rFonts w:ascii="Times New Roman" w:hAnsi="Times New Roman" w:cs="Times New Roman"/>
          <w:sz w:val="24"/>
          <w:szCs w:val="24"/>
          <w:lang w:val="uk-UA"/>
        </w:rPr>
        <w:t xml:space="preserve"> до власної компетенції;</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покриття неправильних дій,</w:t>
      </w:r>
      <w:r w:rsidR="00DC12DD">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особливо порушуючи законність;</w:t>
      </w:r>
      <w:r w:rsidR="00DA25A7">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розділення доручень для отримання умов самостійного прийняття рішення;</w:t>
      </w:r>
      <w:r w:rsidR="00DA25A7">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відмова від розгляду альтернативних пропозицій;</w:t>
      </w:r>
      <w:r w:rsidR="00DA25A7">
        <w:rPr>
          <w:rFonts w:ascii="Times New Roman" w:hAnsi="Times New Roman" w:cs="Times New Roman"/>
          <w:sz w:val="24"/>
          <w:szCs w:val="24"/>
          <w:lang w:val="uk-UA"/>
        </w:rPr>
        <w:t xml:space="preserve"> </w:t>
      </w:r>
      <w:r w:rsidRPr="00307E4F">
        <w:rPr>
          <w:rFonts w:ascii="Times New Roman" w:hAnsi="Times New Roman" w:cs="Times New Roman"/>
          <w:sz w:val="24"/>
          <w:szCs w:val="24"/>
          <w:lang w:val="uk-UA"/>
        </w:rPr>
        <w:t>ухилення від контролю на тих ділянках роботи, де він особливо необхідний  [Протидія корупції в органах внутрішніх справ України: Науково-практичний посібник / Д.Й. Никифорчук, В.Д.Слободяник, В.С. Безрутченко та інш.: Бюллетень обміну досвідом роботи. – К.: УВПД ГШ МВС України, 2008. - № 176 – 112 с. (інв. № 551); Додаток А., табл. А.7 ].</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 xml:space="preserve">Здійснений аналіз наукових здобутків у сфері психолого - соціального забезпечення протидії корупції, дозволило дійти висновку, що необхідно приділяти увагу проявам професійної деформації – відхилення від загально – прийнятих  норм поведінки у зв’язку з виконанням функціональних обов’язків. </w:t>
      </w:r>
    </w:p>
    <w:p w:rsidR="00307E4F" w:rsidRPr="00307E4F" w:rsidRDefault="00307E4F" w:rsidP="00B07972">
      <w:pPr>
        <w:pStyle w:val="a3"/>
        <w:spacing w:after="0" w:line="360" w:lineRule="auto"/>
        <w:ind w:left="0" w:firstLine="709"/>
        <w:jc w:val="both"/>
        <w:rPr>
          <w:rFonts w:ascii="Times New Roman" w:hAnsi="Times New Roman"/>
          <w:sz w:val="24"/>
          <w:szCs w:val="24"/>
          <w:lang w:val="uk-UA"/>
        </w:rPr>
      </w:pPr>
      <w:r w:rsidRPr="00307E4F">
        <w:rPr>
          <w:rFonts w:ascii="Times New Roman" w:hAnsi="Times New Roman"/>
          <w:sz w:val="24"/>
          <w:szCs w:val="24"/>
          <w:lang w:val="uk-UA"/>
        </w:rPr>
        <w:t>Наука визначає п’ять показників проявів професійної деформації:</w:t>
      </w:r>
      <w:r w:rsidR="00DA25A7">
        <w:rPr>
          <w:rFonts w:ascii="Times New Roman" w:hAnsi="Times New Roman"/>
          <w:sz w:val="24"/>
          <w:szCs w:val="24"/>
          <w:lang w:val="uk-UA"/>
        </w:rPr>
        <w:t xml:space="preserve"> </w:t>
      </w:r>
      <w:r w:rsidRPr="00307E4F">
        <w:rPr>
          <w:rFonts w:ascii="Times New Roman" w:hAnsi="Times New Roman"/>
          <w:sz w:val="24"/>
          <w:szCs w:val="24"/>
          <w:lang w:val="uk-UA"/>
        </w:rPr>
        <w:t>упереджене ставлення до об’єктів службової діяльності, виникнення професійного стереотипу цього об’єкту;</w:t>
      </w:r>
      <w:r w:rsidR="00DA25A7">
        <w:rPr>
          <w:rFonts w:ascii="Times New Roman" w:hAnsi="Times New Roman"/>
          <w:sz w:val="24"/>
          <w:szCs w:val="24"/>
          <w:lang w:val="uk-UA"/>
        </w:rPr>
        <w:t xml:space="preserve"> </w:t>
      </w:r>
      <w:r w:rsidRPr="00307E4F">
        <w:rPr>
          <w:rFonts w:ascii="Times New Roman" w:hAnsi="Times New Roman"/>
          <w:sz w:val="24"/>
          <w:szCs w:val="24"/>
          <w:lang w:val="uk-UA"/>
        </w:rPr>
        <w:t>суб’єктивне тлумачення правослухняної поведінки;</w:t>
      </w:r>
      <w:r w:rsidR="00DA25A7">
        <w:rPr>
          <w:rFonts w:ascii="Times New Roman" w:hAnsi="Times New Roman"/>
          <w:sz w:val="24"/>
          <w:szCs w:val="24"/>
          <w:lang w:val="uk-UA"/>
        </w:rPr>
        <w:t xml:space="preserve"> </w:t>
      </w:r>
      <w:r w:rsidRPr="00307E4F">
        <w:rPr>
          <w:rFonts w:ascii="Times New Roman" w:hAnsi="Times New Roman"/>
          <w:sz w:val="24"/>
          <w:szCs w:val="24"/>
          <w:lang w:val="uk-UA"/>
        </w:rPr>
        <w:t>перенесення стилю службового спілкування з об</w:t>
      </w:r>
      <w:r w:rsidR="00DA25A7" w:rsidRPr="00DA25A7">
        <w:rPr>
          <w:rFonts w:ascii="Times New Roman" w:hAnsi="Times New Roman"/>
          <w:sz w:val="24"/>
          <w:szCs w:val="24"/>
          <w:lang w:val="uk-UA"/>
        </w:rPr>
        <w:t>’</w:t>
      </w:r>
      <w:r w:rsidRPr="00307E4F">
        <w:rPr>
          <w:rFonts w:ascii="Times New Roman" w:hAnsi="Times New Roman"/>
          <w:sz w:val="24"/>
          <w:szCs w:val="24"/>
          <w:lang w:val="uk-UA"/>
        </w:rPr>
        <w:t>єктом, окремих професійних методів та прийомів на позаслужбові сфери – ідентифікація з професією;</w:t>
      </w:r>
      <w:r w:rsidR="00DA25A7">
        <w:rPr>
          <w:rFonts w:ascii="Times New Roman" w:hAnsi="Times New Roman"/>
          <w:sz w:val="24"/>
          <w:szCs w:val="24"/>
          <w:lang w:val="uk-UA"/>
        </w:rPr>
        <w:t xml:space="preserve"> </w:t>
      </w:r>
      <w:r w:rsidRPr="00307E4F">
        <w:rPr>
          <w:rFonts w:ascii="Times New Roman" w:hAnsi="Times New Roman"/>
          <w:sz w:val="24"/>
          <w:szCs w:val="24"/>
          <w:lang w:val="uk-UA"/>
        </w:rPr>
        <w:t>професійне огрублення особистості – звуження кола інтересів та потре, їх змістовне спрощення до примітивізма, службова діяльність стає самодостатньою, єдиною сферою активності особистості;</w:t>
      </w:r>
      <w:r w:rsidR="00DA25A7">
        <w:rPr>
          <w:rFonts w:ascii="Times New Roman" w:hAnsi="Times New Roman"/>
          <w:sz w:val="24"/>
          <w:szCs w:val="24"/>
          <w:lang w:val="uk-UA"/>
        </w:rPr>
        <w:t xml:space="preserve"> </w:t>
      </w:r>
      <w:r w:rsidRPr="00307E4F">
        <w:rPr>
          <w:rFonts w:ascii="Times New Roman" w:hAnsi="Times New Roman"/>
          <w:sz w:val="24"/>
          <w:szCs w:val="24"/>
          <w:lang w:val="uk-UA"/>
        </w:rPr>
        <w:t>зміни в образі «Я» - системі уявлень працівника про самого себе завищена  професійна самооцінка, жорстка орієнтація на особистий досвід.</w:t>
      </w:r>
    </w:p>
    <w:p w:rsidR="00307E4F" w:rsidRPr="005C6A81" w:rsidRDefault="00307E4F" w:rsidP="00B07972">
      <w:pPr>
        <w:autoSpaceDE w:val="0"/>
        <w:autoSpaceDN w:val="0"/>
        <w:adjustRightInd w:val="0"/>
        <w:spacing w:after="0" w:line="360" w:lineRule="auto"/>
        <w:ind w:firstLine="709"/>
        <w:jc w:val="both"/>
        <w:rPr>
          <w:rFonts w:ascii="Times New Roman" w:hAnsi="Times New Roman" w:cs="Times New Roman"/>
          <w:sz w:val="24"/>
          <w:szCs w:val="24"/>
          <w:lang w:val="uk-UA"/>
        </w:rPr>
      </w:pPr>
      <w:r w:rsidRPr="00307E4F">
        <w:rPr>
          <w:rFonts w:ascii="Times New Roman" w:hAnsi="Times New Roman" w:cs="Times New Roman"/>
          <w:sz w:val="24"/>
          <w:szCs w:val="24"/>
          <w:lang w:val="uk-UA"/>
        </w:rPr>
        <w:t>Таким чином, знання ознак злочинної діяльності та корупції, працівниками служби внутрішньої безпеки МВС України під час оперативного пошуку забезпечить виявлення серед працівників ОВС осіб , які за особовими властивостями можуть вчиняти злочини відносно осіб з якими спілкуються та здійснювати відносно них катування. Необхідно вивчати психологічні портрети працівників міліції на об’єктах обслуговування враховуючи у тому числі ознаки професійної деформації та соціальні індикатори корупції. Знання загальної характеристики злочинів та ознак корупційної діяльності працівників міліції на сучасному етапі дозволить</w:t>
      </w:r>
      <w:r w:rsidR="00DA25A7">
        <w:rPr>
          <w:rFonts w:ascii="Times New Roman" w:hAnsi="Times New Roman" w:cs="Times New Roman"/>
          <w:sz w:val="24"/>
          <w:szCs w:val="24"/>
          <w:lang w:val="uk-UA"/>
        </w:rPr>
        <w:t xml:space="preserve"> скоординувати діяльність служб</w:t>
      </w:r>
      <w:r w:rsidRPr="00307E4F">
        <w:rPr>
          <w:rFonts w:ascii="Times New Roman" w:hAnsi="Times New Roman" w:cs="Times New Roman"/>
          <w:sz w:val="24"/>
          <w:szCs w:val="24"/>
          <w:lang w:val="uk-UA"/>
        </w:rPr>
        <w:t>и внутрішньої безпеки МВС України та уточнити її напрями.</w:t>
      </w:r>
    </w:p>
    <w:sectPr w:rsidR="00307E4F" w:rsidRPr="005C6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Antiqua">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5A1"/>
    <w:multiLevelType w:val="hybridMultilevel"/>
    <w:tmpl w:val="BF2A3A44"/>
    <w:lvl w:ilvl="0" w:tplc="FFFFFFFF">
      <w:numFmt w:val="bullet"/>
      <w:lvlText w:val="-"/>
      <w:lvlJc w:val="left"/>
      <w:pPr>
        <w:tabs>
          <w:tab w:val="num" w:pos="900"/>
        </w:tabs>
        <w:ind w:left="900" w:hanging="360"/>
      </w:pPr>
      <w:rPr>
        <w:rFonts w:ascii="Times New Roman" w:eastAsia="Times New Roman" w:hAnsi="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0EE81FDF"/>
    <w:multiLevelType w:val="singleLevel"/>
    <w:tmpl w:val="0419000F"/>
    <w:lvl w:ilvl="0">
      <w:start w:val="1"/>
      <w:numFmt w:val="decimal"/>
      <w:lvlText w:val="%1."/>
      <w:lvlJc w:val="left"/>
      <w:pPr>
        <w:tabs>
          <w:tab w:val="num" w:pos="1080"/>
        </w:tabs>
        <w:ind w:left="1080" w:hanging="360"/>
      </w:pPr>
      <w:rPr>
        <w:rFonts w:cs="Times New Roman"/>
      </w:rPr>
    </w:lvl>
  </w:abstractNum>
  <w:abstractNum w:abstractNumId="2">
    <w:nsid w:val="1B49018D"/>
    <w:multiLevelType w:val="hybridMultilevel"/>
    <w:tmpl w:val="218662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9C2509"/>
    <w:multiLevelType w:val="hybridMultilevel"/>
    <w:tmpl w:val="F8FEAF14"/>
    <w:lvl w:ilvl="0" w:tplc="FFFFFFFF">
      <w:numFmt w:val="bullet"/>
      <w:lvlText w:val="-"/>
      <w:lvlJc w:val="left"/>
      <w:pPr>
        <w:tabs>
          <w:tab w:val="num" w:pos="1650"/>
        </w:tabs>
        <w:ind w:left="1650" w:hanging="93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3D007AAB"/>
    <w:multiLevelType w:val="multilevel"/>
    <w:tmpl w:val="A8C626D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4BF41AE1"/>
    <w:multiLevelType w:val="hybridMultilevel"/>
    <w:tmpl w:val="1454526A"/>
    <w:lvl w:ilvl="0" w:tplc="FA00675E">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nsid w:val="50116FDE"/>
    <w:multiLevelType w:val="hybridMultilevel"/>
    <w:tmpl w:val="B9520B8A"/>
    <w:lvl w:ilvl="0" w:tplc="B83A0928">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67A27E35"/>
    <w:multiLevelType w:val="hybridMultilevel"/>
    <w:tmpl w:val="D626EAA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D75953"/>
    <w:multiLevelType w:val="hybridMultilevel"/>
    <w:tmpl w:val="8A22DB40"/>
    <w:lvl w:ilvl="0" w:tplc="892CF196">
      <w:start w:val="18"/>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7"/>
  </w:num>
  <w:num w:numId="3">
    <w:abstractNumId w:val="5"/>
  </w:num>
  <w:num w:numId="4">
    <w:abstractNumId w:val="3"/>
  </w:num>
  <w:num w:numId="5">
    <w:abstractNumId w:val="1"/>
  </w:num>
  <w:num w:numId="6">
    <w:abstractNumId w:val="0"/>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2B6"/>
    <w:rsid w:val="000645B6"/>
    <w:rsid w:val="00154491"/>
    <w:rsid w:val="001752C3"/>
    <w:rsid w:val="00277979"/>
    <w:rsid w:val="00307E4F"/>
    <w:rsid w:val="00474AC4"/>
    <w:rsid w:val="005C6A81"/>
    <w:rsid w:val="005E0B80"/>
    <w:rsid w:val="006B798D"/>
    <w:rsid w:val="006F4A76"/>
    <w:rsid w:val="00753541"/>
    <w:rsid w:val="00755294"/>
    <w:rsid w:val="00796644"/>
    <w:rsid w:val="008342DB"/>
    <w:rsid w:val="00860D9F"/>
    <w:rsid w:val="0087198D"/>
    <w:rsid w:val="008859E6"/>
    <w:rsid w:val="00891E8A"/>
    <w:rsid w:val="008A0CB5"/>
    <w:rsid w:val="008B36B8"/>
    <w:rsid w:val="008C464E"/>
    <w:rsid w:val="00B07972"/>
    <w:rsid w:val="00B472B6"/>
    <w:rsid w:val="00B71136"/>
    <w:rsid w:val="00CB303B"/>
    <w:rsid w:val="00D63FFF"/>
    <w:rsid w:val="00DA25A7"/>
    <w:rsid w:val="00DC12DD"/>
    <w:rsid w:val="00E64F33"/>
    <w:rsid w:val="00F3566D"/>
    <w:rsid w:val="00FF6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0D9F"/>
    <w:pPr>
      <w:ind w:left="720"/>
      <w:contextualSpacing/>
    </w:pPr>
    <w:rPr>
      <w:rFonts w:ascii="Calibri" w:eastAsia="Times New Roman" w:hAnsi="Calibri" w:cs="Times New Roman"/>
      <w:lang w:eastAsia="ru-RU"/>
    </w:rPr>
  </w:style>
  <w:style w:type="paragraph" w:customStyle="1" w:styleId="1">
    <w:name w:val="Обычный1"/>
    <w:uiPriority w:val="99"/>
    <w:rsid w:val="00307E4F"/>
    <w:pPr>
      <w:spacing w:after="0" w:line="240" w:lineRule="auto"/>
    </w:pPr>
    <w:rPr>
      <w:rFonts w:ascii="Times New Roman" w:eastAsia="Times New Roman" w:hAnsi="Times New Roman" w:cs="Times New Roman"/>
      <w:sz w:val="28"/>
      <w:szCs w:val="20"/>
      <w:lang w:val="uk-UA" w:eastAsia="ru-RU"/>
    </w:rPr>
  </w:style>
  <w:style w:type="paragraph" w:customStyle="1" w:styleId="2">
    <w:name w:val="Обычный2"/>
    <w:uiPriority w:val="99"/>
    <w:rsid w:val="00307E4F"/>
    <w:pPr>
      <w:spacing w:after="0" w:line="240" w:lineRule="auto"/>
    </w:pPr>
    <w:rPr>
      <w:rFonts w:ascii="Times New Roman" w:eastAsia="Times New Roman" w:hAnsi="Times New Roman" w:cs="Times New Roman"/>
      <w:sz w:val="28"/>
      <w:szCs w:val="20"/>
      <w:lang w:val="uk-UA" w:eastAsia="ru-RU"/>
    </w:rPr>
  </w:style>
  <w:style w:type="paragraph" w:customStyle="1" w:styleId="4">
    <w:name w:val="Обычный4"/>
    <w:uiPriority w:val="99"/>
    <w:rsid w:val="00307E4F"/>
    <w:pPr>
      <w:spacing w:after="0" w:line="240" w:lineRule="auto"/>
    </w:pPr>
    <w:rPr>
      <w:rFonts w:ascii="Times New Roman" w:eastAsia="Times New Roman" w:hAnsi="Times New Roman" w:cs="Times New Roman"/>
      <w:sz w:val="28"/>
      <w:szCs w:val="20"/>
      <w:lang w:val="uk-UA" w:eastAsia="ru-RU"/>
    </w:rPr>
  </w:style>
  <w:style w:type="paragraph" w:styleId="a4">
    <w:name w:val="Body Text Indent"/>
    <w:basedOn w:val="a"/>
    <w:link w:val="a5"/>
    <w:uiPriority w:val="99"/>
    <w:rsid w:val="00307E4F"/>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rsid w:val="00307E4F"/>
    <w:rPr>
      <w:rFonts w:ascii="Calibri" w:eastAsia="Times New Roman" w:hAnsi="Calibri" w:cs="Times New Roman"/>
      <w:lang w:eastAsia="ru-RU"/>
    </w:rPr>
  </w:style>
  <w:style w:type="character" w:styleId="a6">
    <w:name w:val="Hyperlink"/>
    <w:basedOn w:val="a0"/>
    <w:uiPriority w:val="99"/>
    <w:rsid w:val="00307E4F"/>
    <w:rPr>
      <w:rFonts w:cs="Times New Roman"/>
      <w:color w:val="3253B5"/>
      <w:u w:val="none"/>
      <w:effect w:val="none"/>
    </w:rPr>
  </w:style>
  <w:style w:type="paragraph" w:customStyle="1" w:styleId="FR4">
    <w:name w:val="FR4"/>
    <w:uiPriority w:val="99"/>
    <w:rsid w:val="00307E4F"/>
    <w:pPr>
      <w:widowControl w:val="0"/>
      <w:spacing w:after="0" w:line="240" w:lineRule="auto"/>
    </w:pPr>
    <w:rPr>
      <w:rFonts w:ascii="Arial" w:eastAsia="Times New Roman" w:hAnsi="Arial"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60D9F"/>
    <w:pPr>
      <w:ind w:left="720"/>
      <w:contextualSpacing/>
    </w:pPr>
    <w:rPr>
      <w:rFonts w:ascii="Calibri" w:eastAsia="Times New Roman" w:hAnsi="Calibri" w:cs="Times New Roman"/>
      <w:lang w:eastAsia="ru-RU"/>
    </w:rPr>
  </w:style>
  <w:style w:type="paragraph" w:customStyle="1" w:styleId="1">
    <w:name w:val="Обычный1"/>
    <w:uiPriority w:val="99"/>
    <w:rsid w:val="00307E4F"/>
    <w:pPr>
      <w:spacing w:after="0" w:line="240" w:lineRule="auto"/>
    </w:pPr>
    <w:rPr>
      <w:rFonts w:ascii="Times New Roman" w:eastAsia="Times New Roman" w:hAnsi="Times New Roman" w:cs="Times New Roman"/>
      <w:sz w:val="28"/>
      <w:szCs w:val="20"/>
      <w:lang w:val="uk-UA" w:eastAsia="ru-RU"/>
    </w:rPr>
  </w:style>
  <w:style w:type="paragraph" w:customStyle="1" w:styleId="2">
    <w:name w:val="Обычный2"/>
    <w:uiPriority w:val="99"/>
    <w:rsid w:val="00307E4F"/>
    <w:pPr>
      <w:spacing w:after="0" w:line="240" w:lineRule="auto"/>
    </w:pPr>
    <w:rPr>
      <w:rFonts w:ascii="Times New Roman" w:eastAsia="Times New Roman" w:hAnsi="Times New Roman" w:cs="Times New Roman"/>
      <w:sz w:val="28"/>
      <w:szCs w:val="20"/>
      <w:lang w:val="uk-UA" w:eastAsia="ru-RU"/>
    </w:rPr>
  </w:style>
  <w:style w:type="paragraph" w:customStyle="1" w:styleId="4">
    <w:name w:val="Обычный4"/>
    <w:uiPriority w:val="99"/>
    <w:rsid w:val="00307E4F"/>
    <w:pPr>
      <w:spacing w:after="0" w:line="240" w:lineRule="auto"/>
    </w:pPr>
    <w:rPr>
      <w:rFonts w:ascii="Times New Roman" w:eastAsia="Times New Roman" w:hAnsi="Times New Roman" w:cs="Times New Roman"/>
      <w:sz w:val="28"/>
      <w:szCs w:val="20"/>
      <w:lang w:val="uk-UA" w:eastAsia="ru-RU"/>
    </w:rPr>
  </w:style>
  <w:style w:type="paragraph" w:styleId="a4">
    <w:name w:val="Body Text Indent"/>
    <w:basedOn w:val="a"/>
    <w:link w:val="a5"/>
    <w:uiPriority w:val="99"/>
    <w:rsid w:val="00307E4F"/>
    <w:pPr>
      <w:spacing w:after="120"/>
      <w:ind w:left="283"/>
    </w:pPr>
    <w:rPr>
      <w:rFonts w:ascii="Calibri" w:eastAsia="Times New Roman" w:hAnsi="Calibri" w:cs="Times New Roman"/>
      <w:lang w:eastAsia="ru-RU"/>
    </w:rPr>
  </w:style>
  <w:style w:type="character" w:customStyle="1" w:styleId="a5">
    <w:name w:val="Основной текст с отступом Знак"/>
    <w:basedOn w:val="a0"/>
    <w:link w:val="a4"/>
    <w:uiPriority w:val="99"/>
    <w:rsid w:val="00307E4F"/>
    <w:rPr>
      <w:rFonts w:ascii="Calibri" w:eastAsia="Times New Roman" w:hAnsi="Calibri" w:cs="Times New Roman"/>
      <w:lang w:eastAsia="ru-RU"/>
    </w:rPr>
  </w:style>
  <w:style w:type="character" w:styleId="a6">
    <w:name w:val="Hyperlink"/>
    <w:basedOn w:val="a0"/>
    <w:uiPriority w:val="99"/>
    <w:rsid w:val="00307E4F"/>
    <w:rPr>
      <w:rFonts w:cs="Times New Roman"/>
      <w:color w:val="3253B5"/>
      <w:u w:val="none"/>
      <w:effect w:val="none"/>
    </w:rPr>
  </w:style>
  <w:style w:type="paragraph" w:customStyle="1" w:styleId="FR4">
    <w:name w:val="FR4"/>
    <w:uiPriority w:val="99"/>
    <w:rsid w:val="00307E4F"/>
    <w:pPr>
      <w:widowControl w:val="0"/>
      <w:spacing w:after="0" w:line="240" w:lineRule="auto"/>
    </w:pPr>
    <w:rPr>
      <w:rFonts w:ascii="Arial" w:eastAsia="Times New Roman" w:hAnsi="Arial"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ELSINKI.ORG.UA/ukrprison.org.ua/expe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LSINKI.ORG.UA/ukrprison.org.ua/expe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37</Pages>
  <Words>14501</Words>
  <Characters>82662</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28</cp:revision>
  <dcterms:created xsi:type="dcterms:W3CDTF">2024-09-07T15:52:00Z</dcterms:created>
  <dcterms:modified xsi:type="dcterms:W3CDTF">2024-09-07T16:26:00Z</dcterms:modified>
</cp:coreProperties>
</file>