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46" w:rsidRPr="00AA6FA1" w:rsidRDefault="00A76646" w:rsidP="00A76646">
      <w:pPr>
        <w:spacing w:after="0" w:line="240" w:lineRule="auto"/>
        <w:rPr>
          <w:rFonts w:ascii="Times New Roman" w:eastAsia="Times New Roman" w:hAnsi="Times New Roman" w:cs="Times New Roman"/>
          <w:b/>
          <w:sz w:val="28"/>
          <w:szCs w:val="28"/>
          <w:lang w:eastAsia="ru-RU"/>
        </w:rPr>
      </w:pPr>
      <w:r w:rsidRPr="00AA6FA1">
        <w:rPr>
          <w:rFonts w:ascii="Times New Roman" w:eastAsia="Times New Roman" w:hAnsi="Times New Roman" w:cs="Times New Roman"/>
          <w:b/>
          <w:sz w:val="28"/>
          <w:szCs w:val="28"/>
          <w:lang w:eastAsia="ru-RU"/>
        </w:rPr>
        <w:t>УДК</w:t>
      </w:r>
      <w:r w:rsidRPr="00AA6FA1">
        <w:rPr>
          <w:rFonts w:ascii="Times New Roman" w:eastAsia="Times New Roman" w:hAnsi="Times New Roman" w:cs="Times New Roman"/>
          <w:b/>
          <w:sz w:val="28"/>
          <w:szCs w:val="28"/>
          <w:shd w:val="clear" w:color="auto" w:fill="FFFFFF"/>
          <w:lang w:eastAsia="ru-RU"/>
        </w:rPr>
        <w:t xml:space="preserve"> 376.3:616.89</w:t>
      </w:r>
    </w:p>
    <w:p w:rsidR="00A76646" w:rsidRPr="00AA6FA1" w:rsidRDefault="00A76646" w:rsidP="00A76646">
      <w:pPr>
        <w:spacing w:after="0" w:line="240" w:lineRule="auto"/>
        <w:jc w:val="right"/>
        <w:rPr>
          <w:rFonts w:ascii="Times New Roman" w:eastAsia="Times New Roman" w:hAnsi="Times New Roman" w:cs="Times New Roman"/>
          <w:b/>
          <w:sz w:val="28"/>
          <w:szCs w:val="28"/>
          <w:lang w:eastAsia="ru-RU"/>
        </w:rPr>
      </w:pPr>
      <w:r w:rsidRPr="00996C9F">
        <w:rPr>
          <w:rStyle w:val="a6"/>
          <w:rFonts w:ascii="Times New Roman" w:eastAsia="Times New Roman" w:hAnsi="Times New Roman" w:cs="Times New Roman"/>
          <w:b/>
          <w:color w:val="FFFFFF" w:themeColor="background1"/>
          <w:sz w:val="28"/>
          <w:szCs w:val="28"/>
          <w:lang w:eastAsia="ru-RU"/>
        </w:rPr>
        <w:footnoteReference w:id="1"/>
      </w:r>
      <w:r w:rsidRPr="00AA6FA1">
        <w:rPr>
          <w:rFonts w:ascii="Times New Roman" w:eastAsia="Times New Roman" w:hAnsi="Times New Roman" w:cs="Times New Roman"/>
          <w:b/>
          <w:sz w:val="28"/>
          <w:szCs w:val="28"/>
          <w:lang w:eastAsia="ru-RU"/>
        </w:rPr>
        <w:t>К.О. Зелінська-Любченко</w:t>
      </w:r>
    </w:p>
    <w:p w:rsidR="00A76646" w:rsidRPr="005076BE" w:rsidRDefault="00A76646" w:rsidP="00A76646">
      <w:pPr>
        <w:spacing w:after="0" w:line="240" w:lineRule="auto"/>
        <w:jc w:val="right"/>
        <w:rPr>
          <w:rFonts w:ascii="Times New Roman" w:eastAsia="Times New Roman" w:hAnsi="Times New Roman" w:cs="Times New Roman"/>
          <w:sz w:val="28"/>
          <w:szCs w:val="28"/>
          <w:lang w:eastAsia="ru-RU"/>
        </w:rPr>
      </w:pPr>
      <w:hyperlink r:id="rId7" w:history="1">
        <w:r w:rsidRPr="005076BE">
          <w:rPr>
            <w:rStyle w:val="a3"/>
            <w:rFonts w:ascii="Times New Roman" w:eastAsia="Times New Roman" w:hAnsi="Times New Roman" w:cs="Times New Roman"/>
            <w:color w:val="000000" w:themeColor="text1"/>
            <w:sz w:val="28"/>
            <w:szCs w:val="28"/>
            <w:lang w:val="en-US" w:eastAsia="ru-RU"/>
          </w:rPr>
          <w:t>kartinka</w:t>
        </w:r>
        <w:r w:rsidRPr="005076BE">
          <w:rPr>
            <w:rStyle w:val="a3"/>
            <w:rFonts w:ascii="Times New Roman" w:eastAsia="Times New Roman" w:hAnsi="Times New Roman" w:cs="Times New Roman"/>
            <w:color w:val="000000" w:themeColor="text1"/>
            <w:sz w:val="28"/>
            <w:szCs w:val="28"/>
            <w:lang w:eastAsia="ru-RU"/>
          </w:rPr>
          <w:t>-</w:t>
        </w:r>
        <w:r w:rsidRPr="005076BE">
          <w:rPr>
            <w:rStyle w:val="a3"/>
            <w:rFonts w:ascii="Times New Roman" w:eastAsia="Times New Roman" w:hAnsi="Times New Roman" w:cs="Times New Roman"/>
            <w:color w:val="000000" w:themeColor="text1"/>
            <w:sz w:val="28"/>
            <w:szCs w:val="28"/>
            <w:lang w:val="en-US" w:eastAsia="ru-RU"/>
          </w:rPr>
          <w:t>muza</w:t>
        </w:r>
        <w:r w:rsidRPr="005076BE">
          <w:rPr>
            <w:rStyle w:val="a3"/>
            <w:rFonts w:ascii="Times New Roman" w:eastAsia="Times New Roman" w:hAnsi="Times New Roman" w:cs="Times New Roman"/>
            <w:color w:val="000000" w:themeColor="text1"/>
            <w:sz w:val="28"/>
            <w:szCs w:val="28"/>
            <w:lang w:eastAsia="ru-RU"/>
          </w:rPr>
          <w:t>@</w:t>
        </w:r>
        <w:r w:rsidRPr="005076BE">
          <w:rPr>
            <w:rStyle w:val="a3"/>
            <w:rFonts w:ascii="Times New Roman" w:eastAsia="Times New Roman" w:hAnsi="Times New Roman" w:cs="Times New Roman"/>
            <w:color w:val="000000" w:themeColor="text1"/>
            <w:sz w:val="28"/>
            <w:szCs w:val="28"/>
            <w:lang w:val="en-US" w:eastAsia="ru-RU"/>
          </w:rPr>
          <w:t>ukr</w:t>
        </w:r>
        <w:r w:rsidRPr="005076BE">
          <w:rPr>
            <w:rStyle w:val="a3"/>
            <w:rFonts w:ascii="Times New Roman" w:eastAsia="Times New Roman" w:hAnsi="Times New Roman" w:cs="Times New Roman"/>
            <w:color w:val="000000" w:themeColor="text1"/>
            <w:sz w:val="28"/>
            <w:szCs w:val="28"/>
            <w:lang w:eastAsia="ru-RU"/>
          </w:rPr>
          <w:t>.</w:t>
        </w:r>
        <w:r w:rsidRPr="005076BE">
          <w:rPr>
            <w:rStyle w:val="a3"/>
            <w:rFonts w:ascii="Times New Roman" w:eastAsia="Times New Roman" w:hAnsi="Times New Roman" w:cs="Times New Roman"/>
            <w:color w:val="000000" w:themeColor="text1"/>
            <w:sz w:val="28"/>
            <w:szCs w:val="28"/>
            <w:lang w:val="en-US" w:eastAsia="ru-RU"/>
          </w:rPr>
          <w:t>net</w:t>
        </w:r>
      </w:hyperlink>
    </w:p>
    <w:p w:rsidR="00A76646" w:rsidRPr="005076BE" w:rsidRDefault="00A76646" w:rsidP="00A76646">
      <w:pPr>
        <w:spacing w:after="0" w:line="240" w:lineRule="auto"/>
        <w:jc w:val="right"/>
        <w:rPr>
          <w:rFonts w:ascii="Times New Roman" w:eastAsia="Times New Roman" w:hAnsi="Times New Roman" w:cs="Times New Roman"/>
          <w:b/>
          <w:sz w:val="28"/>
          <w:szCs w:val="28"/>
          <w:lang w:eastAsia="ru-RU"/>
        </w:rPr>
      </w:pPr>
    </w:p>
    <w:p w:rsidR="00A76646" w:rsidRDefault="00A76646" w:rsidP="00A76646">
      <w:pPr>
        <w:shd w:val="clear" w:color="auto" w:fill="FFFFFF"/>
        <w:spacing w:after="0" w:line="240" w:lineRule="auto"/>
        <w:jc w:val="center"/>
        <w:rPr>
          <w:rFonts w:ascii="Times New Roman" w:eastAsia="Times New Roman" w:hAnsi="Times New Roman" w:cs="Times New Roman"/>
          <w:b/>
          <w:bCs/>
          <w:sz w:val="28"/>
          <w:szCs w:val="28"/>
          <w:lang w:eastAsia="ru-RU"/>
        </w:rPr>
      </w:pPr>
      <w:r w:rsidRPr="005076BE">
        <w:rPr>
          <w:rFonts w:ascii="Times New Roman" w:eastAsia="Times New Roman" w:hAnsi="Times New Roman" w:cs="Times New Roman"/>
          <w:b/>
          <w:bCs/>
          <w:sz w:val="28"/>
          <w:szCs w:val="28"/>
          <w:lang w:eastAsia="ru-RU"/>
        </w:rPr>
        <w:t xml:space="preserve">ДІАГНОСТИКА МОТОРНОЇ АЛАЛІЇ: ЗАРУБІЖНИЙ ДОСВІД </w:t>
      </w:r>
    </w:p>
    <w:p w:rsidR="00A76646" w:rsidRPr="005076BE" w:rsidRDefault="00A76646" w:rsidP="00A76646">
      <w:pPr>
        <w:shd w:val="clear" w:color="auto" w:fill="FFFFFF"/>
        <w:spacing w:after="0" w:line="240" w:lineRule="auto"/>
        <w:jc w:val="center"/>
        <w:rPr>
          <w:rFonts w:ascii="Times New Roman" w:eastAsia="Times New Roman" w:hAnsi="Times New Roman" w:cs="Times New Roman"/>
          <w:b/>
          <w:bCs/>
          <w:sz w:val="28"/>
          <w:szCs w:val="28"/>
          <w:lang w:eastAsia="ru-RU"/>
        </w:rPr>
      </w:pPr>
    </w:p>
    <w:p w:rsidR="00A76646" w:rsidRPr="00AA6FA1" w:rsidRDefault="00A76646" w:rsidP="00A76646">
      <w:pPr>
        <w:spacing w:after="0" w:line="240" w:lineRule="auto"/>
        <w:ind w:firstLine="709"/>
        <w:jc w:val="both"/>
        <w:rPr>
          <w:rFonts w:ascii="Times New Roman" w:eastAsia="Times New Roman" w:hAnsi="Times New Roman" w:cs="Times New Roman"/>
          <w:sz w:val="28"/>
          <w:szCs w:val="28"/>
          <w:lang w:eastAsia="ru-RU"/>
        </w:rPr>
      </w:pPr>
      <w:r w:rsidRPr="00AA6FA1">
        <w:rPr>
          <w:rFonts w:ascii="Times New Roman" w:eastAsia="Times New Roman" w:hAnsi="Times New Roman" w:cs="Times New Roman"/>
          <w:b/>
          <w:sz w:val="28"/>
          <w:szCs w:val="28"/>
          <w:lang w:eastAsia="uk-UA"/>
        </w:rPr>
        <w:t xml:space="preserve">Відомості про автора: </w:t>
      </w:r>
      <w:r w:rsidRPr="00AA6FA1">
        <w:rPr>
          <w:rFonts w:ascii="Times New Roman" w:eastAsia="Times New Roman" w:hAnsi="Times New Roman" w:cs="Times New Roman"/>
          <w:sz w:val="28"/>
          <w:szCs w:val="28"/>
          <w:lang w:eastAsia="ru-RU"/>
        </w:rPr>
        <w:t>Зелінська-Любченко Катерина Олександрівна, кандидат педагогічних наук, старший викладач кафедри логопедії Сумського державного педагогічного університету імені А.</w:t>
      </w:r>
      <w:r>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eastAsia="ru-RU"/>
        </w:rPr>
        <w:t xml:space="preserve">Макаренка, м. Суми, Україна, </w:t>
      </w:r>
      <w:r w:rsidRPr="00AA6FA1">
        <w:rPr>
          <w:rFonts w:ascii="Times New Roman" w:eastAsia="Times New Roman" w:hAnsi="Times New Roman" w:cs="Times New Roman"/>
          <w:sz w:val="28"/>
          <w:szCs w:val="28"/>
          <w:lang w:val="en-US" w:eastAsia="ru-RU"/>
        </w:rPr>
        <w:t>Email</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kartinka</w:t>
      </w:r>
      <w:r w:rsidRPr="00AA6FA1">
        <w:rPr>
          <w:rFonts w:ascii="Times New Roman" w:eastAsia="Times New Roman" w:hAnsi="Times New Roman" w:cs="Times New Roman"/>
          <w:sz w:val="28"/>
          <w:szCs w:val="28"/>
          <w:lang w:eastAsia="ru-RU"/>
        </w:rPr>
        <w:t>-</w:t>
      </w:r>
      <w:r w:rsidRPr="00AA6FA1">
        <w:rPr>
          <w:rFonts w:ascii="Times New Roman" w:eastAsia="Times New Roman" w:hAnsi="Times New Roman" w:cs="Times New Roman"/>
          <w:sz w:val="28"/>
          <w:szCs w:val="28"/>
          <w:lang w:val="en-US" w:eastAsia="ru-RU"/>
        </w:rPr>
        <w:t>muza</w:t>
      </w:r>
      <w:r w:rsidRPr="00AA6FA1">
        <w:rPr>
          <w:rFonts w:ascii="Times New Roman" w:eastAsia="Times New Roman" w:hAnsi="Times New Roman" w:cs="Times New Roman"/>
          <w:sz w:val="28"/>
          <w:szCs w:val="28"/>
          <w:lang w:eastAsia="ru-RU"/>
        </w:rPr>
        <w:t>@</w:t>
      </w:r>
      <w:r w:rsidRPr="00AA6FA1">
        <w:rPr>
          <w:rFonts w:ascii="Times New Roman" w:eastAsia="Times New Roman" w:hAnsi="Times New Roman" w:cs="Times New Roman"/>
          <w:sz w:val="28"/>
          <w:szCs w:val="28"/>
          <w:lang w:val="en-US" w:eastAsia="ru-RU"/>
        </w:rPr>
        <w:t>ukr</w:t>
      </w:r>
      <w:r w:rsidRPr="00AA6FA1">
        <w:rPr>
          <w:rFonts w:ascii="Times New Roman" w:eastAsia="Times New Roman" w:hAnsi="Times New Roman" w:cs="Times New Roman"/>
          <w:sz w:val="28"/>
          <w:szCs w:val="28"/>
          <w:lang w:eastAsia="ru-RU"/>
        </w:rPr>
        <w:t>.</w:t>
      </w:r>
      <w:r w:rsidRPr="00AA6FA1">
        <w:rPr>
          <w:rFonts w:ascii="Times New Roman" w:eastAsia="Times New Roman" w:hAnsi="Times New Roman" w:cs="Times New Roman"/>
          <w:sz w:val="28"/>
          <w:szCs w:val="28"/>
          <w:lang w:val="en-US" w:eastAsia="ru-RU"/>
        </w:rPr>
        <w:t>net</w:t>
      </w:r>
    </w:p>
    <w:p w:rsidR="00A76646" w:rsidRPr="00AA6FA1" w:rsidRDefault="00A76646" w:rsidP="00A76646">
      <w:pPr>
        <w:spacing w:after="0" w:line="240" w:lineRule="auto"/>
        <w:ind w:firstLine="709"/>
        <w:jc w:val="both"/>
        <w:rPr>
          <w:rFonts w:ascii="Times New Roman" w:eastAsia="Times New Roman" w:hAnsi="Times New Roman" w:cs="Times New Roman"/>
          <w:sz w:val="28"/>
          <w:szCs w:val="28"/>
          <w:lang w:val="en-US" w:eastAsia="ru-RU"/>
        </w:rPr>
      </w:pPr>
      <w:r w:rsidRPr="00AA6FA1">
        <w:rPr>
          <w:rFonts w:ascii="Times New Roman" w:eastAsia="Times New Roman" w:hAnsi="Times New Roman" w:cs="Times New Roman"/>
          <w:b/>
          <w:sz w:val="28"/>
          <w:szCs w:val="28"/>
          <w:lang w:val="en-US" w:eastAsia="ru-RU"/>
        </w:rPr>
        <w:t>Author information</w:t>
      </w:r>
      <w:r w:rsidRPr="00AA6FA1">
        <w:rPr>
          <w:rFonts w:ascii="Times New Roman" w:eastAsia="Times New Roman" w:hAnsi="Times New Roman" w:cs="Times New Roman"/>
          <w:sz w:val="28"/>
          <w:szCs w:val="28"/>
          <w:lang w:val="en-US" w:eastAsia="ru-RU"/>
        </w:rPr>
        <w:t>: Kateryna Oleksandrivna</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 xml:space="preserve">Zelinska-Liubchenko, candidate of pedagogical Sciences, senior lecturer of the Department of correction Sumy state pedagogical University named after A. S. Makarenko, Sumy, Ukraine, E-mail: </w:t>
      </w:r>
      <w:hyperlink r:id="rId8" w:history="1">
        <w:r w:rsidRPr="005076BE">
          <w:rPr>
            <w:rFonts w:ascii="Times New Roman" w:eastAsia="Times New Roman" w:hAnsi="Times New Roman" w:cs="Times New Roman"/>
            <w:color w:val="000000" w:themeColor="text1"/>
            <w:sz w:val="28"/>
            <w:szCs w:val="28"/>
            <w:lang w:val="en-US" w:eastAsia="ru-RU"/>
          </w:rPr>
          <w:t>kartinka-muza@ukr.net</w:t>
        </w:r>
      </w:hyperlink>
    </w:p>
    <w:p w:rsidR="00A76646" w:rsidRPr="00AA6FA1" w:rsidRDefault="00A76646" w:rsidP="00A76646">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A76646" w:rsidRPr="00AA6FA1" w:rsidRDefault="00A76646" w:rsidP="00A76646">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r w:rsidRPr="00AA6FA1">
        <w:rPr>
          <w:rFonts w:ascii="Times New Roman" w:eastAsia="Times New Roman" w:hAnsi="Times New Roman" w:cs="Times New Roman"/>
          <w:b/>
          <w:sz w:val="28"/>
          <w:szCs w:val="28"/>
          <w:lang w:eastAsia="ru-RU"/>
        </w:rPr>
        <w:t xml:space="preserve">Зелінська-Любченко К.О. </w:t>
      </w:r>
      <w:r w:rsidRPr="00AA6FA1">
        <w:rPr>
          <w:rFonts w:ascii="Times New Roman" w:eastAsia="Times New Roman" w:hAnsi="Times New Roman" w:cs="Times New Roman"/>
          <w:b/>
          <w:bCs/>
          <w:sz w:val="28"/>
          <w:szCs w:val="28"/>
          <w:lang w:eastAsia="ru-RU"/>
        </w:rPr>
        <w:t xml:space="preserve">Діагностика моторної алалії: зарубіжний досвід. </w:t>
      </w:r>
      <w:r w:rsidRPr="00AA6FA1">
        <w:rPr>
          <w:rFonts w:ascii="Times New Roman" w:eastAsia="Times New Roman" w:hAnsi="Times New Roman" w:cs="Times New Roman"/>
          <w:sz w:val="28"/>
          <w:szCs w:val="28"/>
          <w:shd w:val="clear" w:color="auto" w:fill="FFFFFF"/>
          <w:lang w:eastAsia="ru-RU"/>
        </w:rPr>
        <w:t xml:space="preserve">У ході викладу матеріалів статті, </w:t>
      </w:r>
      <w:r w:rsidRPr="00AA6FA1">
        <w:rPr>
          <w:rFonts w:ascii="Times New Roman" w:eastAsia="Times New Roman" w:hAnsi="Times New Roman" w:cs="Times New Roman"/>
          <w:sz w:val="28"/>
          <w:szCs w:val="28"/>
          <w:lang w:eastAsia="ru-RU"/>
        </w:rPr>
        <w:t>спираючись на зарубіжний досвід,</w:t>
      </w:r>
      <w:r w:rsidRPr="00AA6FA1">
        <w:rPr>
          <w:rFonts w:ascii="Times New Roman" w:eastAsia="Times New Roman" w:hAnsi="Times New Roman" w:cs="Times New Roman"/>
          <w:sz w:val="28"/>
          <w:szCs w:val="28"/>
          <w:shd w:val="clear" w:color="auto" w:fill="FFFFFF"/>
          <w:lang w:eastAsia="ru-RU"/>
        </w:rPr>
        <w:t xml:space="preserve"> </w:t>
      </w:r>
      <w:r w:rsidRPr="00AA6FA1">
        <w:rPr>
          <w:rFonts w:ascii="Times New Roman" w:eastAsia="Times New Roman" w:hAnsi="Times New Roman" w:cs="Times New Roman"/>
          <w:sz w:val="28"/>
          <w:szCs w:val="28"/>
          <w:lang w:eastAsia="ru-RU"/>
        </w:rPr>
        <w:t xml:space="preserve">висвітлено проблему діагностики моторної алалії. </w:t>
      </w:r>
      <w:r w:rsidRPr="00AA6FA1">
        <w:rPr>
          <w:rFonts w:ascii="Times New Roman" w:eastAsia="Times New Roman" w:hAnsi="Times New Roman" w:cs="Times New Roman"/>
          <w:spacing w:val="-4"/>
          <w:sz w:val="28"/>
          <w:szCs w:val="28"/>
          <w:lang w:eastAsia="ru-RU"/>
        </w:rPr>
        <w:t>У статті зазначено, що п</w:t>
      </w:r>
      <w:r w:rsidRPr="00AA6FA1">
        <w:rPr>
          <w:rFonts w:ascii="Times New Roman" w:eastAsia="Times New Roman" w:hAnsi="Times New Roman" w:cs="Times New Roman"/>
          <w:sz w:val="28"/>
          <w:szCs w:val="28"/>
          <w:lang w:eastAsia="ru-RU"/>
        </w:rPr>
        <w:t>итання про диференціацію моторної алалії за специфічними порушеннями мовлення є досить складним.</w:t>
      </w:r>
      <w:r w:rsidRPr="00AA6FA1">
        <w:rPr>
          <w:rFonts w:ascii="Times New Roman" w:eastAsia="Times New Roman" w:hAnsi="Times New Roman" w:cs="Times New Roman"/>
          <w:spacing w:val="-4"/>
          <w:sz w:val="28"/>
          <w:szCs w:val="28"/>
          <w:lang w:eastAsia="ru-RU"/>
        </w:rPr>
        <w:t xml:space="preserve"> Аналіз наукових джерел свідчить, що й на сьогоднішній день жоден тест або поведінкова характеристика не були підтверджені для диференціальної діагностики моторної алалії. </w:t>
      </w:r>
      <w:r w:rsidRPr="00AA6FA1">
        <w:rPr>
          <w:rFonts w:ascii="Times New Roman" w:eastAsia="Times New Roman" w:hAnsi="Times New Roman" w:cs="Times New Roman"/>
          <w:sz w:val="28"/>
          <w:szCs w:val="28"/>
          <w:lang w:eastAsia="ru-RU"/>
        </w:rPr>
        <w:t xml:space="preserve">У статті висвітлено специфічні загальноприйняті характеристики моторної алалії, які можна розділити на шість основних областей: неспецифічні моторні порушення, виробництво мовлення, просодика, сприймання мовлення, вимова та грамотність. У кожному з цих компонентів робиться посилання на основні недоліки синхронізації, програмування і сенсомоторної координації. Однак через відсутність остаточного діагностичного маркера моторної алалії висновки досліджень обмежені питаннями відбору та обʼєднання учасників дослідження. Отже, однозначних результатів виникнення та проявів цього мовленнєвого порушення на сьогодні немає. </w:t>
      </w:r>
    </w:p>
    <w:p w:rsidR="00A76646" w:rsidRPr="00AA6FA1" w:rsidRDefault="00A76646" w:rsidP="00A76646">
      <w:pPr>
        <w:spacing w:after="0" w:line="240" w:lineRule="auto"/>
        <w:ind w:firstLine="709"/>
        <w:jc w:val="both"/>
        <w:rPr>
          <w:rFonts w:ascii="Times New Roman" w:eastAsia="Times New Roman" w:hAnsi="Times New Roman" w:cs="Times New Roman"/>
          <w:sz w:val="28"/>
          <w:szCs w:val="28"/>
          <w:lang w:eastAsia="uk-UA"/>
        </w:rPr>
      </w:pPr>
      <w:r w:rsidRPr="005076BE">
        <w:rPr>
          <w:rFonts w:ascii="Times New Roman" w:eastAsia="Times New Roman" w:hAnsi="Times New Roman" w:cs="Times New Roman"/>
          <w:b/>
          <w:sz w:val="28"/>
          <w:szCs w:val="28"/>
          <w:lang w:eastAsia="uk-UA"/>
        </w:rPr>
        <w:t>Ключові слова:</w:t>
      </w:r>
      <w:r w:rsidRPr="00AA6FA1">
        <w:rPr>
          <w:rFonts w:ascii="Times New Roman" w:eastAsia="Times New Roman" w:hAnsi="Times New Roman" w:cs="Times New Roman"/>
          <w:sz w:val="28"/>
          <w:szCs w:val="28"/>
          <w:lang w:eastAsia="uk-UA"/>
        </w:rPr>
        <w:t xml:space="preserve"> моторна алалія, диференціальна діагностика, порушення мовлення, клінічні </w:t>
      </w:r>
      <w:r w:rsidRPr="00AA6FA1">
        <w:rPr>
          <w:rFonts w:ascii="Times New Roman" w:eastAsia="Times New Roman" w:hAnsi="Times New Roman" w:cs="Times New Roman"/>
          <w:bCs/>
          <w:sz w:val="28"/>
          <w:szCs w:val="28"/>
          <w:lang w:eastAsia="ru-RU"/>
        </w:rPr>
        <w:t>дослідження, зарубіжний досвід</w:t>
      </w:r>
      <w:r w:rsidRPr="00AA6FA1">
        <w:rPr>
          <w:rFonts w:ascii="Times New Roman" w:eastAsia="Times New Roman" w:hAnsi="Times New Roman" w:cs="Times New Roman"/>
          <w:sz w:val="28"/>
          <w:szCs w:val="28"/>
          <w:lang w:eastAsia="uk-UA"/>
        </w:rPr>
        <w:t>.</w:t>
      </w:r>
    </w:p>
    <w:p w:rsidR="00A76646" w:rsidRPr="00AA6FA1" w:rsidRDefault="00A76646" w:rsidP="00A76646">
      <w:pPr>
        <w:spacing w:after="0" w:line="240" w:lineRule="auto"/>
        <w:ind w:firstLine="709"/>
        <w:jc w:val="both"/>
        <w:rPr>
          <w:rFonts w:ascii="Times New Roman" w:eastAsia="Courier New" w:hAnsi="Times New Roman" w:cs="Times New Roman"/>
          <w:b/>
          <w:sz w:val="28"/>
          <w:szCs w:val="28"/>
          <w:lang w:eastAsia="x-none"/>
        </w:rPr>
      </w:pPr>
    </w:p>
    <w:p w:rsidR="00A76646" w:rsidRDefault="00A76646" w:rsidP="00A76646">
      <w:pPr>
        <w:spacing w:after="0" w:line="240" w:lineRule="auto"/>
        <w:ind w:firstLine="709"/>
        <w:jc w:val="both"/>
        <w:rPr>
          <w:rFonts w:ascii="Times New Roman" w:eastAsia="Times New Roman" w:hAnsi="Times New Roman" w:cs="Times New Roman"/>
          <w:bCs/>
          <w:sz w:val="28"/>
          <w:szCs w:val="28"/>
          <w:lang w:val="ru-RU" w:eastAsia="x-none"/>
        </w:rPr>
      </w:pPr>
      <w:r w:rsidRPr="00AA6FA1">
        <w:rPr>
          <w:rFonts w:ascii="Times New Roman" w:eastAsia="Courier New" w:hAnsi="Times New Roman" w:cs="Times New Roman"/>
          <w:b/>
          <w:sz w:val="28"/>
          <w:szCs w:val="28"/>
          <w:lang w:val="ru-RU" w:eastAsia="x-none"/>
        </w:rPr>
        <w:t xml:space="preserve">Зелинская-Любченко Е.А. </w:t>
      </w:r>
      <w:r w:rsidRPr="00AA6FA1">
        <w:rPr>
          <w:rFonts w:ascii="Times New Roman" w:eastAsia="Times New Roman" w:hAnsi="Times New Roman" w:cs="Times New Roman"/>
          <w:b/>
          <w:bCs/>
          <w:sz w:val="28"/>
          <w:szCs w:val="28"/>
          <w:lang w:val="ru-RU" w:eastAsia="x-none"/>
        </w:rPr>
        <w:t xml:space="preserve">Диагностика моторной алалии: зарубежный опыт. </w:t>
      </w:r>
      <w:r w:rsidRPr="00AA6FA1">
        <w:rPr>
          <w:rFonts w:ascii="Times New Roman" w:eastAsia="Times New Roman" w:hAnsi="Times New Roman" w:cs="Times New Roman"/>
          <w:bCs/>
          <w:sz w:val="28"/>
          <w:szCs w:val="28"/>
          <w:lang w:val="ru-RU" w:eastAsia="x-none"/>
        </w:rPr>
        <w:t xml:space="preserve">В ходе изложения материалов статьи, опираясь на зарубежный опыт, освещена проблема диагностики моторной алалии. В статье указано, что вопрос о дифференциации моторной алалии по специфическим нарушениям речи является достаточно сложным. Анализ научных источников свидетельствует, что на сегодняшний день ни один тест или поведенческая характеристика не были подтверждены для дифференциальной диагностики этого речевого нарушения. В ходе изложения материалов статьи освещены специфические характеристики моторной алалии, которые можно разделить на шесть основных областей: неспецифические моторные нарушения, производство речи, просодика, восприятия речи, произношение и грамотность. </w:t>
      </w:r>
      <w:r w:rsidRPr="00AA6FA1">
        <w:rPr>
          <w:rFonts w:ascii="Times New Roman" w:eastAsia="Times New Roman" w:hAnsi="Times New Roman" w:cs="Times New Roman"/>
          <w:bCs/>
          <w:sz w:val="28"/>
          <w:szCs w:val="28"/>
          <w:lang w:val="ru-RU" w:eastAsia="x-none"/>
        </w:rPr>
        <w:lastRenderedPageBreak/>
        <w:t>В каждом из этих компонентов делается ссылка на основные недостатки синхронизации, программирования и сенсомоторной координации. Однако из-за отсутствия окончательного диагностического маркера моторной алалии выводы исследований ограничены вопросами отбора и объединения участников исследования. По-этому сегодня однозначных результатов проявлений моторной алалии нет.</w:t>
      </w:r>
    </w:p>
    <w:p w:rsidR="00A76646" w:rsidRPr="00AA6FA1" w:rsidRDefault="00A76646" w:rsidP="00A76646">
      <w:pPr>
        <w:spacing w:after="0" w:line="240" w:lineRule="auto"/>
        <w:ind w:firstLine="709"/>
        <w:jc w:val="both"/>
        <w:rPr>
          <w:rFonts w:ascii="Times New Roman" w:eastAsia="Times New Roman" w:hAnsi="Times New Roman" w:cs="Times New Roman"/>
          <w:bCs/>
          <w:sz w:val="28"/>
          <w:szCs w:val="28"/>
          <w:lang w:val="ru-RU" w:eastAsia="x-none"/>
        </w:rPr>
      </w:pPr>
    </w:p>
    <w:p w:rsidR="00A76646" w:rsidRPr="00AA6FA1" w:rsidRDefault="00A76646" w:rsidP="00A76646">
      <w:pPr>
        <w:spacing w:after="0" w:line="240" w:lineRule="auto"/>
        <w:ind w:firstLine="709"/>
        <w:jc w:val="both"/>
        <w:rPr>
          <w:rFonts w:ascii="Times New Roman" w:eastAsia="Times New Roman" w:hAnsi="Times New Roman" w:cs="Times New Roman"/>
          <w:bCs/>
          <w:sz w:val="28"/>
          <w:szCs w:val="28"/>
          <w:lang w:val="ru-RU" w:eastAsia="x-none"/>
        </w:rPr>
      </w:pPr>
      <w:r w:rsidRPr="005076BE">
        <w:rPr>
          <w:rFonts w:ascii="Times New Roman" w:eastAsia="Times New Roman" w:hAnsi="Times New Roman" w:cs="Times New Roman"/>
          <w:b/>
          <w:bCs/>
          <w:sz w:val="28"/>
          <w:szCs w:val="28"/>
          <w:lang w:val="ru-RU" w:eastAsia="x-none"/>
        </w:rPr>
        <w:t>Ключевые слова:</w:t>
      </w:r>
      <w:r w:rsidRPr="00AA6FA1">
        <w:rPr>
          <w:rFonts w:ascii="Times New Roman" w:eastAsia="Times New Roman" w:hAnsi="Times New Roman" w:cs="Times New Roman"/>
          <w:bCs/>
          <w:sz w:val="28"/>
          <w:szCs w:val="28"/>
          <w:lang w:val="ru-RU" w:eastAsia="x-none"/>
        </w:rPr>
        <w:t xml:space="preserve"> моторная алалия, дифференциальная диагностика, нарушение речи, клинические исследования, зарубежный опыт.</w:t>
      </w:r>
    </w:p>
    <w:p w:rsidR="00A76646" w:rsidRPr="00AA6FA1" w:rsidRDefault="00A76646" w:rsidP="00A76646">
      <w:pPr>
        <w:shd w:val="clear" w:color="auto" w:fill="FFFFFF"/>
        <w:spacing w:after="0" w:line="240" w:lineRule="auto"/>
        <w:ind w:firstLine="709"/>
        <w:jc w:val="both"/>
        <w:rPr>
          <w:rFonts w:ascii="Times New Roman" w:eastAsia="Times New Roman" w:hAnsi="Times New Roman" w:cs="Times New Roman"/>
          <w:b/>
          <w:bCs/>
          <w:spacing w:val="-4"/>
          <w:sz w:val="28"/>
          <w:szCs w:val="28"/>
          <w:lang w:val="ru-RU" w:eastAsia="ru-RU"/>
        </w:rPr>
      </w:pPr>
    </w:p>
    <w:p w:rsidR="00A76646" w:rsidRPr="00AA6FA1" w:rsidRDefault="00A76646" w:rsidP="00A76646">
      <w:pPr>
        <w:shd w:val="clear" w:color="auto" w:fill="FFFFFF"/>
        <w:spacing w:after="0" w:line="240" w:lineRule="auto"/>
        <w:ind w:firstLine="709"/>
        <w:jc w:val="both"/>
        <w:rPr>
          <w:rFonts w:ascii="Arial" w:eastAsia="Times New Roman" w:hAnsi="Arial" w:cs="Arial"/>
          <w:spacing w:val="-4"/>
          <w:sz w:val="19"/>
          <w:szCs w:val="19"/>
          <w:lang w:val="en-US" w:eastAsia="ru-RU"/>
        </w:rPr>
      </w:pPr>
      <w:r w:rsidRPr="00AA6FA1">
        <w:rPr>
          <w:rFonts w:ascii="Times New Roman" w:eastAsia="Times New Roman" w:hAnsi="Times New Roman" w:cs="Times New Roman"/>
          <w:b/>
          <w:bCs/>
          <w:spacing w:val="-4"/>
          <w:sz w:val="28"/>
          <w:szCs w:val="28"/>
          <w:lang w:val="en-US" w:eastAsia="ru-RU"/>
        </w:rPr>
        <w:t>Zelinska-Liubchenko</w:t>
      </w:r>
      <w:r w:rsidRPr="00AA6FA1">
        <w:rPr>
          <w:rFonts w:ascii="Times New Roman" w:eastAsia="Times New Roman" w:hAnsi="Times New Roman" w:cs="Times New Roman"/>
          <w:b/>
          <w:bCs/>
          <w:spacing w:val="-4"/>
          <w:sz w:val="28"/>
          <w:szCs w:val="28"/>
          <w:lang w:eastAsia="ru-RU"/>
        </w:rPr>
        <w:t xml:space="preserve"> </w:t>
      </w:r>
      <w:r w:rsidRPr="00AA6FA1">
        <w:rPr>
          <w:rFonts w:ascii="Times New Roman" w:eastAsia="Times New Roman" w:hAnsi="Times New Roman" w:cs="Times New Roman"/>
          <w:b/>
          <w:bCs/>
          <w:spacing w:val="-4"/>
          <w:sz w:val="28"/>
          <w:szCs w:val="28"/>
          <w:lang w:val="en-US" w:eastAsia="ru-RU"/>
        </w:rPr>
        <w:t>K.O. Motor alalia diagnosis: foreign experience. </w:t>
      </w:r>
      <w:r w:rsidRPr="00AA6FA1">
        <w:rPr>
          <w:rFonts w:ascii="Times New Roman" w:eastAsia="Times New Roman" w:hAnsi="Times New Roman" w:cs="Times New Roman"/>
          <w:spacing w:val="-4"/>
          <w:sz w:val="28"/>
          <w:szCs w:val="28"/>
          <w:lang w:val="en-US" w:eastAsia="ru-RU"/>
        </w:rPr>
        <w:t>The problem of diagnosing motor alalia is based on the foreign experience during the presentation of the article materials. Scientific sources analysis shows that nowadays there is no test or behavioral characteristic that confirm the differential diagnosis of motor alalia. The issue of motor alalia differentiation with the specific speech disorders is quite complicated that is pointed out in the article. It is determined that the diagnostic task consists of differentiating motor alalia from delay in speech development, dysarthria and other speech disorders.</w:t>
      </w:r>
    </w:p>
    <w:p w:rsidR="00A76646" w:rsidRPr="00AA6FA1" w:rsidRDefault="00A76646" w:rsidP="00A76646">
      <w:pPr>
        <w:shd w:val="clear" w:color="auto" w:fill="FFFFFF"/>
        <w:spacing w:after="0" w:line="240" w:lineRule="auto"/>
        <w:ind w:firstLine="709"/>
        <w:jc w:val="both"/>
        <w:rPr>
          <w:rFonts w:ascii="Arial" w:eastAsia="Times New Roman" w:hAnsi="Arial" w:cs="Arial"/>
          <w:spacing w:val="-4"/>
          <w:sz w:val="19"/>
          <w:szCs w:val="19"/>
          <w:lang w:val="en-US" w:eastAsia="ru-RU"/>
        </w:rPr>
      </w:pPr>
      <w:r w:rsidRPr="00AA6FA1">
        <w:rPr>
          <w:rFonts w:ascii="Times New Roman" w:eastAsia="Times New Roman" w:hAnsi="Times New Roman" w:cs="Times New Roman"/>
          <w:spacing w:val="-4"/>
          <w:sz w:val="28"/>
          <w:szCs w:val="28"/>
          <w:lang w:val="en-US" w:eastAsia="ru-RU"/>
        </w:rPr>
        <w:t>The specific characteristics of motor alalia, which can be divided into six main areas: nonspecific motor disorders, speech production, prosody, speech perception, pronunciation and literacy are highlighted during the presentation of the materials in the article. The reference to the main disadvantages in synchronization, programming, and sensorimotor coordination in each of these components is made. However, due to the absence of the final diagnostic motor alalia marker, the research findings are limited with the study participants’ selection and association.</w:t>
      </w:r>
    </w:p>
    <w:p w:rsidR="00A76646" w:rsidRPr="00AA6FA1" w:rsidRDefault="00A76646" w:rsidP="00A76646">
      <w:pPr>
        <w:shd w:val="clear" w:color="auto" w:fill="FFFFFF"/>
        <w:spacing w:after="0" w:line="240" w:lineRule="auto"/>
        <w:ind w:firstLine="709"/>
        <w:jc w:val="both"/>
        <w:rPr>
          <w:rFonts w:ascii="Arial" w:eastAsia="Times New Roman" w:hAnsi="Arial" w:cs="Arial"/>
          <w:spacing w:val="-4"/>
          <w:sz w:val="19"/>
          <w:szCs w:val="19"/>
          <w:lang w:val="en-US" w:eastAsia="ru-RU"/>
        </w:rPr>
      </w:pPr>
      <w:r w:rsidRPr="00AA6FA1">
        <w:rPr>
          <w:rFonts w:ascii="Times New Roman" w:eastAsia="Times New Roman" w:hAnsi="Times New Roman" w:cs="Times New Roman"/>
          <w:spacing w:val="-4"/>
          <w:sz w:val="28"/>
          <w:szCs w:val="28"/>
          <w:lang w:val="en-US" w:eastAsia="ru-RU"/>
        </w:rPr>
        <w:t>Besides it is difficult to conduct large-scale studies of children with etiologically undifferentiated speech disorders, hoping to identify characteristics unique to motor alalia due to the assumed low prevalence of motor alalia. Moreover, there is much evidence that the motor alalia signs are not only different with children that have got this speech disorder, but also may vary with the children growth.</w:t>
      </w:r>
    </w:p>
    <w:p w:rsidR="00A76646" w:rsidRDefault="00A76646" w:rsidP="00A7664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6FA1">
        <w:rPr>
          <w:rFonts w:ascii="Times New Roman" w:eastAsia="Times New Roman" w:hAnsi="Times New Roman" w:cs="Times New Roman"/>
          <w:sz w:val="28"/>
          <w:szCs w:val="28"/>
          <w:lang w:val="en-US" w:eastAsia="ru-RU"/>
        </w:rPr>
        <w:t>In general, the literature remains unconvincing about whether there are differences in the speech profiles of children with motor alalia compared to children with other speech disorders. So, relying on the analysis of foreign studies on the motor alalia diagnosis, it should be noted that there are no unambiguous results of occurrence and manifestations of this speech disorder.</w:t>
      </w:r>
    </w:p>
    <w:p w:rsidR="00A76646" w:rsidRPr="005076BE" w:rsidRDefault="00A76646" w:rsidP="00A76646">
      <w:pPr>
        <w:shd w:val="clear" w:color="auto" w:fill="FFFFFF"/>
        <w:spacing w:after="0" w:line="240" w:lineRule="auto"/>
        <w:ind w:firstLine="709"/>
        <w:jc w:val="both"/>
        <w:rPr>
          <w:rFonts w:ascii="Arial" w:eastAsia="Times New Roman" w:hAnsi="Arial" w:cs="Arial"/>
          <w:sz w:val="19"/>
          <w:szCs w:val="19"/>
          <w:lang w:eastAsia="ru-RU"/>
        </w:rPr>
      </w:pPr>
    </w:p>
    <w:p w:rsidR="00A76646" w:rsidRPr="00AA6FA1" w:rsidRDefault="00A76646" w:rsidP="00A76646">
      <w:pPr>
        <w:shd w:val="clear" w:color="auto" w:fill="FFFFFF"/>
        <w:spacing w:after="0" w:line="240" w:lineRule="auto"/>
        <w:ind w:firstLine="709"/>
        <w:jc w:val="both"/>
        <w:rPr>
          <w:rFonts w:ascii="Arial" w:eastAsia="Times New Roman" w:hAnsi="Arial" w:cs="Arial"/>
          <w:sz w:val="19"/>
          <w:szCs w:val="19"/>
          <w:lang w:val="en-US" w:eastAsia="ru-RU"/>
        </w:rPr>
      </w:pPr>
      <w:r w:rsidRPr="005076BE">
        <w:rPr>
          <w:rFonts w:ascii="Times New Roman" w:eastAsia="Times New Roman" w:hAnsi="Times New Roman" w:cs="Times New Roman"/>
          <w:b/>
          <w:bCs/>
          <w:sz w:val="28"/>
          <w:szCs w:val="28"/>
          <w:lang w:val="en-US" w:eastAsia="ru-RU"/>
        </w:rPr>
        <w:t>Key</w:t>
      </w:r>
      <w:r>
        <w:rPr>
          <w:rFonts w:ascii="Times New Roman" w:eastAsia="Times New Roman" w:hAnsi="Times New Roman" w:cs="Times New Roman"/>
          <w:b/>
          <w:bCs/>
          <w:sz w:val="28"/>
          <w:szCs w:val="28"/>
          <w:lang w:eastAsia="ru-RU"/>
        </w:rPr>
        <w:t xml:space="preserve"> </w:t>
      </w:r>
      <w:r w:rsidRPr="005076BE">
        <w:rPr>
          <w:rFonts w:ascii="Times New Roman" w:eastAsia="Times New Roman" w:hAnsi="Times New Roman" w:cs="Times New Roman"/>
          <w:b/>
          <w:bCs/>
          <w:sz w:val="28"/>
          <w:szCs w:val="28"/>
          <w:lang w:val="en-US" w:eastAsia="ru-RU"/>
        </w:rPr>
        <w:t>words:</w:t>
      </w:r>
      <w:r w:rsidRPr="00AA6FA1">
        <w:rPr>
          <w:rFonts w:ascii="Times New Roman" w:eastAsia="Times New Roman" w:hAnsi="Times New Roman" w:cs="Times New Roman"/>
          <w:sz w:val="28"/>
          <w:szCs w:val="28"/>
          <w:lang w:val="en-US" w:eastAsia="ru-RU"/>
        </w:rPr>
        <w:t> motor alalia, differential diagnosis, speech disorder, clinical studies, foreign experience.</w:t>
      </w:r>
    </w:p>
    <w:p w:rsidR="00A76646" w:rsidRPr="00AA6FA1" w:rsidRDefault="00A76646" w:rsidP="00A76646">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p>
    <w:p w:rsidR="00A76646" w:rsidRPr="00AA6FA1" w:rsidRDefault="00A76646" w:rsidP="00A76646">
      <w:pPr>
        <w:spacing w:after="0" w:line="240" w:lineRule="auto"/>
        <w:ind w:firstLine="709"/>
        <w:jc w:val="both"/>
        <w:rPr>
          <w:rFonts w:ascii="Times New Roman" w:eastAsia="Times New Roman" w:hAnsi="Times New Roman" w:cs="Times New Roman"/>
          <w:color w:val="000000"/>
          <w:spacing w:val="-2"/>
          <w:sz w:val="28"/>
          <w:szCs w:val="28"/>
          <w:lang w:eastAsia="ru-RU"/>
        </w:rPr>
      </w:pPr>
      <w:r w:rsidRPr="00AA6FA1">
        <w:rPr>
          <w:rFonts w:ascii="Times New Roman" w:eastAsia="Times New Roman" w:hAnsi="Times New Roman" w:cs="Times New Roman"/>
          <w:b/>
          <w:spacing w:val="-2"/>
          <w:sz w:val="28"/>
          <w:szCs w:val="28"/>
          <w:shd w:val="clear" w:color="auto" w:fill="FFFFFF"/>
          <w:lang w:eastAsia="ru-RU"/>
        </w:rPr>
        <w:t xml:space="preserve">Постановка проблеми. </w:t>
      </w:r>
      <w:r w:rsidRPr="00AA6FA1">
        <w:rPr>
          <w:rFonts w:ascii="Times New Roman" w:eastAsia="Times New Roman" w:hAnsi="Times New Roman" w:cs="Times New Roman"/>
          <w:color w:val="000000"/>
          <w:spacing w:val="-2"/>
          <w:sz w:val="28"/>
          <w:szCs w:val="28"/>
          <w:lang w:eastAsia="ru-RU"/>
        </w:rPr>
        <w:t xml:space="preserve">Діагностика моторної алалії є досить актуальною проблемою як в Україні, так і за її межами. У закордонних наукових джерелах наголошується на тому, що дослідження моторної алалії повинні забезпечити розуміння відповідних нейронних субстратів і визначити корисні ранні діагностичні біомаркери. Проте, навіть коли така інформація стане доступною, логопедам як і раніше необхідно буде використовувати вже відомі методи дослідження (стандартизовані тести, неформальні оцінки, батьківські спостереження, звіти інших фахівців), щоб виокремити індивідуальні </w:t>
      </w:r>
      <w:r w:rsidRPr="00AA6FA1">
        <w:rPr>
          <w:rFonts w:ascii="Times New Roman" w:eastAsia="Times New Roman" w:hAnsi="Times New Roman" w:cs="Times New Roman"/>
          <w:color w:val="000000"/>
          <w:spacing w:val="-2"/>
          <w:sz w:val="28"/>
          <w:szCs w:val="28"/>
          <w:lang w:eastAsia="ru-RU"/>
        </w:rPr>
        <w:lastRenderedPageBreak/>
        <w:t xml:space="preserve">особливості, необхідні для диференціації дітей, у яких є підозра на моторну алалію від дітей із іншими типами порушень мовлення. </w:t>
      </w:r>
    </w:p>
    <w:p w:rsidR="00A76646" w:rsidRPr="00AA6FA1" w:rsidRDefault="00A76646" w:rsidP="00A76646">
      <w:pPr>
        <w:spacing w:after="0" w:line="240" w:lineRule="auto"/>
        <w:ind w:firstLine="709"/>
        <w:jc w:val="both"/>
        <w:rPr>
          <w:rFonts w:ascii="Times New Roman" w:eastAsia="Times New Roman" w:hAnsi="Times New Roman" w:cs="Times New Roman"/>
          <w:color w:val="000000"/>
          <w:spacing w:val="-4"/>
          <w:sz w:val="28"/>
          <w:szCs w:val="28"/>
          <w:lang w:eastAsia="ru-RU"/>
        </w:rPr>
      </w:pPr>
      <w:r w:rsidRPr="005076BE">
        <w:rPr>
          <w:rFonts w:ascii="Times New Roman" w:eastAsia="Times New Roman" w:hAnsi="Times New Roman" w:cs="Times New Roman"/>
          <w:b/>
          <w:color w:val="000000"/>
          <w:spacing w:val="-4"/>
          <w:sz w:val="28"/>
          <w:szCs w:val="28"/>
          <w:lang w:eastAsia="ru-RU"/>
        </w:rPr>
        <w:t>Аналіз наукових джерел</w:t>
      </w:r>
      <w:r w:rsidRPr="00AA6FA1">
        <w:rPr>
          <w:rFonts w:ascii="Times New Roman" w:eastAsia="Times New Roman" w:hAnsi="Times New Roman" w:cs="Times New Roman"/>
          <w:color w:val="000000"/>
          <w:spacing w:val="-4"/>
          <w:sz w:val="28"/>
          <w:szCs w:val="28"/>
          <w:lang w:eastAsia="ru-RU"/>
        </w:rPr>
        <w:t xml:space="preserve"> свідчить, що й на сьогоднішній день жоден тест або поведінкова характеристика не були підтверджені для диференціальної діагностики моторної алалії (тобто немає необхідних і достатніх маркерів). Діагностична задача полягає в диференціації моторної алалії від затримки мовленнєвого розвитку, дизартрії й інших порушень мовлення. </w:t>
      </w:r>
    </w:p>
    <w:p w:rsidR="00A76646" w:rsidRPr="00AA6FA1" w:rsidRDefault="00A76646" w:rsidP="00A76646">
      <w:pPr>
        <w:spacing w:after="0" w:line="240" w:lineRule="auto"/>
        <w:ind w:firstLine="709"/>
        <w:jc w:val="both"/>
        <w:rPr>
          <w:rFonts w:ascii="Times New Roman" w:eastAsia="Times New Roman" w:hAnsi="Times New Roman" w:cs="Times New Roman"/>
          <w:sz w:val="28"/>
          <w:szCs w:val="28"/>
          <w:lang w:eastAsia="ru-RU"/>
        </w:rPr>
      </w:pPr>
      <w:r w:rsidRPr="00AA6FA1">
        <w:rPr>
          <w:rFonts w:ascii="Times New Roman" w:eastAsia="Times New Roman" w:hAnsi="Times New Roman" w:cs="Times New Roman"/>
          <w:b/>
          <w:sz w:val="28"/>
          <w:szCs w:val="28"/>
          <w:lang w:eastAsia="uk-UA"/>
        </w:rPr>
        <w:t xml:space="preserve">Аналіз останніх досліджень і публікацій. </w:t>
      </w:r>
      <w:r w:rsidRPr="00AA6FA1">
        <w:rPr>
          <w:rFonts w:ascii="Times New Roman" w:eastAsia="Times New Roman" w:hAnsi="Times New Roman" w:cs="Times New Roman"/>
          <w:sz w:val="28"/>
          <w:szCs w:val="28"/>
          <w:lang w:eastAsia="ru-RU"/>
        </w:rPr>
        <w:t xml:space="preserve">Значний внесок у вивчення моторної алалії закордоном внесли </w:t>
      </w:r>
      <w:r w:rsidRPr="00AA6FA1">
        <w:rPr>
          <w:rFonts w:ascii="Times New Roman" w:eastAsia="Times New Roman" w:hAnsi="Times New Roman" w:cs="Times New Roman"/>
          <w:sz w:val="28"/>
          <w:szCs w:val="28"/>
          <w:lang w:val="en-US" w:eastAsia="ru-RU"/>
        </w:rPr>
        <w:t>D</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M</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Aram</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N</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W</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Bankson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J</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E</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Bernthal</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T</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F</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Campbell</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B</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Davis</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B</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L</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Ekelman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S</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G</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Fletcher</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L</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A</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Freebairn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F</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Gabre</w:t>
      </w:r>
      <w:r w:rsidRPr="00AA6FA1">
        <w:rPr>
          <w:rFonts w:ascii="Times New Roman" w:eastAsia="Times New Roman" w:hAnsi="Times New Roman" w:cs="Times New Roman"/>
          <w:sz w:val="28"/>
          <w:szCs w:val="28"/>
          <w:lang w:eastAsia="ru-RU"/>
        </w:rPr>
        <w:t>ë</w:t>
      </w:r>
      <w:r w:rsidRPr="00AA6FA1">
        <w:rPr>
          <w:rFonts w:ascii="Times New Roman" w:eastAsia="Times New Roman" w:hAnsi="Times New Roman" w:cs="Times New Roman"/>
          <w:sz w:val="28"/>
          <w:szCs w:val="28"/>
          <w:lang w:val="en-US" w:eastAsia="ru-RU"/>
        </w:rPr>
        <w:t>ls</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J</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R</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Green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P</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K</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Hall</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A</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J</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Hansen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L</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S</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Jordan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F</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W</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Kraaimaat</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B</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A</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Lewis</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B</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Maassen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S</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Macaluso</w:t>
      </w:r>
      <w:r w:rsidRPr="00AA6FA1">
        <w:rPr>
          <w:rFonts w:ascii="Times New Roman" w:eastAsia="Times New Roman" w:hAnsi="Times New Roman" w:cs="Times New Roman"/>
          <w:sz w:val="28"/>
          <w:szCs w:val="28"/>
          <w:lang w:eastAsia="ru-RU"/>
        </w:rPr>
        <w:t>-</w:t>
      </w:r>
      <w:r w:rsidRPr="00AA6FA1">
        <w:rPr>
          <w:rFonts w:ascii="Times New Roman" w:eastAsia="Times New Roman" w:hAnsi="Times New Roman" w:cs="Times New Roman"/>
          <w:sz w:val="28"/>
          <w:szCs w:val="28"/>
          <w:lang w:val="en-US" w:eastAsia="ru-RU"/>
        </w:rPr>
        <w:t>Haynes</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P</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McCabe</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S</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McLeod</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L</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Nijland</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D</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A</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Robin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J</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B</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Rosenthal</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R</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Schreuder</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L</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D</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Shriberg</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S</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van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der</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Meulen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S</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L</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Velleman</w:t>
      </w:r>
      <w:r w:rsidRPr="00AA6FA1">
        <w:rPr>
          <w:rFonts w:ascii="Times New Roman" w:eastAsia="Times New Roman" w:hAnsi="Times New Roman" w:cs="Times New Roman"/>
          <w:sz w:val="28"/>
          <w:szCs w:val="28"/>
          <w:lang w:eastAsia="ru-RU"/>
        </w:rPr>
        <w:t xml:space="preserve"> та інші. Цікавими для нас є погляди зазначених науковців на критерії діагностики моторної алалії. </w:t>
      </w:r>
    </w:p>
    <w:p w:rsidR="00A76646" w:rsidRPr="00AA6FA1" w:rsidRDefault="00A76646" w:rsidP="00A76646">
      <w:pPr>
        <w:spacing w:after="0" w:line="240" w:lineRule="auto"/>
        <w:ind w:firstLine="709"/>
        <w:jc w:val="both"/>
        <w:rPr>
          <w:rFonts w:ascii="Times New Roman" w:eastAsia="Times New Roman" w:hAnsi="Times New Roman" w:cs="Times New Roman"/>
          <w:sz w:val="28"/>
          <w:szCs w:val="28"/>
          <w:lang w:eastAsia="ru-RU"/>
        </w:rPr>
      </w:pPr>
      <w:r w:rsidRPr="00AA6FA1">
        <w:rPr>
          <w:rFonts w:ascii="Times New Roman" w:eastAsia="Times New Roman" w:hAnsi="Times New Roman" w:cs="Times New Roman"/>
          <w:b/>
          <w:sz w:val="28"/>
          <w:szCs w:val="28"/>
          <w:lang w:eastAsia="ru-RU"/>
        </w:rPr>
        <w:t>Мета статті</w:t>
      </w:r>
      <w:r w:rsidRPr="00AA6FA1">
        <w:rPr>
          <w:rFonts w:ascii="Times New Roman" w:eastAsia="Times New Roman" w:hAnsi="Times New Roman" w:cs="Times New Roman"/>
          <w:sz w:val="28"/>
          <w:szCs w:val="28"/>
          <w:lang w:eastAsia="ru-RU"/>
        </w:rPr>
        <w:t xml:space="preserve"> – на основі аналізу зарубіжних наукових літературних джерел висвітлити </w:t>
      </w:r>
      <w:r w:rsidRPr="00AA6FA1">
        <w:rPr>
          <w:rFonts w:ascii="Times New Roman" w:eastAsia="Times New Roman" w:hAnsi="Times New Roman" w:cs="Times New Roman"/>
          <w:bCs/>
          <w:sz w:val="28"/>
          <w:szCs w:val="28"/>
          <w:lang w:eastAsia="ru-RU"/>
        </w:rPr>
        <w:t>питання діагностики моторної алалії</w:t>
      </w:r>
      <w:r w:rsidRPr="00AA6FA1">
        <w:rPr>
          <w:rFonts w:ascii="Times New Roman" w:eastAsia="Times New Roman" w:hAnsi="Times New Roman" w:cs="Times New Roman"/>
          <w:sz w:val="28"/>
          <w:szCs w:val="28"/>
          <w:lang w:eastAsia="ru-RU"/>
        </w:rPr>
        <w:t>.</w:t>
      </w:r>
    </w:p>
    <w:p w:rsidR="00A76646" w:rsidRPr="00AA6FA1" w:rsidRDefault="00A76646" w:rsidP="00A76646">
      <w:pPr>
        <w:spacing w:after="0" w:line="240"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b/>
          <w:sz w:val="28"/>
          <w:szCs w:val="28"/>
          <w:lang w:eastAsia="uk-UA"/>
        </w:rPr>
        <w:t xml:space="preserve">Виклад основного матеріалу дослідження. </w:t>
      </w:r>
      <w:r w:rsidRPr="00AA6FA1">
        <w:rPr>
          <w:rFonts w:ascii="Times New Roman" w:eastAsia="Times New Roman" w:hAnsi="Times New Roman" w:cs="Times New Roman"/>
          <w:color w:val="000000"/>
          <w:sz w:val="28"/>
          <w:szCs w:val="28"/>
          <w:lang w:eastAsia="ru-RU"/>
        </w:rPr>
        <w:t>Питання про диференціацію моторної алалії через специфічні порушення мовлення є досить складним. Його відносно недавно почали розглядати в клінічній літературі [</w:t>
      </w:r>
      <w:r w:rsidRPr="00AA6FA1">
        <w:rPr>
          <w:rFonts w:ascii="Times New Roman" w:eastAsia="Times New Roman" w:hAnsi="Times New Roman" w:cs="Times New Roman"/>
          <w:sz w:val="28"/>
          <w:szCs w:val="28"/>
          <w:lang w:eastAsia="ru-RU"/>
        </w:rPr>
        <w:t>7, 122–140].</w:t>
      </w:r>
      <w:r w:rsidRPr="00AA6FA1">
        <w:rPr>
          <w:rFonts w:ascii="Times New Roman" w:eastAsia="Times New Roman" w:hAnsi="Times New Roman" w:cs="Times New Roman"/>
          <w:color w:val="000000"/>
          <w:sz w:val="28"/>
          <w:szCs w:val="28"/>
          <w:lang w:eastAsia="ru-RU"/>
        </w:rPr>
        <w:t xml:space="preserve"> </w:t>
      </w:r>
    </w:p>
    <w:p w:rsidR="00A76646" w:rsidRPr="00AA6FA1" w:rsidRDefault="00A76646" w:rsidP="00A76646">
      <w:pPr>
        <w:spacing w:after="0" w:line="240"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Багато мовленнєвих ознак, які, як вважається, повʼязані з моторною алалією, також виявляються у дітей із більш вираженими порушеннями звуковими [</w:t>
      </w:r>
      <w:r w:rsidRPr="00AA6FA1">
        <w:rPr>
          <w:rFonts w:ascii="Times New Roman" w:eastAsia="Times New Roman" w:hAnsi="Times New Roman" w:cs="Times New Roman"/>
          <w:sz w:val="28"/>
          <w:szCs w:val="28"/>
          <w:lang w:eastAsia="ru-RU"/>
        </w:rPr>
        <w:t>10,</w:t>
      </w:r>
      <w:r w:rsidRPr="00AA6FA1">
        <w:rPr>
          <w:rFonts w:ascii="Times New Roman" w:eastAsia="Times New Roman" w:hAnsi="Times New Roman" w:cs="Times New Roman"/>
          <w:i/>
          <w:iCs/>
          <w:sz w:val="28"/>
          <w:szCs w:val="28"/>
          <w:lang w:eastAsia="ru-RU"/>
        </w:rPr>
        <w:t xml:space="preserve"> </w:t>
      </w:r>
      <w:r w:rsidRPr="00AA6FA1">
        <w:rPr>
          <w:rFonts w:ascii="Times New Roman" w:eastAsia="Times New Roman" w:hAnsi="Times New Roman" w:cs="Times New Roman"/>
          <w:sz w:val="28"/>
          <w:szCs w:val="28"/>
          <w:lang w:eastAsia="ru-RU"/>
        </w:rPr>
        <w:t>105–126</w:t>
      </w:r>
      <w:r w:rsidRPr="00AA6FA1">
        <w:rPr>
          <w:rFonts w:ascii="Times New Roman" w:eastAsia="Times New Roman" w:hAnsi="Times New Roman" w:cs="Times New Roman"/>
          <w:color w:val="000000"/>
          <w:sz w:val="28"/>
          <w:szCs w:val="28"/>
          <w:lang w:eastAsia="ru-RU"/>
        </w:rPr>
        <w:t xml:space="preserve">]. </w:t>
      </w:r>
    </w:p>
    <w:p w:rsidR="00A76646" w:rsidRPr="00AA6FA1" w:rsidRDefault="00A76646" w:rsidP="00A76646">
      <w:pPr>
        <w:spacing w:after="0" w:line="240"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 xml:space="preserve">Специфічні характеристики, які були визначені як ознака моторної алалії, можна розділити на шість основних областей: неспецифічні моторні порушення, виробництво мовлення, просодика, сприймання мовлення, вимова та грамотність. У кожному з цих компонентів робиться акцент на основні недоліки в синхронізації, програмуванні і сенсомоторній координації. Однак через відсутність остаточного діагностичного маркера моторної алалії висновки досліджень обмежені питаннями відбору та обʼєднання учасників дослідження. Коли учасники обираються виключно на основі рекомендацій логопедів, важко визначити, які діагностичні критерії при цьому використовувалися. </w:t>
      </w:r>
    </w:p>
    <w:p w:rsidR="00A76646" w:rsidRPr="00AA6FA1" w:rsidRDefault="00A76646" w:rsidP="00A76646">
      <w:pPr>
        <w:spacing w:after="0" w:line="240" w:lineRule="auto"/>
        <w:ind w:firstLine="709"/>
        <w:jc w:val="both"/>
        <w:rPr>
          <w:rFonts w:ascii="Times New Roman" w:eastAsia="Times New Roman" w:hAnsi="Times New Roman" w:cs="Times New Roman"/>
          <w:sz w:val="28"/>
          <w:szCs w:val="28"/>
          <w:lang w:eastAsia="ru-RU"/>
        </w:rPr>
      </w:pPr>
      <w:r w:rsidRPr="00AA6FA1">
        <w:rPr>
          <w:rFonts w:ascii="Times New Roman" w:eastAsia="Times New Roman" w:hAnsi="Times New Roman" w:cs="Times New Roman"/>
          <w:sz w:val="28"/>
          <w:szCs w:val="28"/>
          <w:lang w:eastAsia="ru-RU"/>
        </w:rPr>
        <w:t xml:space="preserve">Фактично, клінічна узгодженність не була продемонстрована в недавніх дослідженнях. </w:t>
      </w:r>
      <w:r w:rsidRPr="00AA6FA1">
        <w:rPr>
          <w:rFonts w:ascii="Times New Roman" w:eastAsia="Times New Roman" w:hAnsi="Times New Roman" w:cs="Times New Roman"/>
          <w:sz w:val="28"/>
          <w:szCs w:val="28"/>
          <w:lang w:val="en-US" w:eastAsia="ru-RU"/>
        </w:rPr>
        <w:t>B</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Davis</w:t>
      </w:r>
      <w:r w:rsidRPr="00AA6FA1">
        <w:rPr>
          <w:rFonts w:ascii="Times New Roman" w:eastAsia="Times New Roman" w:hAnsi="Times New Roman" w:cs="Times New Roman"/>
          <w:sz w:val="28"/>
          <w:szCs w:val="28"/>
          <w:lang w:eastAsia="ru-RU"/>
        </w:rPr>
        <w:t xml:space="preserve"> та </w:t>
      </w:r>
      <w:r w:rsidRPr="00AA6FA1">
        <w:rPr>
          <w:rFonts w:ascii="Times New Roman" w:eastAsia="Times New Roman" w:hAnsi="Times New Roman" w:cs="Times New Roman"/>
          <w:sz w:val="28"/>
          <w:szCs w:val="28"/>
          <w:lang w:val="en-US" w:eastAsia="ru-RU"/>
        </w:rPr>
        <w:t>K</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Forrest</w:t>
      </w:r>
      <w:r w:rsidRPr="00AA6FA1">
        <w:rPr>
          <w:rFonts w:ascii="Times New Roman" w:eastAsia="Times New Roman" w:hAnsi="Times New Roman" w:cs="Times New Roman"/>
          <w:sz w:val="28"/>
          <w:szCs w:val="28"/>
          <w:lang w:eastAsia="ru-RU"/>
        </w:rPr>
        <w:t xml:space="preserve"> повідомили про високі ступені клінічних розбіжностей серед практикуючих логопедів щодо критеріїв діагностики моторної алалії [2; 4]. </w:t>
      </w:r>
    </w:p>
    <w:p w:rsidR="00A76646" w:rsidRPr="00AA6FA1" w:rsidRDefault="00A76646" w:rsidP="00A76646">
      <w:pPr>
        <w:spacing w:after="0" w:line="240" w:lineRule="auto"/>
        <w:ind w:firstLine="709"/>
        <w:jc w:val="both"/>
        <w:rPr>
          <w:rFonts w:ascii="Times New Roman" w:eastAsia="Times New Roman" w:hAnsi="Times New Roman" w:cs="Times New Roman"/>
          <w:color w:val="000000"/>
          <w:spacing w:val="-4"/>
          <w:sz w:val="28"/>
          <w:szCs w:val="28"/>
          <w:lang w:eastAsia="ru-RU"/>
        </w:rPr>
      </w:pPr>
      <w:r w:rsidRPr="00AA6FA1">
        <w:rPr>
          <w:rFonts w:ascii="Times New Roman" w:eastAsia="Times New Roman" w:hAnsi="Times New Roman" w:cs="Times New Roman"/>
          <w:color w:val="000000"/>
          <w:spacing w:val="-4"/>
          <w:sz w:val="28"/>
          <w:szCs w:val="28"/>
          <w:lang w:eastAsia="ru-RU"/>
        </w:rPr>
        <w:t>У досить недавньому дослідженні моторної алалії дві дослідні групи змогли досягти лише 55%-ої домовленості про призначення 35 дітей із порушеннями мовлення в групи з моторною алалією або без неї [</w:t>
      </w:r>
      <w:r w:rsidRPr="00AA6FA1">
        <w:rPr>
          <w:rFonts w:ascii="Times New Roman" w:eastAsia="Times New Roman" w:hAnsi="Times New Roman" w:cs="Times New Roman"/>
          <w:spacing w:val="-4"/>
          <w:sz w:val="28"/>
          <w:szCs w:val="28"/>
          <w:lang w:eastAsia="ru-RU"/>
        </w:rPr>
        <w:t>12, 575–595</w:t>
      </w:r>
      <w:r w:rsidRPr="00AA6FA1">
        <w:rPr>
          <w:rFonts w:ascii="Times New Roman" w:eastAsia="Times New Roman" w:hAnsi="Times New Roman" w:cs="Times New Roman"/>
          <w:color w:val="000000"/>
          <w:spacing w:val="-4"/>
          <w:sz w:val="28"/>
          <w:szCs w:val="28"/>
          <w:lang w:eastAsia="ru-RU"/>
        </w:rPr>
        <w:t xml:space="preserve">]. Ця діагностична невизначеність серед дослідників є основною перешкодою для дослідження основоположного характеру моторної алалії. </w:t>
      </w:r>
    </w:p>
    <w:p w:rsidR="00A76646" w:rsidRPr="00AA6FA1" w:rsidRDefault="00A76646" w:rsidP="00A76646">
      <w:pPr>
        <w:spacing w:after="0" w:line="240" w:lineRule="auto"/>
        <w:ind w:firstLine="709"/>
        <w:jc w:val="both"/>
        <w:rPr>
          <w:rFonts w:ascii="Times New Roman" w:eastAsia="Times New Roman" w:hAnsi="Times New Roman" w:cs="Times New Roman"/>
          <w:sz w:val="28"/>
          <w:szCs w:val="28"/>
          <w:lang w:eastAsia="ru-RU"/>
        </w:rPr>
      </w:pPr>
      <w:r w:rsidRPr="00AA6FA1">
        <w:rPr>
          <w:rFonts w:ascii="Times New Roman" w:eastAsia="Times New Roman" w:hAnsi="Times New Roman" w:cs="Times New Roman"/>
          <w:sz w:val="28"/>
          <w:szCs w:val="28"/>
          <w:lang w:eastAsia="ru-RU"/>
        </w:rPr>
        <w:t xml:space="preserve">На думку </w:t>
      </w:r>
      <w:r w:rsidRPr="00AA6FA1">
        <w:rPr>
          <w:rFonts w:ascii="Times New Roman" w:eastAsia="Times New Roman" w:hAnsi="Times New Roman" w:cs="Times New Roman"/>
          <w:sz w:val="28"/>
          <w:szCs w:val="28"/>
          <w:lang w:val="en-US" w:eastAsia="ru-RU"/>
        </w:rPr>
        <w:t>E</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Strand</w:t>
      </w:r>
      <w:r w:rsidRPr="00AA6FA1">
        <w:rPr>
          <w:rFonts w:ascii="Times New Roman" w:eastAsia="Times New Roman" w:hAnsi="Times New Roman" w:cs="Times New Roman"/>
          <w:sz w:val="28"/>
          <w:szCs w:val="28"/>
          <w:lang w:eastAsia="ru-RU"/>
        </w:rPr>
        <w:t>, ще одним значним обмеженням досліджень дітей із моторною алалією є гетерогенність (поєднання з іншими розладами), а також індивідуальні відмінності в компенсаторних можливостях [13, 291–304].</w:t>
      </w:r>
    </w:p>
    <w:p w:rsidR="00A76646" w:rsidRPr="00AA6FA1" w:rsidRDefault="00A76646" w:rsidP="00A76646">
      <w:pPr>
        <w:spacing w:after="0" w:line="240"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 xml:space="preserve">Через передбачувану низьку поширеністю моторної алалії важко провести великомасштабні дослідження дітей із етіологічно недиференційованими мовленнєвими порушеннями, сподіваючись </w:t>
      </w:r>
      <w:r w:rsidRPr="00AA6FA1">
        <w:rPr>
          <w:rFonts w:ascii="Times New Roman" w:eastAsia="Times New Roman" w:hAnsi="Times New Roman" w:cs="Times New Roman"/>
          <w:color w:val="000000"/>
          <w:sz w:val="28"/>
          <w:szCs w:val="28"/>
          <w:lang w:eastAsia="ru-RU"/>
        </w:rPr>
        <w:lastRenderedPageBreak/>
        <w:t>ідентифікувати характеристики, унікальні для моторної алалії. Більш того, існує багато доказів того, що ознаки моторної алалії не тільки відрізняються у дітей із зазначеним мовленнєвим порушенням, а й змінюються в міру дорослішання дітей [</w:t>
      </w:r>
      <w:r w:rsidRPr="00AA6FA1">
        <w:rPr>
          <w:rFonts w:ascii="Times New Roman" w:eastAsia="Times New Roman" w:hAnsi="Times New Roman" w:cs="Times New Roman"/>
          <w:sz w:val="28"/>
          <w:szCs w:val="28"/>
          <w:lang w:eastAsia="ru-RU"/>
        </w:rPr>
        <w:t>7; 12</w:t>
      </w:r>
      <w:r w:rsidRPr="00AA6FA1">
        <w:rPr>
          <w:rFonts w:ascii="Times New Roman" w:eastAsia="Times New Roman" w:hAnsi="Times New Roman" w:cs="Times New Roman"/>
          <w:color w:val="000000"/>
          <w:sz w:val="28"/>
          <w:szCs w:val="28"/>
          <w:lang w:eastAsia="ru-RU"/>
        </w:rPr>
        <w:t xml:space="preserve">]. </w:t>
      </w:r>
    </w:p>
    <w:p w:rsidR="00A76646" w:rsidRPr="00AA6FA1" w:rsidRDefault="00A76646" w:rsidP="00A76646">
      <w:pPr>
        <w:spacing w:after="0" w:line="240"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Моторна алалія може являти собою комплекс ознак із різними неврологічними, руховими і поведінковими характеристиками, які можуть бути ідентифіковані тільки за її унікальним профілем навіть із плином часу [</w:t>
      </w:r>
      <w:r w:rsidRPr="00AA6FA1">
        <w:rPr>
          <w:rFonts w:ascii="Times New Roman" w:eastAsia="Times New Roman" w:hAnsi="Times New Roman" w:cs="Times New Roman"/>
          <w:sz w:val="28"/>
          <w:szCs w:val="28"/>
          <w:lang w:eastAsia="ru-RU"/>
        </w:rPr>
        <w:t>3, 237–250</w:t>
      </w:r>
      <w:r w:rsidRPr="00AA6FA1">
        <w:rPr>
          <w:rFonts w:ascii="Times New Roman" w:eastAsia="Times New Roman" w:hAnsi="Times New Roman" w:cs="Times New Roman"/>
          <w:color w:val="000000"/>
          <w:sz w:val="28"/>
          <w:szCs w:val="28"/>
          <w:lang w:eastAsia="ru-RU"/>
        </w:rPr>
        <w:t xml:space="preserve">]. </w:t>
      </w:r>
    </w:p>
    <w:p w:rsidR="00A76646" w:rsidRPr="00AA6FA1" w:rsidRDefault="00A76646" w:rsidP="00A76646">
      <w:pPr>
        <w:spacing w:after="0" w:line="240"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Зазначені вище шість характеристик, що включаються у дослідження моторної алалії, в основному використовуються для диференціальної діагностики дітей із моторною алалією від дітей із різними типами дизартрії, хоча між цими двома порушеннями мовлення існує і певний збіг. Неспецифічні рухові ознаки моторної алалії, які найбільш часто описуються в літературі (деякі з яких також згадуються як ознаки дизартрії), включають наступне: загальна незграбність, порушення вольових рухів артикуляційного апарату, помірні затримки в розвитку моторики, слабо виражений мʼязовий тонус, (гіпер- або гіпочутливість в області порожнини рота) і оральна апраксія [</w:t>
      </w:r>
      <w:r w:rsidRPr="00AA6FA1">
        <w:rPr>
          <w:rFonts w:ascii="Times New Roman" w:eastAsia="Times New Roman" w:hAnsi="Times New Roman" w:cs="Times New Roman"/>
          <w:sz w:val="28"/>
          <w:szCs w:val="28"/>
          <w:lang w:eastAsia="ru-RU"/>
        </w:rPr>
        <w:t>2; 10; 12</w:t>
      </w:r>
      <w:r w:rsidRPr="00AA6FA1">
        <w:rPr>
          <w:rFonts w:ascii="Times New Roman" w:eastAsia="Times New Roman" w:hAnsi="Times New Roman" w:cs="Times New Roman"/>
          <w:color w:val="000000"/>
          <w:sz w:val="28"/>
          <w:szCs w:val="28"/>
          <w:lang w:eastAsia="ru-RU"/>
        </w:rPr>
        <w:t xml:space="preserve">]. </w:t>
      </w:r>
    </w:p>
    <w:p w:rsidR="00A76646" w:rsidRPr="00AA6FA1" w:rsidRDefault="00A76646" w:rsidP="00A76646">
      <w:pPr>
        <w:spacing w:after="0" w:line="240"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Дослідники Американської асоціації мови, мовлення та слуху (</w:t>
      </w:r>
      <w:r w:rsidRPr="00AA6FA1">
        <w:rPr>
          <w:rFonts w:ascii="Times New Roman" w:eastAsia="Times New Roman" w:hAnsi="Times New Roman" w:cs="Times New Roman"/>
          <w:color w:val="000000"/>
          <w:sz w:val="28"/>
          <w:szCs w:val="28"/>
          <w:lang w:val="en-US" w:eastAsia="ru-RU"/>
        </w:rPr>
        <w:t>American</w:t>
      </w:r>
      <w:r w:rsidRPr="00AA6FA1">
        <w:rPr>
          <w:rFonts w:ascii="Times New Roman" w:eastAsia="Times New Roman" w:hAnsi="Times New Roman" w:cs="Times New Roman"/>
          <w:color w:val="000000"/>
          <w:sz w:val="28"/>
          <w:szCs w:val="28"/>
          <w:lang w:eastAsia="ru-RU"/>
        </w:rPr>
        <w:t>-</w:t>
      </w:r>
      <w:r w:rsidRPr="00AA6FA1">
        <w:rPr>
          <w:rFonts w:ascii="Times New Roman" w:eastAsia="Times New Roman" w:hAnsi="Times New Roman" w:cs="Times New Roman"/>
          <w:color w:val="000000"/>
          <w:sz w:val="28"/>
          <w:szCs w:val="28"/>
          <w:lang w:val="en-US" w:eastAsia="ru-RU"/>
        </w:rPr>
        <w:t>Speech</w:t>
      </w:r>
      <w:r w:rsidRPr="00AA6FA1">
        <w:rPr>
          <w:rFonts w:ascii="Times New Roman" w:eastAsia="Times New Roman" w:hAnsi="Times New Roman" w:cs="Times New Roman"/>
          <w:color w:val="000000"/>
          <w:sz w:val="28"/>
          <w:szCs w:val="28"/>
          <w:lang w:eastAsia="ru-RU"/>
        </w:rPr>
        <w:t>-</w:t>
      </w:r>
      <w:r w:rsidRPr="00AA6FA1">
        <w:rPr>
          <w:rFonts w:ascii="Times New Roman" w:eastAsia="Times New Roman" w:hAnsi="Times New Roman" w:cs="Times New Roman"/>
          <w:color w:val="000000"/>
          <w:sz w:val="28"/>
          <w:szCs w:val="28"/>
          <w:lang w:val="en-US" w:eastAsia="ru-RU"/>
        </w:rPr>
        <w:t>Language</w:t>
      </w:r>
      <w:r w:rsidRPr="00AA6FA1">
        <w:rPr>
          <w:rFonts w:ascii="Times New Roman" w:eastAsia="Times New Roman" w:hAnsi="Times New Roman" w:cs="Times New Roman"/>
          <w:color w:val="000000"/>
          <w:sz w:val="28"/>
          <w:szCs w:val="28"/>
          <w:lang w:eastAsia="ru-RU"/>
        </w:rPr>
        <w:t>-</w:t>
      </w:r>
      <w:r w:rsidRPr="00AA6FA1">
        <w:rPr>
          <w:rFonts w:ascii="Times New Roman" w:eastAsia="Times New Roman" w:hAnsi="Times New Roman" w:cs="Times New Roman"/>
          <w:color w:val="000000"/>
          <w:sz w:val="28"/>
          <w:szCs w:val="28"/>
          <w:lang w:val="en-US" w:eastAsia="ru-RU"/>
        </w:rPr>
        <w:t>Hearing</w:t>
      </w:r>
      <w:r w:rsidRPr="00AA6FA1">
        <w:rPr>
          <w:rFonts w:ascii="Times New Roman" w:eastAsia="Times New Roman" w:hAnsi="Times New Roman" w:cs="Times New Roman"/>
          <w:color w:val="000000"/>
          <w:sz w:val="28"/>
          <w:szCs w:val="28"/>
          <w:lang w:eastAsia="ru-RU"/>
        </w:rPr>
        <w:t xml:space="preserve"> </w:t>
      </w:r>
      <w:r w:rsidRPr="00AA6FA1">
        <w:rPr>
          <w:rFonts w:ascii="Times New Roman" w:eastAsia="Times New Roman" w:hAnsi="Times New Roman" w:cs="Times New Roman"/>
          <w:color w:val="000000"/>
          <w:sz w:val="28"/>
          <w:szCs w:val="28"/>
          <w:lang w:val="en-US" w:eastAsia="ru-RU"/>
        </w:rPr>
        <w:t>Association</w:t>
      </w:r>
      <w:r w:rsidRPr="00AA6FA1">
        <w:rPr>
          <w:rFonts w:ascii="Times New Roman" w:eastAsia="Times New Roman" w:hAnsi="Times New Roman" w:cs="Times New Roman"/>
          <w:color w:val="000000"/>
          <w:sz w:val="28"/>
          <w:szCs w:val="28"/>
          <w:lang w:eastAsia="ru-RU"/>
        </w:rPr>
        <w:t xml:space="preserve">) також відзначили, що в порівнянні з дітьми без моторної алалії у дітей із цим діагнозом були нижчі показники точності та послідовності виконання рухів рук і обличчя. </w:t>
      </w:r>
    </w:p>
    <w:p w:rsidR="00A76646" w:rsidRPr="00AA6FA1" w:rsidRDefault="00A76646" w:rsidP="00A76646">
      <w:pPr>
        <w:spacing w:after="0" w:line="240" w:lineRule="auto"/>
        <w:ind w:firstLine="709"/>
        <w:jc w:val="both"/>
        <w:rPr>
          <w:rFonts w:ascii="Times New Roman" w:eastAsia="Times New Roman" w:hAnsi="Times New Roman" w:cs="Times New Roman"/>
          <w:color w:val="000000"/>
          <w:spacing w:val="-4"/>
          <w:sz w:val="28"/>
          <w:szCs w:val="28"/>
          <w:lang w:eastAsia="ru-RU"/>
        </w:rPr>
      </w:pPr>
      <w:r w:rsidRPr="00AA6FA1">
        <w:rPr>
          <w:rFonts w:ascii="Times New Roman" w:eastAsia="Times New Roman" w:hAnsi="Times New Roman" w:cs="Times New Roman"/>
          <w:color w:val="000000"/>
          <w:spacing w:val="-4"/>
          <w:sz w:val="28"/>
          <w:szCs w:val="28"/>
          <w:lang w:eastAsia="ru-RU"/>
        </w:rPr>
        <w:t xml:space="preserve">Моторні аспекти мовлення, особливо повторення складів і чергування складів, зазвичай використовуються для діагностики моторної алалії як клінічно, так і для відбору учасників дослідження. Корисність цих заходів підтверджена в декількох дослідженнях. Так у роботах </w:t>
      </w:r>
      <w:r w:rsidRPr="00AA6FA1">
        <w:rPr>
          <w:rFonts w:ascii="Times New Roman" w:eastAsia="Times New Roman" w:hAnsi="Times New Roman" w:cs="Times New Roman"/>
          <w:spacing w:val="-4"/>
          <w:sz w:val="28"/>
          <w:szCs w:val="28"/>
          <w:lang w:eastAsia="ru-RU"/>
        </w:rPr>
        <w:t>В. </w:t>
      </w:r>
      <w:r w:rsidRPr="00AA6FA1">
        <w:rPr>
          <w:rFonts w:ascii="Times New Roman" w:eastAsia="Times New Roman" w:hAnsi="Times New Roman" w:cs="Times New Roman"/>
          <w:spacing w:val="-4"/>
          <w:sz w:val="28"/>
          <w:szCs w:val="28"/>
          <w:lang w:val="ru-RU" w:eastAsia="ru-RU"/>
        </w:rPr>
        <w:t>Davis</w:t>
      </w:r>
      <w:r w:rsidRPr="00AA6FA1">
        <w:rPr>
          <w:rFonts w:ascii="Times New Roman" w:eastAsia="Times New Roman" w:hAnsi="Times New Roman" w:cs="Times New Roman"/>
          <w:spacing w:val="-4"/>
          <w:sz w:val="28"/>
          <w:szCs w:val="28"/>
          <w:lang w:eastAsia="ru-RU"/>
        </w:rPr>
        <w:t>, Р. </w:t>
      </w:r>
      <w:r w:rsidRPr="00AA6FA1">
        <w:rPr>
          <w:rFonts w:ascii="Times New Roman" w:eastAsia="Times New Roman" w:hAnsi="Times New Roman" w:cs="Times New Roman"/>
          <w:spacing w:val="-4"/>
          <w:sz w:val="28"/>
          <w:szCs w:val="28"/>
          <w:lang w:val="ru-RU" w:eastAsia="ru-RU"/>
        </w:rPr>
        <w:t>McCabe</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L</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Nijland</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B</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Maassen</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S</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van</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der</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Meulen</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color w:val="000000"/>
          <w:spacing w:val="-4"/>
          <w:sz w:val="28"/>
          <w:szCs w:val="28"/>
          <w:lang w:eastAsia="ru-RU"/>
        </w:rPr>
        <w:t xml:space="preserve">повідомлялося, що максимальне продовження звуку голосних для одиничних складів дозволяє диференціювати дітей із діагнозом дизартрія від дітей із діагнозом моторна алалія. Максимальне подовження звуку і максимальна частота повторення трискладових послідовностей допомагає диференціювати дітей із моторною алалією від дітей із нормою розвитку. </w:t>
      </w:r>
    </w:p>
    <w:p w:rsidR="00A76646" w:rsidRPr="00AA6FA1" w:rsidRDefault="00A76646" w:rsidP="00A76646">
      <w:pPr>
        <w:spacing w:after="0" w:line="240"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sz w:val="28"/>
          <w:szCs w:val="28"/>
          <w:lang w:val="en-US" w:eastAsia="ru-RU"/>
        </w:rPr>
        <w:t>S</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G</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Fletcher</w:t>
      </w:r>
      <w:r w:rsidRPr="00AA6FA1">
        <w:rPr>
          <w:rFonts w:ascii="Times New Roman" w:eastAsia="Times New Roman" w:hAnsi="Times New Roman" w:cs="Times New Roman"/>
          <w:color w:val="000000"/>
          <w:sz w:val="28"/>
          <w:szCs w:val="28"/>
          <w:lang w:eastAsia="ru-RU"/>
        </w:rPr>
        <w:t xml:space="preserve"> та інші виявили істотні відмінності між дітьми дошкільного і шкільного віку з моторною алалією і дітьми із затримкою мовленнєвого розвитку, які повторювали нескладні та багатоскладові слова. За результатами група дітей із моторною алалією впоралися із цим завданням гірше. </w:t>
      </w:r>
      <w:r w:rsidRPr="00AA6FA1">
        <w:rPr>
          <w:rFonts w:ascii="Times New Roman" w:eastAsia="Times New Roman" w:hAnsi="Times New Roman" w:cs="Times New Roman"/>
          <w:color w:val="000000"/>
          <w:sz w:val="28"/>
          <w:szCs w:val="28"/>
          <w:lang w:val="ru-RU" w:eastAsia="ru-RU"/>
        </w:rPr>
        <w:t xml:space="preserve">Більш того, діти з </w:t>
      </w:r>
      <w:r w:rsidRPr="00AA6FA1">
        <w:rPr>
          <w:rFonts w:ascii="Times New Roman" w:eastAsia="Times New Roman" w:hAnsi="Times New Roman" w:cs="Times New Roman"/>
          <w:color w:val="000000"/>
          <w:sz w:val="28"/>
          <w:szCs w:val="28"/>
          <w:lang w:eastAsia="ru-RU"/>
        </w:rPr>
        <w:t>моторною алалією</w:t>
      </w:r>
      <w:r w:rsidRPr="00AA6FA1">
        <w:rPr>
          <w:rFonts w:ascii="Times New Roman" w:eastAsia="Times New Roman" w:hAnsi="Times New Roman" w:cs="Times New Roman"/>
          <w:color w:val="000000"/>
          <w:sz w:val="28"/>
          <w:szCs w:val="28"/>
          <w:lang w:val="ru-RU" w:eastAsia="ru-RU"/>
        </w:rPr>
        <w:t xml:space="preserve"> відчували більше труднощів </w:t>
      </w:r>
      <w:r w:rsidRPr="00AA6FA1">
        <w:rPr>
          <w:rFonts w:ascii="Times New Roman" w:eastAsia="Times New Roman" w:hAnsi="Times New Roman" w:cs="Times New Roman"/>
          <w:color w:val="000000"/>
          <w:sz w:val="28"/>
          <w:szCs w:val="28"/>
          <w:lang w:eastAsia="ru-RU"/>
        </w:rPr>
        <w:t>у пробах із писемного мовлення</w:t>
      </w:r>
      <w:r w:rsidRPr="00AA6FA1">
        <w:rPr>
          <w:rFonts w:ascii="Times New Roman" w:eastAsia="Times New Roman" w:hAnsi="Times New Roman" w:cs="Times New Roman"/>
          <w:color w:val="000000"/>
          <w:sz w:val="28"/>
          <w:szCs w:val="28"/>
          <w:lang w:val="ru-RU" w:eastAsia="ru-RU"/>
        </w:rPr>
        <w:t xml:space="preserve"> в шкільному віці</w:t>
      </w:r>
      <w:r w:rsidRPr="00AA6FA1">
        <w:rPr>
          <w:rFonts w:ascii="Times New Roman" w:eastAsia="Times New Roman" w:hAnsi="Times New Roman" w:cs="Times New Roman"/>
          <w:sz w:val="28"/>
          <w:szCs w:val="28"/>
          <w:lang w:eastAsia="ru-RU"/>
        </w:rPr>
        <w:t xml:space="preserve"> [5,</w:t>
      </w:r>
      <w:r>
        <w:rPr>
          <w:rFonts w:ascii="Times New Roman" w:eastAsia="Times New Roman" w:hAnsi="Times New Roman" w:cs="Times New Roman"/>
          <w:sz w:val="28"/>
          <w:szCs w:val="28"/>
          <w:lang w:val="en-US" w:eastAsia="ru-RU"/>
        </w:rPr>
        <w:t> </w:t>
      </w:r>
      <w:r w:rsidRPr="00AA6FA1">
        <w:rPr>
          <w:rFonts w:ascii="Times New Roman" w:eastAsia="Times New Roman" w:hAnsi="Times New Roman" w:cs="Times New Roman"/>
          <w:sz w:val="28"/>
          <w:szCs w:val="28"/>
          <w:lang w:val="ru-RU" w:eastAsia="ru-RU"/>
        </w:rPr>
        <w:t>15–26</w:t>
      </w:r>
      <w:r w:rsidRPr="00AA6FA1">
        <w:rPr>
          <w:rFonts w:ascii="Times New Roman" w:eastAsia="Times New Roman" w:hAnsi="Times New Roman" w:cs="Times New Roman"/>
          <w:sz w:val="28"/>
          <w:szCs w:val="28"/>
          <w:lang w:eastAsia="ru-RU"/>
        </w:rPr>
        <w:t>]</w:t>
      </w:r>
      <w:r w:rsidRPr="00AA6FA1">
        <w:rPr>
          <w:rFonts w:ascii="Times New Roman" w:eastAsia="Times New Roman" w:hAnsi="Times New Roman" w:cs="Times New Roman"/>
          <w:color w:val="000000"/>
          <w:sz w:val="28"/>
          <w:szCs w:val="28"/>
          <w:lang w:val="ru-RU" w:eastAsia="ru-RU"/>
        </w:rPr>
        <w:t xml:space="preserve">.  </w:t>
      </w:r>
    </w:p>
    <w:p w:rsidR="00A76646" w:rsidRPr="00AA6FA1" w:rsidRDefault="00A76646" w:rsidP="00A76646">
      <w:pPr>
        <w:spacing w:after="0" w:line="240" w:lineRule="auto"/>
        <w:ind w:firstLine="709"/>
        <w:jc w:val="both"/>
        <w:rPr>
          <w:rFonts w:ascii="Times New Roman" w:eastAsia="Times New Roman" w:hAnsi="Times New Roman" w:cs="Times New Roman"/>
          <w:spacing w:val="-6"/>
          <w:sz w:val="28"/>
          <w:szCs w:val="28"/>
          <w:lang w:eastAsia="ru-RU"/>
        </w:rPr>
      </w:pPr>
      <w:r w:rsidRPr="00AA6FA1">
        <w:rPr>
          <w:rFonts w:ascii="Times New Roman" w:eastAsia="Times New Roman" w:hAnsi="Times New Roman" w:cs="Times New Roman"/>
          <w:color w:val="000000"/>
          <w:spacing w:val="-6"/>
          <w:sz w:val="28"/>
          <w:szCs w:val="28"/>
          <w:lang w:eastAsia="ru-RU"/>
        </w:rPr>
        <w:t>Списки мовленнєвої поведінки, запропоновані для характеристики моторної алалії, підкріплені дослідженнями і клінічною літературою. Часті характеристики включають в себе деякі функції, які чітко відрізняються від інших порушень мовлення (</w:t>
      </w:r>
      <w:r w:rsidRPr="00AA6FA1">
        <w:rPr>
          <w:rFonts w:ascii="Times New Roman" w:eastAsia="Times New Roman" w:hAnsi="Times New Roman" w:cs="Times New Roman"/>
          <w:spacing w:val="-6"/>
          <w:sz w:val="28"/>
          <w:szCs w:val="28"/>
          <w:lang w:eastAsia="ru-RU"/>
        </w:rPr>
        <w:t>Р. </w:t>
      </w:r>
      <w:r w:rsidRPr="00AA6FA1">
        <w:rPr>
          <w:rFonts w:ascii="Times New Roman" w:eastAsia="Times New Roman" w:hAnsi="Times New Roman" w:cs="Times New Roman"/>
          <w:spacing w:val="-6"/>
          <w:sz w:val="28"/>
          <w:szCs w:val="28"/>
          <w:lang w:val="ru-RU" w:eastAsia="ru-RU"/>
        </w:rPr>
        <w:t>McCabe</w:t>
      </w:r>
      <w:r w:rsidRPr="00AA6FA1">
        <w:rPr>
          <w:rFonts w:ascii="Times New Roman" w:eastAsia="Times New Roman" w:hAnsi="Times New Roman" w:cs="Times New Roman"/>
          <w:color w:val="000000"/>
          <w:spacing w:val="-6"/>
          <w:sz w:val="28"/>
          <w:szCs w:val="28"/>
          <w:lang w:eastAsia="ru-RU"/>
        </w:rPr>
        <w:t xml:space="preserve">), включаючи повільний розвиток мовлення, зниження фонетичних або фонематичних можливостей, множинні звукові помилки, зниження відсотка використання правильних приголосних звуків і незрозумілість. Зазвичай запропоновані характеристики включають зменшений запас голосних, помилки звуковимови, помилки неузгодженості, збільшені помилки в більш довгому або складному складі та формах слів, намацування, незвичайні помилки, постійну або часту регресію (наприклад, втрату слів або звуків, які раніше були засвоєні), </w:t>
      </w:r>
      <w:r w:rsidRPr="00AA6FA1">
        <w:rPr>
          <w:rFonts w:ascii="Times New Roman" w:eastAsia="Times New Roman" w:hAnsi="Times New Roman" w:cs="Times New Roman"/>
          <w:color w:val="000000"/>
          <w:spacing w:val="-6"/>
          <w:sz w:val="28"/>
          <w:szCs w:val="28"/>
          <w:lang w:eastAsia="ru-RU"/>
        </w:rPr>
        <w:lastRenderedPageBreak/>
        <w:t>відмінності в продуктивності автоматизованої та вольової (спонтанної) діяльності. Однак багато з цих функцій виявлені у дітей, які не відповідають загальній картині моторної алалії, що спонукало деяких рецензентів поставити під сумнів їх діагностичну специфічність для моторної алалії (</w:t>
      </w:r>
      <w:r w:rsidRPr="00AA6FA1">
        <w:rPr>
          <w:rFonts w:ascii="Times New Roman" w:eastAsia="Times New Roman" w:hAnsi="Times New Roman" w:cs="Times New Roman"/>
          <w:spacing w:val="-6"/>
          <w:sz w:val="28"/>
          <w:szCs w:val="28"/>
          <w:lang w:eastAsia="ru-RU"/>
        </w:rPr>
        <w:t xml:space="preserve">наприклад, </w:t>
      </w:r>
      <w:r w:rsidRPr="00AA6FA1">
        <w:rPr>
          <w:rFonts w:ascii="Times New Roman" w:eastAsia="Times New Roman" w:hAnsi="Times New Roman" w:cs="Times New Roman"/>
          <w:spacing w:val="-6"/>
          <w:sz w:val="28"/>
          <w:szCs w:val="28"/>
          <w:lang w:val="en-US" w:eastAsia="ru-RU"/>
        </w:rPr>
        <w:t>S</w:t>
      </w:r>
      <w:r w:rsidRPr="00AA6FA1">
        <w:rPr>
          <w:rFonts w:ascii="Times New Roman" w:eastAsia="Times New Roman" w:hAnsi="Times New Roman" w:cs="Times New Roman"/>
          <w:spacing w:val="-6"/>
          <w:sz w:val="28"/>
          <w:szCs w:val="28"/>
          <w:lang w:eastAsia="ru-RU"/>
        </w:rPr>
        <w:t>. </w:t>
      </w:r>
      <w:r w:rsidRPr="00AA6FA1">
        <w:rPr>
          <w:rFonts w:ascii="Times New Roman" w:eastAsia="Times New Roman" w:hAnsi="Times New Roman" w:cs="Times New Roman"/>
          <w:spacing w:val="-6"/>
          <w:sz w:val="28"/>
          <w:szCs w:val="28"/>
          <w:lang w:val="en-US" w:eastAsia="ru-RU"/>
        </w:rPr>
        <w:t>Macaluso</w:t>
      </w:r>
      <w:r w:rsidRPr="00AA6FA1">
        <w:rPr>
          <w:rFonts w:ascii="Times New Roman" w:eastAsia="Times New Roman" w:hAnsi="Times New Roman" w:cs="Times New Roman"/>
          <w:spacing w:val="-6"/>
          <w:sz w:val="28"/>
          <w:szCs w:val="28"/>
          <w:lang w:eastAsia="ru-RU"/>
        </w:rPr>
        <w:t>-</w:t>
      </w:r>
      <w:r w:rsidRPr="00AA6FA1">
        <w:rPr>
          <w:rFonts w:ascii="Times New Roman" w:eastAsia="Times New Roman" w:hAnsi="Times New Roman" w:cs="Times New Roman"/>
          <w:spacing w:val="-6"/>
          <w:sz w:val="28"/>
          <w:szCs w:val="28"/>
          <w:lang w:val="en-US" w:eastAsia="ru-RU"/>
        </w:rPr>
        <w:t>Haynes</w:t>
      </w:r>
      <w:r w:rsidRPr="00AA6FA1">
        <w:rPr>
          <w:rFonts w:ascii="Times New Roman" w:eastAsia="Times New Roman" w:hAnsi="Times New Roman" w:cs="Times New Roman"/>
          <w:spacing w:val="-6"/>
          <w:sz w:val="28"/>
          <w:szCs w:val="28"/>
          <w:lang w:eastAsia="ru-RU"/>
        </w:rPr>
        <w:t xml:space="preserve">) [9, </w:t>
      </w:r>
      <w:r w:rsidRPr="00AA6FA1">
        <w:rPr>
          <w:rFonts w:ascii="Times New Roman" w:eastAsia="Times New Roman" w:hAnsi="Times New Roman" w:cs="Times New Roman"/>
          <w:sz w:val="28"/>
          <w:szCs w:val="28"/>
          <w:lang w:eastAsia="ru-RU"/>
        </w:rPr>
        <w:t>243– 250</w:t>
      </w:r>
      <w:r w:rsidRPr="00AA6FA1">
        <w:rPr>
          <w:rFonts w:ascii="Times New Roman" w:eastAsia="Times New Roman" w:hAnsi="Times New Roman" w:cs="Times New Roman"/>
          <w:spacing w:val="-6"/>
          <w:sz w:val="28"/>
          <w:szCs w:val="28"/>
          <w:lang w:eastAsia="ru-RU"/>
        </w:rPr>
        <w:t xml:space="preserve">]. </w:t>
      </w:r>
    </w:p>
    <w:p w:rsidR="00A76646" w:rsidRPr="00AA6FA1" w:rsidRDefault="00A76646" w:rsidP="00A76646">
      <w:pPr>
        <w:spacing w:after="0" w:line="247"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 xml:space="preserve">Як обговорюється пізніше, багато з цих ознак не узгоджуються з практикою. Наприклад, моторні мовленнєві теорії наголошують на порушенні вибору послідовності звуків, складів і слів на етапі обробки, планування і програмування рухів. У дослідженнях наголошується на необхідності вивчення та усвідомлення причин виникнення моторної алалії, а також визначення її механізмів. </w:t>
      </w:r>
    </w:p>
    <w:p w:rsidR="00A76646" w:rsidRPr="00AA6FA1" w:rsidRDefault="00A76646" w:rsidP="00A76646">
      <w:pPr>
        <w:spacing w:after="0" w:line="247"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Докладні дослідження відмінностей між дітьми з підозрою на моторну алалію та дітьми з типовим розвитком або з іншими підтипами затримки мовленнєвого розвитку намагалися ідентифікувати діагностичні характеристики моторної алалії. У всіх таких дослідженнях існують обмеження на розробку методики через відсутність впевненості в тому, що у дітей із підозрою на моторну алалію дійсно є цей розлад.</w:t>
      </w:r>
    </w:p>
    <w:p w:rsidR="00A76646" w:rsidRPr="00AA6FA1" w:rsidRDefault="00A76646" w:rsidP="00A76646">
      <w:pPr>
        <w:spacing w:after="0" w:line="247"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 xml:space="preserve">Дослідження </w:t>
      </w:r>
      <w:r w:rsidRPr="00AA6FA1">
        <w:rPr>
          <w:rFonts w:ascii="Times New Roman" w:eastAsia="Times New Roman" w:hAnsi="Times New Roman" w:cs="Times New Roman"/>
          <w:sz w:val="28"/>
          <w:szCs w:val="28"/>
          <w:lang w:val="en-US" w:eastAsia="ru-RU"/>
        </w:rPr>
        <w:t>B</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Maassen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L</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Nijland</w:t>
      </w:r>
      <w:r w:rsidRPr="00AA6FA1">
        <w:rPr>
          <w:rFonts w:ascii="Times New Roman" w:eastAsia="Times New Roman" w:hAnsi="Times New Roman" w:cs="Times New Roman"/>
          <w:sz w:val="28"/>
          <w:szCs w:val="28"/>
          <w:lang w:eastAsia="ru-RU"/>
        </w:rPr>
        <w:t xml:space="preserve">, та </w:t>
      </w:r>
      <w:r w:rsidRPr="00AA6FA1">
        <w:rPr>
          <w:rFonts w:ascii="Times New Roman" w:eastAsia="Times New Roman" w:hAnsi="Times New Roman" w:cs="Times New Roman"/>
          <w:sz w:val="28"/>
          <w:szCs w:val="28"/>
          <w:lang w:val="en-US" w:eastAsia="ru-RU"/>
        </w:rPr>
        <w:t>S</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van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der</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Meulen</w:t>
      </w:r>
      <w:r w:rsidRPr="00AA6FA1">
        <w:rPr>
          <w:rFonts w:ascii="Times New Roman" w:eastAsia="Times New Roman" w:hAnsi="Times New Roman" w:cs="Times New Roman"/>
          <w:color w:val="FF0000"/>
          <w:sz w:val="28"/>
          <w:szCs w:val="28"/>
          <w:lang w:eastAsia="ru-RU"/>
        </w:rPr>
        <w:t xml:space="preserve"> </w:t>
      </w:r>
      <w:r w:rsidRPr="00AA6FA1">
        <w:rPr>
          <w:rFonts w:ascii="Times New Roman" w:eastAsia="Times New Roman" w:hAnsi="Times New Roman" w:cs="Times New Roman"/>
          <w:color w:val="000000"/>
          <w:sz w:val="28"/>
          <w:szCs w:val="28"/>
          <w:lang w:eastAsia="ru-RU"/>
        </w:rPr>
        <w:t xml:space="preserve">підтверджують, що діти з моторною алалією мають менш передбачувані мовленнєві помилки, ніж діти із нормою розвитку </w:t>
      </w:r>
      <w:r w:rsidRPr="00AA6FA1">
        <w:rPr>
          <w:rFonts w:ascii="Times New Roman" w:eastAsia="Times New Roman" w:hAnsi="Times New Roman" w:cs="Times New Roman"/>
          <w:sz w:val="28"/>
          <w:szCs w:val="28"/>
          <w:lang w:eastAsia="ru-RU"/>
        </w:rPr>
        <w:t>[8, 145–150]</w:t>
      </w:r>
      <w:r w:rsidRPr="00AA6FA1">
        <w:rPr>
          <w:rFonts w:ascii="Times New Roman" w:eastAsia="Times New Roman" w:hAnsi="Times New Roman" w:cs="Times New Roman"/>
          <w:color w:val="000000"/>
          <w:sz w:val="28"/>
          <w:szCs w:val="28"/>
          <w:lang w:eastAsia="ru-RU"/>
        </w:rPr>
        <w:t xml:space="preserve">. Ці автори надали корисні акустичні дані, що документують відсутність систематичних ефектів даних фонетичних контекстів на певні звуки в мовленнєвому виробництві дітей із моторною алалією. Однак через відсутність контрольної групи дітей із іншими порушеннями мовлення, ця єдина інформація про критерії базувалася на «чітких випадках моторної алалії відповідно до клінічних критеріїв», описаних </w:t>
      </w:r>
      <w:r w:rsidRPr="00AA6FA1">
        <w:rPr>
          <w:rFonts w:ascii="Times New Roman" w:eastAsia="Times New Roman" w:hAnsi="Times New Roman" w:cs="Times New Roman"/>
          <w:sz w:val="28"/>
          <w:szCs w:val="28"/>
          <w:lang w:eastAsia="ru-RU"/>
        </w:rPr>
        <w:t xml:space="preserve">у дослідженнях </w:t>
      </w:r>
      <w:r w:rsidRPr="00AA6FA1">
        <w:rPr>
          <w:rFonts w:ascii="Times New Roman" w:eastAsia="Times New Roman" w:hAnsi="Times New Roman" w:cs="Times New Roman"/>
          <w:sz w:val="28"/>
          <w:szCs w:val="28"/>
          <w:lang w:val="en-US" w:eastAsia="ru-RU"/>
        </w:rPr>
        <w:t>P</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K</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Hall</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L</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S</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Jordan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D</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A</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Robin</w:t>
      </w:r>
      <w:r w:rsidRPr="00AA6FA1">
        <w:rPr>
          <w:rFonts w:ascii="Times New Roman" w:eastAsia="Times New Roman" w:hAnsi="Times New Roman" w:cs="Times New Roman"/>
          <w:sz w:val="28"/>
          <w:szCs w:val="28"/>
          <w:lang w:eastAsia="ru-RU"/>
        </w:rPr>
        <w:t xml:space="preserve"> [6]. Тому</w:t>
      </w:r>
      <w:r w:rsidRPr="00AA6FA1">
        <w:rPr>
          <w:rFonts w:ascii="Times New Roman" w:eastAsia="Times New Roman" w:hAnsi="Times New Roman" w:cs="Times New Roman"/>
          <w:color w:val="FF0000"/>
          <w:sz w:val="28"/>
          <w:szCs w:val="28"/>
          <w:lang w:eastAsia="ru-RU"/>
        </w:rPr>
        <w:t xml:space="preserve"> </w:t>
      </w:r>
      <w:r w:rsidRPr="00AA6FA1">
        <w:rPr>
          <w:rFonts w:ascii="Times New Roman" w:eastAsia="Times New Roman" w:hAnsi="Times New Roman" w:cs="Times New Roman"/>
          <w:color w:val="000000"/>
          <w:sz w:val="28"/>
          <w:szCs w:val="28"/>
          <w:lang w:eastAsia="ru-RU"/>
        </w:rPr>
        <w:t xml:space="preserve">важко оцінити твердження про те, що мінливість цього типу може бути унікальною особливістю моторної алалії </w:t>
      </w:r>
      <w:r w:rsidRPr="00AA6FA1">
        <w:rPr>
          <w:rFonts w:ascii="Times New Roman" w:eastAsia="Times New Roman" w:hAnsi="Times New Roman" w:cs="Times New Roman"/>
          <w:sz w:val="28"/>
          <w:szCs w:val="28"/>
          <w:lang w:eastAsia="ru-RU"/>
        </w:rPr>
        <w:t>[8, 146].</w:t>
      </w:r>
      <w:r w:rsidRPr="00AA6FA1">
        <w:rPr>
          <w:rFonts w:ascii="Times New Roman" w:eastAsia="Times New Roman" w:hAnsi="Times New Roman" w:cs="Times New Roman"/>
          <w:color w:val="000000"/>
          <w:sz w:val="28"/>
          <w:szCs w:val="28"/>
          <w:lang w:eastAsia="ru-RU"/>
        </w:rPr>
        <w:t xml:space="preserve"> </w:t>
      </w:r>
    </w:p>
    <w:p w:rsidR="00A76646" w:rsidRPr="00AA6FA1" w:rsidRDefault="00A76646" w:rsidP="00A76646">
      <w:pPr>
        <w:spacing w:after="0" w:line="247" w:lineRule="auto"/>
        <w:ind w:firstLine="709"/>
        <w:jc w:val="both"/>
        <w:rPr>
          <w:rFonts w:ascii="Times New Roman" w:eastAsia="Times New Roman" w:hAnsi="Times New Roman" w:cs="Times New Roman"/>
          <w:color w:val="000000"/>
          <w:spacing w:val="-4"/>
          <w:sz w:val="28"/>
          <w:szCs w:val="28"/>
          <w:lang w:eastAsia="ru-RU"/>
        </w:rPr>
      </w:pPr>
      <w:r w:rsidRPr="00AA6FA1">
        <w:rPr>
          <w:rFonts w:ascii="Times New Roman" w:eastAsia="Times New Roman" w:hAnsi="Times New Roman" w:cs="Times New Roman"/>
          <w:color w:val="000000"/>
          <w:spacing w:val="-4"/>
          <w:sz w:val="28"/>
          <w:szCs w:val="28"/>
          <w:lang w:eastAsia="ru-RU"/>
        </w:rPr>
        <w:t xml:space="preserve">Інші відмінності, які відрізняли дослідники, кількісно включали повільний розвиток мовлення, звукові заміни і пропуски складів. </w:t>
      </w:r>
      <w:r w:rsidRPr="00AA6FA1">
        <w:rPr>
          <w:rFonts w:ascii="Times New Roman" w:eastAsia="Times New Roman" w:hAnsi="Times New Roman" w:cs="Times New Roman"/>
          <w:spacing w:val="-4"/>
          <w:sz w:val="28"/>
          <w:szCs w:val="28"/>
          <w:lang w:eastAsia="ru-RU"/>
        </w:rPr>
        <w:t xml:space="preserve">Дослідники </w:t>
      </w:r>
      <w:r w:rsidRPr="00AA6FA1">
        <w:rPr>
          <w:rFonts w:ascii="Times New Roman" w:eastAsia="Times New Roman" w:hAnsi="Times New Roman" w:cs="Times New Roman"/>
          <w:color w:val="000000"/>
          <w:spacing w:val="-4"/>
          <w:sz w:val="28"/>
          <w:szCs w:val="28"/>
          <w:lang w:eastAsia="ru-RU"/>
        </w:rPr>
        <w:t xml:space="preserve">порівняли групу дітей із підозрою на моторну алалію з двома іншими групами дітей із іншими порушеннями мовлення. Група дітей із моторною алалією була обрана на основі діагнозу та наявності у дитини принаймні чотирьох критеріїв моторної алалії. Група дітей із моторною алалією відрізнялася від групи дітей із іншими мовленнєвими порушеннями, особливо шкільного віку, звуковою послідовністю мовлення, структурою складів, помилками вимови голосних, незвичайними типами помилок і збереженням їх у мовленні. </w:t>
      </w:r>
    </w:p>
    <w:p w:rsidR="00A76646" w:rsidRPr="00AA6FA1" w:rsidRDefault="00A76646" w:rsidP="00A76646">
      <w:pPr>
        <w:spacing w:after="0" w:line="247"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 xml:space="preserve">У шкільному віці в дітей із моторною алалією було більше мовленнєвих помилок ніж у дітей з іншими порушеннями мовлення, відзначалися незвичайні та часті помилки в складовій послідовності та у розмовному мовленні. </w:t>
      </w:r>
    </w:p>
    <w:p w:rsidR="00A76646" w:rsidRPr="00AA6FA1" w:rsidRDefault="00A76646" w:rsidP="00A76646">
      <w:pPr>
        <w:spacing w:after="0" w:line="247"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sz w:val="28"/>
          <w:szCs w:val="28"/>
          <w:lang w:val="en-US" w:eastAsia="ru-RU"/>
        </w:rPr>
        <w:t>J</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E</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Bernthal</w:t>
      </w:r>
      <w:r w:rsidRPr="00AA6FA1">
        <w:rPr>
          <w:rFonts w:ascii="Times New Roman" w:eastAsia="Times New Roman" w:hAnsi="Times New Roman" w:cs="Times New Roman"/>
          <w:sz w:val="28"/>
          <w:szCs w:val="28"/>
          <w:lang w:eastAsia="ru-RU"/>
        </w:rPr>
        <w:t xml:space="preserve">, і </w:t>
      </w:r>
      <w:r w:rsidRPr="00AA6FA1">
        <w:rPr>
          <w:rFonts w:ascii="Times New Roman" w:eastAsia="Times New Roman" w:hAnsi="Times New Roman" w:cs="Times New Roman"/>
          <w:sz w:val="28"/>
          <w:szCs w:val="28"/>
          <w:lang w:val="en-US" w:eastAsia="ru-RU"/>
        </w:rPr>
        <w:t>N</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W</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en-US" w:eastAsia="ru-RU"/>
        </w:rPr>
        <w:t>Bankson</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color w:val="000000"/>
          <w:sz w:val="28"/>
          <w:szCs w:val="28"/>
          <w:lang w:eastAsia="ru-RU"/>
        </w:rPr>
        <w:t xml:space="preserve">використовували дуже ретельну процедуру ідентифікації учасників із моторною алалією, включаючи діагностику фахівцем з розвитку мовлення на основі скринінгового тесту розвитку моторної алалії, завдання для оцінки рухового розвитку та можливості програмування мовлення. Потім група з трьох фахівців з мовленнєвого розвитку оцінювала </w:t>
      </w:r>
      <w:r w:rsidRPr="00AA6FA1">
        <w:rPr>
          <w:rFonts w:ascii="Times New Roman" w:eastAsia="Times New Roman" w:hAnsi="Times New Roman" w:cs="Times New Roman"/>
          <w:color w:val="000000"/>
          <w:sz w:val="28"/>
          <w:szCs w:val="28"/>
          <w:lang w:eastAsia="ru-RU"/>
        </w:rPr>
        <w:lastRenderedPageBreak/>
        <w:t xml:space="preserve">кожну дитину за шкалою від 1 (не моторна алалія) до 5 (безумовно моторна алалія) на основі списку з 17 характеристик моторної алалії. </w:t>
      </w:r>
      <w:r w:rsidRPr="00AA6FA1">
        <w:rPr>
          <w:rFonts w:ascii="Times New Roman" w:eastAsia="Times New Roman" w:hAnsi="Times New Roman" w:cs="Times New Roman"/>
          <w:sz w:val="28"/>
          <w:szCs w:val="28"/>
          <w:lang w:eastAsia="ru-RU"/>
        </w:rPr>
        <w:t>36 дітей</w:t>
      </w:r>
      <w:r w:rsidRPr="00AA6FA1">
        <w:rPr>
          <w:rFonts w:ascii="Times New Roman" w:eastAsia="Times New Roman" w:hAnsi="Times New Roman" w:cs="Times New Roman"/>
          <w:color w:val="000000"/>
          <w:sz w:val="28"/>
          <w:szCs w:val="28"/>
          <w:lang w:eastAsia="ru-RU"/>
        </w:rPr>
        <w:t>, включених в дослідження, мали середній рейтинг щонайменше 3. У них також були інші супутні мовленнєві, соціальні та поведінкові порушення. Метою дослідження було спробувати виявити більш широкі комунікативні профілі дітей із моторною алалією [</w:t>
      </w:r>
      <w:r w:rsidRPr="00AA6FA1">
        <w:rPr>
          <w:rFonts w:ascii="Times New Roman" w:eastAsia="Times New Roman" w:hAnsi="Times New Roman" w:cs="Times New Roman"/>
          <w:sz w:val="28"/>
          <w:szCs w:val="28"/>
          <w:lang w:eastAsia="ru-RU"/>
        </w:rPr>
        <w:t xml:space="preserve">1, </w:t>
      </w:r>
      <w:r w:rsidRPr="00AA6FA1">
        <w:rPr>
          <w:rFonts w:ascii="Times New Roman" w:eastAsia="Times New Roman" w:hAnsi="Times New Roman" w:cs="Times New Roman"/>
          <w:sz w:val="28"/>
          <w:szCs w:val="28"/>
          <w:lang w:val="ru-RU" w:eastAsia="ru-RU"/>
        </w:rPr>
        <w:t>53–66</w:t>
      </w:r>
      <w:r w:rsidRPr="00AA6FA1">
        <w:rPr>
          <w:rFonts w:ascii="Times New Roman" w:eastAsia="Times New Roman" w:hAnsi="Times New Roman" w:cs="Times New Roman"/>
          <w:color w:val="000000"/>
          <w:sz w:val="28"/>
          <w:szCs w:val="28"/>
          <w:lang w:eastAsia="ru-RU"/>
        </w:rPr>
        <w:t xml:space="preserve">]. </w:t>
      </w:r>
    </w:p>
    <w:p w:rsidR="00A76646" w:rsidRPr="00AA6FA1" w:rsidRDefault="00A76646" w:rsidP="00A76646">
      <w:pPr>
        <w:spacing w:after="0" w:line="247"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pacing w:val="-4"/>
          <w:sz w:val="28"/>
          <w:szCs w:val="28"/>
          <w:lang w:eastAsia="ru-RU"/>
        </w:rPr>
        <w:t>Після цієї процедури ідентифікації з учасникам було проведено оціночні тести, а результати випробувань були піддані ретельному аналізу. Дванадцять з учасників, які були оцінені як такі, що мають високу ймовірність моторної алалії, мали значні недоліки в наступних областях в порівнянні з іншими учасниками: зрозумілість мовлення, лексика, вимова приголосних, поведінка. Акустичні аналізи були використані декількома авторами для більш точного опису відмінностей у вираженні мовлення дітей із моторною алалією. Учасники з моторною алалією в цих дослідженнях продемонстрували зниження диференціації органів артикуляції, зниження диференціювання голосних, більш часті помилки у вимові складів, відсутність впливу кордонів складу або форми складу на артикуляцію, відсутність міжзубної вимови, які були менш передбачуваними в акустичному відношенні в будь-якому конкретному фонетичному контексті (</w:t>
      </w:r>
      <w:r w:rsidRPr="00AA6FA1">
        <w:rPr>
          <w:rFonts w:ascii="Times New Roman" w:eastAsia="Times New Roman" w:hAnsi="Times New Roman" w:cs="Times New Roman"/>
          <w:spacing w:val="-4"/>
          <w:sz w:val="28"/>
          <w:szCs w:val="28"/>
          <w:lang w:eastAsia="ru-RU"/>
        </w:rPr>
        <w:t>В. Maassen, L. Nijland</w:t>
      </w:r>
      <w:r w:rsidRPr="00AA6FA1">
        <w:rPr>
          <w:rFonts w:ascii="Times New Roman" w:eastAsia="Times New Roman" w:hAnsi="Times New Roman" w:cs="Times New Roman"/>
          <w:color w:val="000000"/>
          <w:spacing w:val="-4"/>
          <w:sz w:val="28"/>
          <w:szCs w:val="28"/>
          <w:lang w:eastAsia="ru-RU"/>
        </w:rPr>
        <w:t xml:space="preserve">). </w:t>
      </w:r>
      <w:r w:rsidRPr="00AA6FA1">
        <w:rPr>
          <w:rFonts w:ascii="Times New Roman" w:eastAsia="Times New Roman" w:hAnsi="Times New Roman" w:cs="Times New Roman"/>
          <w:sz w:val="28"/>
          <w:szCs w:val="28"/>
          <w:lang w:eastAsia="ru-RU"/>
        </w:rPr>
        <w:t>Д</w:t>
      </w:r>
      <w:r w:rsidRPr="00AA6FA1">
        <w:rPr>
          <w:rFonts w:ascii="Times New Roman" w:eastAsia="Times New Roman" w:hAnsi="Times New Roman" w:cs="Times New Roman"/>
          <w:color w:val="000000"/>
          <w:sz w:val="28"/>
          <w:szCs w:val="28"/>
          <w:lang w:eastAsia="ru-RU"/>
        </w:rPr>
        <w:t xml:space="preserve">ослідники також відзначили, що діти з моторною алалією мали гірші результати ніж діти із нормою розвитку, за показниками артикуляції та точності вимови голосних. </w:t>
      </w:r>
    </w:p>
    <w:p w:rsidR="00A76646" w:rsidRPr="00AA6FA1" w:rsidRDefault="00A76646" w:rsidP="00A76646">
      <w:pPr>
        <w:spacing w:after="0" w:line="247"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У зарубіжній літературі зустрічаються твердження про те, що особи, підозрювані в наявності моторної алалії, мають атипову просодику, включаючи різні типи просодичних дефіцитів (</w:t>
      </w:r>
      <w:r w:rsidRPr="00AA6FA1">
        <w:rPr>
          <w:rFonts w:ascii="Times New Roman" w:eastAsia="Times New Roman" w:hAnsi="Times New Roman" w:cs="Times New Roman"/>
          <w:sz w:val="28"/>
          <w:szCs w:val="28"/>
          <w:lang w:eastAsia="ru-RU"/>
        </w:rPr>
        <w:t>В. </w:t>
      </w:r>
      <w:r w:rsidRPr="00AA6FA1">
        <w:rPr>
          <w:rFonts w:ascii="Times New Roman" w:eastAsia="Times New Roman" w:hAnsi="Times New Roman" w:cs="Times New Roman"/>
          <w:sz w:val="28"/>
          <w:szCs w:val="28"/>
          <w:lang w:val="ru-RU" w:eastAsia="ru-RU"/>
        </w:rPr>
        <w:t>Davis</w:t>
      </w:r>
      <w:r w:rsidRPr="00AA6FA1">
        <w:rPr>
          <w:rFonts w:ascii="Times New Roman" w:eastAsia="Times New Roman" w:hAnsi="Times New Roman" w:cs="Times New Roman"/>
          <w:sz w:val="28"/>
          <w:szCs w:val="28"/>
          <w:lang w:eastAsia="ru-RU"/>
        </w:rPr>
        <w:t>, Р. </w:t>
      </w:r>
      <w:r w:rsidRPr="00AA6FA1">
        <w:rPr>
          <w:rFonts w:ascii="Times New Roman" w:eastAsia="Times New Roman" w:hAnsi="Times New Roman" w:cs="Times New Roman"/>
          <w:sz w:val="28"/>
          <w:szCs w:val="28"/>
          <w:lang w:val="ru-RU" w:eastAsia="ru-RU"/>
        </w:rPr>
        <w:t>McCabe</w:t>
      </w:r>
      <w:r w:rsidRPr="00AA6FA1">
        <w:rPr>
          <w:rFonts w:ascii="Times New Roman" w:eastAsia="Times New Roman" w:hAnsi="Times New Roman" w:cs="Times New Roman"/>
          <w:sz w:val="28"/>
          <w:szCs w:val="28"/>
          <w:lang w:eastAsia="ru-RU"/>
        </w:rPr>
        <w:t xml:space="preserve">, </w:t>
      </w:r>
      <w:r w:rsidRPr="00AA6FA1">
        <w:rPr>
          <w:rFonts w:ascii="Times New Roman" w:eastAsia="Times New Roman" w:hAnsi="Times New Roman" w:cs="Times New Roman"/>
          <w:sz w:val="28"/>
          <w:szCs w:val="28"/>
          <w:lang w:val="en-US" w:eastAsia="ru-RU"/>
        </w:rPr>
        <w:t>L</w:t>
      </w:r>
      <w:r w:rsidRPr="00AA6FA1">
        <w:rPr>
          <w:rFonts w:ascii="Times New Roman" w:eastAsia="Times New Roman" w:hAnsi="Times New Roman" w:cs="Times New Roman"/>
          <w:sz w:val="28"/>
          <w:szCs w:val="28"/>
          <w:lang w:eastAsia="ru-RU"/>
        </w:rPr>
        <w:t>.</w:t>
      </w:r>
      <w:r w:rsidRPr="00AA6FA1">
        <w:rPr>
          <w:rFonts w:ascii="Times New Roman" w:eastAsia="Times New Roman" w:hAnsi="Times New Roman" w:cs="Times New Roman"/>
          <w:sz w:val="28"/>
          <w:szCs w:val="28"/>
          <w:lang w:val="en-US" w:eastAsia="ru-RU"/>
        </w:rPr>
        <w:t> D</w:t>
      </w:r>
      <w:r w:rsidRPr="00AA6FA1">
        <w:rPr>
          <w:rFonts w:ascii="Times New Roman" w:eastAsia="Times New Roman" w:hAnsi="Times New Roman" w:cs="Times New Roman"/>
          <w:sz w:val="28"/>
          <w:szCs w:val="28"/>
          <w:lang w:eastAsia="ru-RU"/>
        </w:rPr>
        <w:t>. </w:t>
      </w:r>
      <w:r w:rsidRPr="00AA6FA1">
        <w:rPr>
          <w:rFonts w:ascii="Times New Roman" w:eastAsia="Times New Roman" w:hAnsi="Times New Roman" w:cs="Times New Roman"/>
          <w:sz w:val="28"/>
          <w:szCs w:val="28"/>
          <w:lang w:val="ru-RU" w:eastAsia="ru-RU"/>
        </w:rPr>
        <w:t>Shriberg</w:t>
      </w:r>
      <w:r w:rsidRPr="00AA6FA1">
        <w:rPr>
          <w:rFonts w:ascii="Times New Roman" w:eastAsia="Times New Roman" w:hAnsi="Times New Roman" w:cs="Times New Roman"/>
          <w:color w:val="000000"/>
          <w:sz w:val="28"/>
          <w:szCs w:val="28"/>
          <w:lang w:eastAsia="ru-RU"/>
        </w:rPr>
        <w:t xml:space="preserve">). Також часто відзначаються в них подовжена вимова звуків, тривалі паузи між звуками, складами або словами. Змінний носовий резонанс (іноді гіпоназальність, іноді гіперназальність) також відзначений в літературі клінічних досліджень. </w:t>
      </w:r>
    </w:p>
    <w:p w:rsidR="00A76646" w:rsidRPr="00AA6FA1" w:rsidRDefault="00A76646" w:rsidP="00A76646">
      <w:pPr>
        <w:spacing w:after="0" w:line="247" w:lineRule="auto"/>
        <w:ind w:firstLine="709"/>
        <w:jc w:val="both"/>
        <w:rPr>
          <w:rFonts w:ascii="Times New Roman" w:eastAsia="Times New Roman" w:hAnsi="Times New Roman" w:cs="Times New Roman"/>
          <w:color w:val="000000"/>
          <w:sz w:val="28"/>
          <w:szCs w:val="28"/>
          <w:lang w:eastAsia="ru-RU"/>
        </w:rPr>
      </w:pPr>
      <w:r w:rsidRPr="00AA6FA1">
        <w:rPr>
          <w:rFonts w:ascii="Times New Roman" w:eastAsia="Times New Roman" w:hAnsi="Times New Roman" w:cs="Times New Roman"/>
          <w:color w:val="000000"/>
          <w:sz w:val="28"/>
          <w:szCs w:val="28"/>
          <w:lang w:eastAsia="ru-RU"/>
        </w:rPr>
        <w:t xml:space="preserve">В цілому, література залишається непереконливою щодо того, чи існують відмінності в мовленнєвих профілях дітей із моторною алалією в порівнянні з дітьми з іншими мовленнєвими порушеннями. </w:t>
      </w:r>
    </w:p>
    <w:p w:rsidR="00A76646" w:rsidRPr="00AA6FA1" w:rsidRDefault="00A76646" w:rsidP="00A76646">
      <w:pPr>
        <w:spacing w:after="0" w:line="247" w:lineRule="auto"/>
        <w:ind w:firstLine="709"/>
        <w:jc w:val="both"/>
        <w:rPr>
          <w:rFonts w:ascii="Times New Roman" w:eastAsia="Times New Roman" w:hAnsi="Times New Roman" w:cs="Times New Roman"/>
          <w:color w:val="000000"/>
          <w:spacing w:val="-4"/>
          <w:sz w:val="28"/>
          <w:szCs w:val="28"/>
          <w:lang w:eastAsia="ru-RU"/>
        </w:rPr>
      </w:pPr>
      <w:r w:rsidRPr="00AA6FA1">
        <w:rPr>
          <w:rFonts w:ascii="Times New Roman" w:eastAsia="Times New Roman" w:hAnsi="Times New Roman" w:cs="Times New Roman"/>
          <w:color w:val="000000"/>
          <w:spacing w:val="-4"/>
          <w:sz w:val="28"/>
          <w:szCs w:val="28"/>
          <w:lang w:eastAsia="ru-RU"/>
        </w:rPr>
        <w:t>Теорії про природу моторної алалії засновані на обмеженій кількості спостережень. Існує загальна узгодженість в тому, що характеристики моторної алалії, можуть змінюватися в дитини залежно від часу, а ступінь вираженості цього мовленнєвого порушення може варіюватися від легкого до важкого</w:t>
      </w:r>
      <w:r w:rsidRPr="00AA6FA1">
        <w:rPr>
          <w:rFonts w:ascii="Times New Roman" w:eastAsia="Times New Roman" w:hAnsi="Times New Roman" w:cs="Times New Roman"/>
          <w:spacing w:val="-4"/>
          <w:sz w:val="28"/>
          <w:szCs w:val="28"/>
          <w:lang w:eastAsia="ru-RU"/>
        </w:rPr>
        <w:t xml:space="preserve">. </w:t>
      </w:r>
    </w:p>
    <w:p w:rsidR="00A76646" w:rsidRDefault="00A76646" w:rsidP="00A76646">
      <w:pPr>
        <w:shd w:val="clear" w:color="auto" w:fill="FFFFFF"/>
        <w:spacing w:after="0" w:line="247" w:lineRule="auto"/>
        <w:ind w:firstLine="709"/>
        <w:jc w:val="both"/>
        <w:rPr>
          <w:rFonts w:ascii="Times New Roman" w:eastAsia="Times New Roman" w:hAnsi="Times New Roman" w:cs="Times New Roman"/>
          <w:bCs/>
          <w:spacing w:val="-4"/>
          <w:sz w:val="28"/>
          <w:szCs w:val="28"/>
          <w:lang w:eastAsia="ru-RU"/>
        </w:rPr>
      </w:pPr>
      <w:r w:rsidRPr="00AA6FA1">
        <w:rPr>
          <w:rFonts w:ascii="Times New Roman" w:eastAsia="Times New Roman" w:hAnsi="Times New Roman" w:cs="Times New Roman"/>
          <w:b/>
          <w:spacing w:val="-4"/>
          <w:sz w:val="28"/>
          <w:szCs w:val="28"/>
          <w:lang w:eastAsia="uk-UA"/>
        </w:rPr>
        <w:t xml:space="preserve">Висновки і перспективи подальших розвідок. </w:t>
      </w:r>
      <w:r w:rsidRPr="00AA6FA1">
        <w:rPr>
          <w:rFonts w:ascii="Times New Roman" w:eastAsia="Times New Roman" w:hAnsi="Times New Roman" w:cs="Times New Roman"/>
          <w:spacing w:val="-4"/>
          <w:sz w:val="28"/>
          <w:szCs w:val="28"/>
          <w:lang w:eastAsia="ru-RU"/>
        </w:rPr>
        <w:t>Отже, спираючись на аналіз зарубіжних досліджень із діагностики моторної алалії, слід відзначити, що однозначних результатів виникнення та проявів цього мовленнєвого порушення немає. Тому питання диференціальної діагностики зазначеного мовленнєвого порушення й досі є відкритим</w:t>
      </w:r>
      <w:r w:rsidRPr="005076BE">
        <w:rPr>
          <w:rFonts w:ascii="Times New Roman" w:eastAsia="Times New Roman" w:hAnsi="Times New Roman" w:cs="Times New Roman"/>
          <w:bCs/>
          <w:spacing w:val="-4"/>
          <w:sz w:val="28"/>
          <w:szCs w:val="28"/>
          <w:lang w:eastAsia="ru-RU"/>
        </w:rPr>
        <w:t xml:space="preserve"> </w:t>
      </w:r>
      <w:r w:rsidRPr="00AA6FA1">
        <w:rPr>
          <w:rFonts w:ascii="Times New Roman" w:eastAsia="Times New Roman" w:hAnsi="Times New Roman" w:cs="Times New Roman"/>
          <w:bCs/>
          <w:spacing w:val="-4"/>
          <w:sz w:val="28"/>
          <w:szCs w:val="28"/>
          <w:lang w:eastAsia="ru-RU"/>
        </w:rPr>
        <w:t>Вбачаємо перспективи подальших розвідок у дослідженні етіології, патогенезу та корекції моторної алалії.</w:t>
      </w:r>
    </w:p>
    <w:p w:rsidR="00A76646" w:rsidRPr="00AA6FA1" w:rsidRDefault="00A76646" w:rsidP="00A76646">
      <w:pPr>
        <w:shd w:val="clear" w:color="auto" w:fill="FFFFFF"/>
        <w:spacing w:after="0" w:line="247" w:lineRule="auto"/>
        <w:ind w:firstLine="709"/>
        <w:jc w:val="both"/>
        <w:rPr>
          <w:rFonts w:ascii="Times New Roman" w:eastAsia="Times New Roman" w:hAnsi="Times New Roman" w:cs="Times New Roman"/>
          <w:bCs/>
          <w:spacing w:val="-4"/>
          <w:sz w:val="28"/>
          <w:szCs w:val="28"/>
          <w:lang w:eastAsia="ru-RU"/>
        </w:rPr>
      </w:pPr>
    </w:p>
    <w:p w:rsidR="00A76646" w:rsidRPr="00AA6FA1" w:rsidRDefault="00A76646" w:rsidP="00A76646">
      <w:pPr>
        <w:autoSpaceDE w:val="0"/>
        <w:autoSpaceDN w:val="0"/>
        <w:adjustRightInd w:val="0"/>
        <w:spacing w:after="0" w:line="247" w:lineRule="auto"/>
        <w:jc w:val="center"/>
        <w:rPr>
          <w:rFonts w:ascii="Times New Roman" w:eastAsia="Times New Roman" w:hAnsi="Times New Roman" w:cs="Times New Roman"/>
          <w:b/>
          <w:bCs/>
          <w:sz w:val="28"/>
          <w:szCs w:val="28"/>
          <w:lang w:eastAsia="ru-RU"/>
        </w:rPr>
      </w:pPr>
      <w:r w:rsidRPr="00AA6FA1">
        <w:rPr>
          <w:rFonts w:ascii="Times New Roman" w:eastAsia="Times New Roman" w:hAnsi="Times New Roman" w:cs="Times New Roman"/>
          <w:b/>
          <w:bCs/>
          <w:sz w:val="28"/>
          <w:szCs w:val="28"/>
          <w:lang w:eastAsia="ru-RU"/>
        </w:rPr>
        <w:t>Бібліографія</w:t>
      </w:r>
    </w:p>
    <w:p w:rsidR="00A76646" w:rsidRDefault="00A76646" w:rsidP="00A76646">
      <w:pPr>
        <w:tabs>
          <w:tab w:val="left" w:pos="0"/>
          <w:tab w:val="left" w:pos="142"/>
          <w:tab w:val="left" w:pos="1134"/>
        </w:tabs>
        <w:spacing w:after="0" w:line="247" w:lineRule="auto"/>
        <w:jc w:val="both"/>
        <w:rPr>
          <w:rFonts w:ascii="Times New Roman" w:eastAsia="Times New Roman" w:hAnsi="Times New Roman" w:cs="Times New Roman"/>
          <w:spacing w:val="-4"/>
          <w:sz w:val="28"/>
          <w:szCs w:val="28"/>
          <w:lang w:eastAsia="ru-RU"/>
        </w:rPr>
      </w:pPr>
      <w:r w:rsidRPr="00AA6FA1">
        <w:rPr>
          <w:rFonts w:ascii="Times New Roman" w:eastAsia="Times New Roman" w:hAnsi="Times New Roman" w:cs="Times New Roman"/>
          <w:b/>
          <w:spacing w:val="-6"/>
          <w:sz w:val="28"/>
          <w:szCs w:val="28"/>
          <w:lang w:eastAsia="ru-RU"/>
        </w:rPr>
        <w:t xml:space="preserve">1. </w:t>
      </w:r>
      <w:r w:rsidRPr="00AA6FA1">
        <w:rPr>
          <w:rFonts w:ascii="Times New Roman" w:eastAsia="Times New Roman" w:hAnsi="Times New Roman" w:cs="Times New Roman"/>
          <w:b/>
          <w:spacing w:val="-6"/>
          <w:sz w:val="28"/>
          <w:szCs w:val="28"/>
          <w:lang w:val="en-US" w:eastAsia="ru-RU"/>
        </w:rPr>
        <w:t>Bernthal J. E.</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 xml:space="preserve">Articulation and phonological disorders </w:t>
      </w:r>
      <w:r w:rsidRPr="00AA6FA1">
        <w:rPr>
          <w:rFonts w:ascii="Times New Roman" w:eastAsia="Times New Roman" w:hAnsi="Times New Roman" w:cs="Times New Roman"/>
          <w:iCs/>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J.</w:t>
      </w:r>
      <w:r w:rsidRPr="00AA6FA1">
        <w:rPr>
          <w:rFonts w:ascii="Times New Roman" w:eastAsia="Times New Roman" w:hAnsi="Times New Roman" w:cs="Times New Roman"/>
          <w:spacing w:val="-6"/>
          <w:sz w:val="28"/>
          <w:szCs w:val="28"/>
          <w:lang w:eastAsia="ru-RU"/>
        </w:rPr>
        <w:t> </w:t>
      </w:r>
      <w:r w:rsidRPr="00AA6FA1">
        <w:rPr>
          <w:rFonts w:ascii="Times New Roman" w:eastAsia="Times New Roman" w:hAnsi="Times New Roman" w:cs="Times New Roman"/>
          <w:spacing w:val="-6"/>
          <w:sz w:val="28"/>
          <w:szCs w:val="28"/>
          <w:lang w:val="en-US" w:eastAsia="ru-RU"/>
        </w:rPr>
        <w:t>E.</w:t>
      </w:r>
      <w:r w:rsidRPr="00AA6FA1">
        <w:rPr>
          <w:rFonts w:ascii="Times New Roman" w:eastAsia="Times New Roman" w:hAnsi="Times New Roman" w:cs="Times New Roman"/>
          <w:spacing w:val="-6"/>
          <w:sz w:val="28"/>
          <w:szCs w:val="28"/>
          <w:lang w:eastAsia="ru-RU"/>
        </w:rPr>
        <w:t> </w:t>
      </w:r>
      <w:r w:rsidRPr="00AA6FA1">
        <w:rPr>
          <w:rFonts w:ascii="Times New Roman" w:eastAsia="Times New Roman" w:hAnsi="Times New Roman" w:cs="Times New Roman"/>
          <w:spacing w:val="-6"/>
          <w:sz w:val="28"/>
          <w:szCs w:val="28"/>
          <w:lang w:val="en-US" w:eastAsia="ru-RU"/>
        </w:rPr>
        <w:t>Bernthal, N.</w:t>
      </w:r>
      <w:r w:rsidRPr="00AA6FA1">
        <w:rPr>
          <w:rFonts w:ascii="Times New Roman" w:eastAsia="Times New Roman" w:hAnsi="Times New Roman" w:cs="Times New Roman"/>
          <w:spacing w:val="-6"/>
          <w:sz w:val="28"/>
          <w:szCs w:val="28"/>
          <w:lang w:eastAsia="ru-RU"/>
        </w:rPr>
        <w:t> </w:t>
      </w:r>
      <w:r w:rsidRPr="00AA6FA1">
        <w:rPr>
          <w:rFonts w:ascii="Times New Roman" w:eastAsia="Times New Roman" w:hAnsi="Times New Roman" w:cs="Times New Roman"/>
          <w:spacing w:val="-6"/>
          <w:sz w:val="28"/>
          <w:szCs w:val="28"/>
          <w:lang w:val="en-US" w:eastAsia="ru-RU"/>
        </w:rPr>
        <w:t>W.</w:t>
      </w:r>
      <w:r w:rsidRPr="00AA6FA1">
        <w:rPr>
          <w:rFonts w:ascii="Times New Roman" w:eastAsia="Times New Roman" w:hAnsi="Times New Roman" w:cs="Times New Roman"/>
          <w:spacing w:val="-6"/>
          <w:sz w:val="28"/>
          <w:szCs w:val="28"/>
          <w:lang w:eastAsia="ru-RU"/>
        </w:rPr>
        <w:t> </w:t>
      </w:r>
      <w:r w:rsidRPr="00AA6FA1">
        <w:rPr>
          <w:rFonts w:ascii="Times New Roman" w:eastAsia="Times New Roman" w:hAnsi="Times New Roman" w:cs="Times New Roman"/>
          <w:spacing w:val="-6"/>
          <w:sz w:val="28"/>
          <w:szCs w:val="28"/>
          <w:lang w:val="en-US" w:eastAsia="ru-RU"/>
        </w:rPr>
        <w:t xml:space="preserve">Bankson </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 xml:space="preserve">Clinical Linguistics &amp; Phonetics, </w:t>
      </w:r>
      <w:r w:rsidRPr="00AA6FA1">
        <w:rPr>
          <w:rFonts w:ascii="Times New Roman" w:eastAsia="Times New Roman" w:hAnsi="Times New Roman" w:cs="Times New Roman"/>
          <w:spacing w:val="-6"/>
          <w:sz w:val="28"/>
          <w:szCs w:val="28"/>
          <w:lang w:val="en-US" w:eastAsia="ru-RU"/>
        </w:rPr>
        <w:t>Boston</w:t>
      </w:r>
      <w:r w:rsidRPr="00AA6FA1">
        <w:rPr>
          <w:rFonts w:ascii="Times New Roman" w:eastAsia="Times New Roman" w:hAnsi="Times New Roman" w:cs="Times New Roman"/>
          <w:spacing w:val="-6"/>
          <w:sz w:val="28"/>
          <w:szCs w:val="28"/>
          <w:lang w:eastAsia="ru-RU"/>
        </w:rPr>
        <w:t xml:space="preserve"> – 2004, – № </w:t>
      </w:r>
      <w:r w:rsidRPr="00AA6FA1">
        <w:rPr>
          <w:rFonts w:ascii="Times New Roman" w:eastAsia="Times New Roman" w:hAnsi="Times New Roman" w:cs="Times New Roman"/>
          <w:iCs/>
          <w:spacing w:val="-6"/>
          <w:sz w:val="28"/>
          <w:szCs w:val="28"/>
          <w:lang w:val="en-US" w:eastAsia="ru-RU"/>
        </w:rPr>
        <w:t>19</w:t>
      </w:r>
      <w:r w:rsidRPr="00AA6FA1">
        <w:rPr>
          <w:rFonts w:ascii="Times New Roman" w:eastAsia="Times New Roman" w:hAnsi="Times New Roman" w:cs="Times New Roman"/>
          <w:iCs/>
          <w:spacing w:val="-6"/>
          <w:sz w:val="28"/>
          <w:szCs w:val="28"/>
          <w:lang w:eastAsia="ru-RU"/>
        </w:rPr>
        <w:t xml:space="preserve"> – </w:t>
      </w:r>
      <w:r w:rsidRPr="00AA6FA1">
        <w:rPr>
          <w:rFonts w:ascii="Times New Roman" w:eastAsia="Times New Roman" w:hAnsi="Times New Roman" w:cs="Times New Roman"/>
          <w:iCs/>
          <w:spacing w:val="-6"/>
          <w:sz w:val="28"/>
          <w:szCs w:val="28"/>
          <w:lang w:val="en-US" w:eastAsia="ru-RU"/>
        </w:rPr>
        <w:t>P</w:t>
      </w:r>
      <w:r w:rsidRPr="00AA6FA1">
        <w:rPr>
          <w:rFonts w:ascii="Times New Roman" w:eastAsia="Times New Roman" w:hAnsi="Times New Roman" w:cs="Times New Roman"/>
          <w:iCs/>
          <w:spacing w:val="-6"/>
          <w:sz w:val="28"/>
          <w:szCs w:val="28"/>
          <w:lang w:eastAsia="ru-RU"/>
        </w:rPr>
        <w:t>. </w:t>
      </w:r>
      <w:r w:rsidRPr="00AA6FA1">
        <w:rPr>
          <w:rFonts w:ascii="Times New Roman" w:eastAsia="Times New Roman" w:hAnsi="Times New Roman" w:cs="Times New Roman"/>
          <w:spacing w:val="-6"/>
          <w:sz w:val="28"/>
          <w:szCs w:val="28"/>
          <w:lang w:val="en-US" w:eastAsia="ru-RU"/>
        </w:rPr>
        <w:t>53–66.</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b/>
          <w:spacing w:val="-6"/>
          <w:sz w:val="28"/>
          <w:szCs w:val="28"/>
          <w:lang w:eastAsia="ru-RU"/>
        </w:rPr>
        <w:t xml:space="preserve">2. </w:t>
      </w:r>
      <w:r w:rsidRPr="00AA6FA1">
        <w:rPr>
          <w:rFonts w:ascii="Times New Roman" w:eastAsia="Times New Roman" w:hAnsi="Times New Roman" w:cs="Times New Roman"/>
          <w:b/>
          <w:spacing w:val="-4"/>
          <w:sz w:val="28"/>
          <w:szCs w:val="28"/>
          <w:lang w:val="en-US" w:eastAsia="ru-RU"/>
        </w:rPr>
        <w:t>Davis B</w:t>
      </w:r>
      <w:r w:rsidRPr="00AA6FA1">
        <w:rPr>
          <w:rFonts w:ascii="Times New Roman" w:eastAsia="Times New Roman" w:hAnsi="Times New Roman" w:cs="Times New Roman"/>
          <w:spacing w:val="-4"/>
          <w:sz w:val="28"/>
          <w:szCs w:val="28"/>
          <w:lang w:val="en-US" w:eastAsia="ru-RU"/>
        </w:rPr>
        <w:t xml:space="preserve">. Differential diagnosis and treatment of developmental apraxia of speech in infants and </w:t>
      </w:r>
      <w:r w:rsidRPr="00AA6FA1">
        <w:rPr>
          <w:rFonts w:ascii="Times New Roman" w:eastAsia="Times New Roman" w:hAnsi="Times New Roman" w:cs="Times New Roman"/>
          <w:spacing w:val="-4"/>
          <w:sz w:val="28"/>
          <w:szCs w:val="28"/>
          <w:lang w:val="en-US" w:eastAsia="ru-RU"/>
        </w:rPr>
        <w:lastRenderedPageBreak/>
        <w:t>toddlers</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spacing w:val="-4"/>
          <w:sz w:val="28"/>
          <w:szCs w:val="28"/>
          <w:lang w:val="en-US" w:eastAsia="ru-RU"/>
        </w:rPr>
        <w:t>B.</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Davis, S. L. Velleman</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iCs/>
          <w:spacing w:val="-4"/>
          <w:sz w:val="28"/>
          <w:szCs w:val="28"/>
          <w:lang w:val="en-US" w:eastAsia="ru-RU"/>
        </w:rPr>
        <w:t>Infant-Toddler Intervention: The</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iCs/>
          <w:spacing w:val="-4"/>
          <w:sz w:val="28"/>
          <w:szCs w:val="28"/>
          <w:lang w:val="en-US" w:eastAsia="ru-RU"/>
        </w:rPr>
        <w:t>Transdisciplinary Journal</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2000</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iCs/>
          <w:spacing w:val="-4"/>
          <w:sz w:val="28"/>
          <w:szCs w:val="28"/>
          <w:lang w:val="en-US" w:eastAsia="ru-RU"/>
        </w:rPr>
        <w:t xml:space="preserve">10,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177–192.</w:t>
      </w:r>
      <w:r w:rsidRPr="00AA6FA1">
        <w:rPr>
          <w:rFonts w:ascii="Times New Roman" w:eastAsia="Times New Roman" w:hAnsi="Times New Roman" w:cs="Times New Roman"/>
          <w:spacing w:val="-4"/>
          <w:sz w:val="28"/>
          <w:szCs w:val="28"/>
          <w:lang w:eastAsia="ru-RU"/>
        </w:rPr>
        <w:t xml:space="preserve"> 3. </w:t>
      </w:r>
      <w:r w:rsidRPr="00AA6FA1">
        <w:rPr>
          <w:rFonts w:ascii="Times New Roman" w:eastAsia="Times New Roman" w:hAnsi="Times New Roman" w:cs="Times New Roman"/>
          <w:b/>
          <w:spacing w:val="-4"/>
          <w:sz w:val="28"/>
          <w:szCs w:val="28"/>
          <w:lang w:val="en-US" w:eastAsia="ru-RU"/>
        </w:rPr>
        <w:t>Ekelman</w:t>
      </w:r>
      <w:r w:rsidRPr="00AA6FA1">
        <w:rPr>
          <w:rFonts w:ascii="Times New Roman" w:eastAsia="Times New Roman" w:hAnsi="Times New Roman" w:cs="Times New Roman"/>
          <w:b/>
          <w:spacing w:val="-4"/>
          <w:sz w:val="28"/>
          <w:szCs w:val="28"/>
          <w:lang w:eastAsia="ru-RU"/>
        </w:rPr>
        <w:t> </w:t>
      </w:r>
      <w:r w:rsidRPr="00AA6FA1">
        <w:rPr>
          <w:rFonts w:ascii="Times New Roman" w:eastAsia="Times New Roman" w:hAnsi="Times New Roman" w:cs="Times New Roman"/>
          <w:b/>
          <w:spacing w:val="-4"/>
          <w:sz w:val="28"/>
          <w:szCs w:val="28"/>
          <w:lang w:val="en-US" w:eastAsia="ru-RU"/>
        </w:rPr>
        <w:t>B</w:t>
      </w:r>
      <w:r w:rsidRPr="00AA6FA1">
        <w:rPr>
          <w:rFonts w:ascii="Times New Roman" w:eastAsia="Times New Roman" w:hAnsi="Times New Roman" w:cs="Times New Roman"/>
          <w:b/>
          <w:spacing w:val="-4"/>
          <w:sz w:val="28"/>
          <w:szCs w:val="28"/>
          <w:lang w:eastAsia="ru-RU"/>
        </w:rPr>
        <w:t>. </w:t>
      </w:r>
      <w:r w:rsidRPr="00AA6FA1">
        <w:rPr>
          <w:rFonts w:ascii="Times New Roman" w:eastAsia="Times New Roman" w:hAnsi="Times New Roman" w:cs="Times New Roman"/>
          <w:b/>
          <w:spacing w:val="-4"/>
          <w:sz w:val="28"/>
          <w:szCs w:val="28"/>
          <w:lang w:val="en-US" w:eastAsia="ru-RU"/>
        </w:rPr>
        <w:t>L</w:t>
      </w:r>
      <w:r w:rsidRPr="00AA6FA1">
        <w:rPr>
          <w:rFonts w:ascii="Times New Roman" w:eastAsia="Times New Roman" w:hAnsi="Times New Roman" w:cs="Times New Roman"/>
          <w:b/>
          <w:spacing w:val="-4"/>
          <w:sz w:val="28"/>
          <w:szCs w:val="28"/>
          <w:lang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Syntactic</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findings</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in</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developmental</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verbal</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apraxia</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spacing w:val="-4"/>
          <w:sz w:val="28"/>
          <w:szCs w:val="28"/>
          <w:lang w:val="en-US" w:eastAsia="ru-RU"/>
        </w:rPr>
        <w:t>B</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L</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Ekelman</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D</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M</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Aram</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i/>
          <w:iCs/>
          <w:spacing w:val="-4"/>
          <w:sz w:val="28"/>
          <w:szCs w:val="28"/>
          <w:lang w:val="en-US" w:eastAsia="ru-RU"/>
        </w:rPr>
        <w:t>Journal of Communication Disorders</w:t>
      </w:r>
      <w:r w:rsidRPr="00AA6FA1">
        <w:rPr>
          <w:rFonts w:ascii="Times New Roman" w:eastAsia="Times New Roman" w:hAnsi="Times New Roman" w:cs="Times New Roman"/>
          <w:i/>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
          <w:iCs/>
          <w:spacing w:val="-4"/>
          <w:sz w:val="28"/>
          <w:szCs w:val="28"/>
          <w:lang w:val="en-US" w:eastAsia="ru-RU"/>
        </w:rPr>
        <w:t xml:space="preserve"> </w:t>
      </w:r>
      <w:r w:rsidRPr="00AA6FA1">
        <w:rPr>
          <w:rFonts w:ascii="Times New Roman" w:eastAsia="Times New Roman" w:hAnsi="Times New Roman" w:cs="Times New Roman"/>
          <w:spacing w:val="-4"/>
          <w:sz w:val="28"/>
          <w:szCs w:val="28"/>
          <w:lang w:eastAsia="ru-RU"/>
        </w:rPr>
        <w:t>1983 – № </w:t>
      </w:r>
      <w:r w:rsidRPr="00AA6FA1">
        <w:rPr>
          <w:rFonts w:ascii="Times New Roman" w:eastAsia="Times New Roman" w:hAnsi="Times New Roman" w:cs="Times New Roman"/>
          <w:i/>
          <w:iCs/>
          <w:spacing w:val="-4"/>
          <w:sz w:val="28"/>
          <w:szCs w:val="28"/>
          <w:lang w:val="en-US" w:eastAsia="ru-RU"/>
        </w:rPr>
        <w:t>16</w:t>
      </w:r>
      <w:r w:rsidRPr="00AA6FA1">
        <w:rPr>
          <w:rFonts w:ascii="Times New Roman" w:eastAsia="Times New Roman" w:hAnsi="Times New Roman" w:cs="Times New Roman"/>
          <w:i/>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237–250.</w:t>
      </w:r>
      <w:r w:rsidRPr="00AA6FA1">
        <w:rPr>
          <w:rFonts w:ascii="Times New Roman" w:eastAsia="Times New Roman" w:hAnsi="Times New Roman" w:cs="Times New Roman"/>
          <w:spacing w:val="-4"/>
          <w:sz w:val="28"/>
          <w:szCs w:val="28"/>
          <w:lang w:eastAsia="ru-RU"/>
        </w:rPr>
        <w:t xml:space="preserve"> 4. </w:t>
      </w:r>
      <w:r w:rsidRPr="00AA6FA1">
        <w:rPr>
          <w:rFonts w:ascii="Times New Roman" w:eastAsia="Times New Roman" w:hAnsi="Times New Roman" w:cs="Times New Roman"/>
          <w:b/>
          <w:spacing w:val="-4"/>
          <w:sz w:val="28"/>
          <w:szCs w:val="28"/>
          <w:lang w:val="en-US" w:eastAsia="ru-RU"/>
        </w:rPr>
        <w:t>Forrest K.</w:t>
      </w:r>
      <w:r w:rsidRPr="00AA6FA1">
        <w:rPr>
          <w:rFonts w:ascii="Times New Roman" w:eastAsia="Times New Roman" w:hAnsi="Times New Roman" w:cs="Times New Roman"/>
          <w:spacing w:val="-4"/>
          <w:sz w:val="28"/>
          <w:szCs w:val="28"/>
          <w:lang w:val="en-US" w:eastAsia="ru-RU"/>
        </w:rPr>
        <w:t xml:space="preserve"> Diagnostic criteria of developmental apraxia of speech used by clinical speech-language pathologists</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spacing w:val="-4"/>
          <w:sz w:val="28"/>
          <w:szCs w:val="28"/>
          <w:lang w:val="en-US" w:eastAsia="ru-RU"/>
        </w:rPr>
        <w:t>K.</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Forrest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xml:space="preserve"> </w:t>
      </w:r>
      <w:r w:rsidRPr="00AA6FA1">
        <w:rPr>
          <w:rFonts w:ascii="Times New Roman" w:eastAsia="Times New Roman" w:hAnsi="Times New Roman" w:cs="Times New Roman"/>
          <w:iCs/>
          <w:spacing w:val="-4"/>
          <w:sz w:val="28"/>
          <w:szCs w:val="28"/>
          <w:lang w:val="en-US" w:eastAsia="ru-RU"/>
        </w:rPr>
        <w:t>American Journal of Speech-Language Pathology</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2003</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iCs/>
          <w:spacing w:val="-4"/>
          <w:sz w:val="28"/>
          <w:szCs w:val="28"/>
          <w:lang w:val="en-US" w:eastAsia="ru-RU"/>
        </w:rPr>
        <w:t>12</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376</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380.</w:t>
      </w:r>
      <w:r w:rsidRPr="00AA6FA1">
        <w:rPr>
          <w:rFonts w:ascii="Times New Roman" w:eastAsia="Times New Roman" w:hAnsi="Times New Roman" w:cs="Times New Roman"/>
          <w:spacing w:val="-4"/>
          <w:sz w:val="28"/>
          <w:szCs w:val="28"/>
          <w:lang w:eastAsia="ru-RU"/>
        </w:rPr>
        <w:t xml:space="preserve"> </w:t>
      </w:r>
    </w:p>
    <w:p w:rsidR="00A76646" w:rsidRDefault="00A76646" w:rsidP="00A76646">
      <w:pPr>
        <w:tabs>
          <w:tab w:val="left" w:pos="0"/>
          <w:tab w:val="left" w:pos="142"/>
          <w:tab w:val="left" w:pos="1134"/>
        </w:tabs>
        <w:spacing w:after="0" w:line="247" w:lineRule="auto"/>
        <w:jc w:val="both"/>
        <w:rPr>
          <w:rFonts w:ascii="Times New Roman" w:eastAsia="Times New Roman" w:hAnsi="Times New Roman" w:cs="Times New Roman"/>
          <w:spacing w:val="-4"/>
          <w:sz w:val="28"/>
          <w:szCs w:val="28"/>
          <w:lang w:eastAsia="ru-RU"/>
        </w:rPr>
      </w:pPr>
      <w:r w:rsidRPr="00AA6FA1">
        <w:rPr>
          <w:rFonts w:ascii="Times New Roman" w:eastAsia="Times New Roman" w:hAnsi="Times New Roman" w:cs="Times New Roman"/>
          <w:spacing w:val="-4"/>
          <w:sz w:val="28"/>
          <w:szCs w:val="28"/>
          <w:lang w:eastAsia="ru-RU"/>
        </w:rPr>
        <w:t xml:space="preserve">5. </w:t>
      </w:r>
      <w:r w:rsidRPr="00AA6FA1">
        <w:rPr>
          <w:rFonts w:ascii="Times New Roman" w:eastAsia="Times New Roman" w:hAnsi="Times New Roman" w:cs="Times New Roman"/>
          <w:b/>
          <w:spacing w:val="-4"/>
          <w:sz w:val="28"/>
          <w:szCs w:val="28"/>
          <w:lang w:val="en-US" w:eastAsia="ru-RU"/>
        </w:rPr>
        <w:t>Fletcher</w:t>
      </w:r>
      <w:r w:rsidRPr="00AA6FA1">
        <w:rPr>
          <w:rFonts w:ascii="Times New Roman" w:eastAsia="Times New Roman" w:hAnsi="Times New Roman" w:cs="Times New Roman"/>
          <w:b/>
          <w:spacing w:val="-4"/>
          <w:sz w:val="28"/>
          <w:szCs w:val="28"/>
          <w:lang w:eastAsia="ru-RU"/>
        </w:rPr>
        <w:t> </w:t>
      </w:r>
      <w:r w:rsidRPr="00AA6FA1">
        <w:rPr>
          <w:rFonts w:ascii="Times New Roman" w:eastAsia="Times New Roman" w:hAnsi="Times New Roman" w:cs="Times New Roman"/>
          <w:b/>
          <w:spacing w:val="-4"/>
          <w:sz w:val="28"/>
          <w:szCs w:val="28"/>
          <w:lang w:val="en-US" w:eastAsia="ru-RU"/>
        </w:rPr>
        <w:t>S.</w:t>
      </w:r>
      <w:r w:rsidRPr="00AA6FA1">
        <w:rPr>
          <w:rFonts w:ascii="Times New Roman" w:eastAsia="Times New Roman" w:hAnsi="Times New Roman" w:cs="Times New Roman"/>
          <w:b/>
          <w:spacing w:val="-4"/>
          <w:sz w:val="28"/>
          <w:szCs w:val="28"/>
          <w:lang w:eastAsia="ru-RU"/>
        </w:rPr>
        <w:t> </w:t>
      </w:r>
      <w:r w:rsidRPr="00AA6FA1">
        <w:rPr>
          <w:rFonts w:ascii="Times New Roman" w:eastAsia="Times New Roman" w:hAnsi="Times New Roman" w:cs="Times New Roman"/>
          <w:b/>
          <w:spacing w:val="-4"/>
          <w:sz w:val="28"/>
          <w:szCs w:val="28"/>
          <w:lang w:val="en-US" w:eastAsia="ru-RU"/>
        </w:rPr>
        <w:t>G.</w:t>
      </w:r>
      <w:r w:rsidRPr="00AA6FA1">
        <w:rPr>
          <w:rFonts w:ascii="Times New Roman" w:eastAsia="Times New Roman" w:hAnsi="Times New Roman" w:cs="Times New Roman"/>
          <w:spacing w:val="-4"/>
          <w:sz w:val="28"/>
          <w:szCs w:val="28"/>
          <w:lang w:val="en-US" w:eastAsia="ru-RU"/>
        </w:rPr>
        <w:t xml:space="preserve"> Are oral-motor exercises useful in the treatment of phonological</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xml:space="preserve">articulatory disorders?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S.</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G. Fletcher</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xml:space="preserve"> </w:t>
      </w:r>
      <w:r w:rsidRPr="00AA6FA1">
        <w:rPr>
          <w:rFonts w:ascii="Times New Roman" w:eastAsia="Times New Roman" w:hAnsi="Times New Roman" w:cs="Times New Roman"/>
          <w:iCs/>
          <w:spacing w:val="-4"/>
          <w:sz w:val="28"/>
          <w:szCs w:val="28"/>
          <w:lang w:val="en-US" w:eastAsia="ru-RU"/>
        </w:rPr>
        <w:t>Seminars in Speech and Language</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2002</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iCs/>
          <w:spacing w:val="-4"/>
          <w:sz w:val="28"/>
          <w:szCs w:val="28"/>
          <w:lang w:val="en-US" w:eastAsia="ru-RU"/>
        </w:rPr>
        <w:t>23</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15–26.</w:t>
      </w:r>
      <w:r w:rsidRPr="00AA6FA1">
        <w:rPr>
          <w:rFonts w:ascii="Times New Roman" w:eastAsia="Times New Roman" w:hAnsi="Times New Roman" w:cs="Times New Roman"/>
          <w:spacing w:val="-4"/>
          <w:sz w:val="28"/>
          <w:szCs w:val="28"/>
          <w:lang w:eastAsia="ru-RU"/>
        </w:rPr>
        <w:t xml:space="preserve"> 6. </w:t>
      </w:r>
      <w:r w:rsidRPr="00AA6FA1">
        <w:rPr>
          <w:rFonts w:ascii="Times New Roman" w:eastAsia="Times New Roman" w:hAnsi="Times New Roman" w:cs="Times New Roman"/>
          <w:b/>
          <w:spacing w:val="-6"/>
          <w:sz w:val="28"/>
          <w:szCs w:val="28"/>
          <w:lang w:val="en-US" w:eastAsia="ru-RU"/>
        </w:rPr>
        <w:t>Hall</w:t>
      </w:r>
      <w:r w:rsidRPr="00AA6FA1">
        <w:rPr>
          <w:rFonts w:ascii="Times New Roman" w:eastAsia="Times New Roman" w:hAnsi="Times New Roman" w:cs="Times New Roman"/>
          <w:b/>
          <w:spacing w:val="-6"/>
          <w:sz w:val="28"/>
          <w:szCs w:val="28"/>
          <w:lang w:eastAsia="ru-RU"/>
        </w:rPr>
        <w:t xml:space="preserve"> </w:t>
      </w:r>
      <w:r w:rsidRPr="00AA6FA1">
        <w:rPr>
          <w:rFonts w:ascii="Times New Roman" w:eastAsia="Times New Roman" w:hAnsi="Times New Roman" w:cs="Times New Roman"/>
          <w:b/>
          <w:spacing w:val="-6"/>
          <w:sz w:val="28"/>
          <w:szCs w:val="28"/>
          <w:lang w:val="en-US" w:eastAsia="ru-RU"/>
        </w:rPr>
        <w:t>P</w:t>
      </w:r>
      <w:r w:rsidRPr="00AA6FA1">
        <w:rPr>
          <w:rFonts w:ascii="Times New Roman" w:eastAsia="Times New Roman" w:hAnsi="Times New Roman" w:cs="Times New Roman"/>
          <w:b/>
          <w:spacing w:val="-6"/>
          <w:sz w:val="28"/>
          <w:szCs w:val="28"/>
          <w:lang w:eastAsia="ru-RU"/>
        </w:rPr>
        <w:t xml:space="preserve">. </w:t>
      </w:r>
      <w:r w:rsidRPr="00AA6FA1">
        <w:rPr>
          <w:rFonts w:ascii="Times New Roman" w:eastAsia="Times New Roman" w:hAnsi="Times New Roman" w:cs="Times New Roman"/>
          <w:b/>
          <w:spacing w:val="-6"/>
          <w:sz w:val="28"/>
          <w:szCs w:val="28"/>
          <w:lang w:val="en-US" w:eastAsia="ru-RU"/>
        </w:rPr>
        <w:t>K</w:t>
      </w:r>
      <w:r w:rsidRPr="00AA6FA1">
        <w:rPr>
          <w:rFonts w:ascii="Times New Roman" w:eastAsia="Times New Roman" w:hAnsi="Times New Roman" w:cs="Times New Roman"/>
          <w:b/>
          <w:spacing w:val="-6"/>
          <w:sz w:val="28"/>
          <w:szCs w:val="28"/>
          <w:lang w:eastAsia="ru-RU"/>
        </w:rPr>
        <w:t>.</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Developmental</w:t>
      </w:r>
      <w:r w:rsidRPr="00AA6FA1">
        <w:rPr>
          <w:rFonts w:ascii="Times New Roman" w:eastAsia="Times New Roman" w:hAnsi="Times New Roman" w:cs="Times New Roman"/>
          <w:iCs/>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apraxia</w:t>
      </w:r>
      <w:r w:rsidRPr="00AA6FA1">
        <w:rPr>
          <w:rFonts w:ascii="Times New Roman" w:eastAsia="Times New Roman" w:hAnsi="Times New Roman" w:cs="Times New Roman"/>
          <w:iCs/>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of</w:t>
      </w:r>
      <w:r w:rsidRPr="00AA6FA1">
        <w:rPr>
          <w:rFonts w:ascii="Times New Roman" w:eastAsia="Times New Roman" w:hAnsi="Times New Roman" w:cs="Times New Roman"/>
          <w:iCs/>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speech</w:t>
      </w:r>
      <w:r w:rsidRPr="00AA6FA1">
        <w:rPr>
          <w:rFonts w:ascii="Times New Roman" w:eastAsia="Times New Roman" w:hAnsi="Times New Roman" w:cs="Times New Roman"/>
          <w:iCs/>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Theory</w:t>
      </w:r>
      <w:r w:rsidRPr="00AA6FA1">
        <w:rPr>
          <w:rFonts w:ascii="Times New Roman" w:eastAsia="Times New Roman" w:hAnsi="Times New Roman" w:cs="Times New Roman"/>
          <w:iCs/>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and</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clinical</w:t>
      </w:r>
      <w:r w:rsidRPr="00AA6FA1">
        <w:rPr>
          <w:rFonts w:ascii="Times New Roman" w:eastAsia="Times New Roman" w:hAnsi="Times New Roman" w:cs="Times New Roman"/>
          <w:iCs/>
          <w:spacing w:val="-6"/>
          <w:sz w:val="28"/>
          <w:szCs w:val="28"/>
          <w:lang w:eastAsia="ru-RU"/>
        </w:rPr>
        <w:t xml:space="preserve"> </w:t>
      </w:r>
      <w:r w:rsidRPr="00AA6FA1">
        <w:rPr>
          <w:rFonts w:ascii="Times New Roman" w:eastAsia="Times New Roman" w:hAnsi="Times New Roman" w:cs="Times New Roman"/>
          <w:iCs/>
          <w:spacing w:val="-6"/>
          <w:sz w:val="28"/>
          <w:szCs w:val="28"/>
          <w:lang w:val="en-US" w:eastAsia="ru-RU"/>
        </w:rPr>
        <w:t>practice</w:t>
      </w:r>
      <w:r w:rsidRPr="00AA6FA1">
        <w:rPr>
          <w:rFonts w:ascii="Times New Roman" w:eastAsia="Times New Roman" w:hAnsi="Times New Roman" w:cs="Times New Roman"/>
          <w:spacing w:val="-6"/>
          <w:sz w:val="28"/>
          <w:szCs w:val="28"/>
          <w:lang w:eastAsia="ru-RU"/>
        </w:rPr>
        <w:t xml:space="preserve"> / </w:t>
      </w:r>
      <w:r w:rsidRPr="00AA6FA1">
        <w:rPr>
          <w:rFonts w:ascii="Times New Roman" w:eastAsia="Times New Roman" w:hAnsi="Times New Roman" w:cs="Times New Roman"/>
          <w:spacing w:val="-6"/>
          <w:sz w:val="28"/>
          <w:szCs w:val="28"/>
          <w:lang w:val="en-US" w:eastAsia="ru-RU"/>
        </w:rPr>
        <w:t>P</w:t>
      </w:r>
      <w:r w:rsidRPr="00AA6FA1">
        <w:rPr>
          <w:rFonts w:ascii="Times New Roman" w:eastAsia="Times New Roman" w:hAnsi="Times New Roman" w:cs="Times New Roman"/>
          <w:spacing w:val="-6"/>
          <w:sz w:val="28"/>
          <w:szCs w:val="28"/>
          <w:lang w:eastAsia="ru-RU"/>
        </w:rPr>
        <w:t>.</w:t>
      </w:r>
      <w:r w:rsidRPr="00AA6FA1">
        <w:rPr>
          <w:rFonts w:ascii="Times New Roman" w:eastAsia="Times New Roman" w:hAnsi="Times New Roman" w:cs="Times New Roman"/>
          <w:spacing w:val="-6"/>
          <w:sz w:val="28"/>
          <w:szCs w:val="28"/>
          <w:lang w:val="en-US" w:eastAsia="ru-RU"/>
        </w:rPr>
        <w:t>K</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Hall</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L</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S</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Jordan</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D</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A</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Robin</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 xml:space="preserve"> </w:t>
      </w:r>
      <w:r w:rsidRPr="00AA6FA1">
        <w:rPr>
          <w:rFonts w:ascii="Times New Roman" w:eastAsia="Times New Roman" w:hAnsi="Times New Roman" w:cs="Times New Roman"/>
          <w:iCs/>
          <w:spacing w:val="-6"/>
          <w:sz w:val="28"/>
          <w:szCs w:val="28"/>
          <w:lang w:val="en-US" w:eastAsia="ru-RU"/>
        </w:rPr>
        <w:t>Acta Pædiatrica</w:t>
      </w:r>
      <w:r w:rsidRPr="00AA6FA1">
        <w:rPr>
          <w:rFonts w:ascii="Times New Roman" w:eastAsia="Times New Roman" w:hAnsi="Times New Roman" w:cs="Times New Roman"/>
          <w:iCs/>
          <w:spacing w:val="-6"/>
          <w:sz w:val="28"/>
          <w:szCs w:val="28"/>
          <w:lang w:eastAsia="ru-RU"/>
        </w:rPr>
        <w:t xml:space="preserve"> </w:t>
      </w:r>
      <w:r w:rsidRPr="00AA6FA1">
        <w:rPr>
          <w:rFonts w:ascii="Times New Roman" w:eastAsia="Times New Roman" w:hAnsi="Times New Roman" w:cs="Times New Roman"/>
          <w:spacing w:val="-6"/>
          <w:sz w:val="28"/>
          <w:szCs w:val="28"/>
          <w:lang w:eastAsia="ru-RU"/>
        </w:rPr>
        <w:t>–</w:t>
      </w:r>
      <w:r w:rsidRPr="00AA6FA1">
        <w:rPr>
          <w:rFonts w:ascii="Times New Roman" w:eastAsia="Times New Roman" w:hAnsi="Times New Roman" w:cs="Times New Roman"/>
          <w:iCs/>
          <w:spacing w:val="-6"/>
          <w:sz w:val="28"/>
          <w:szCs w:val="28"/>
          <w:lang w:val="en-US" w:eastAsia="ru-RU"/>
        </w:rPr>
        <w:t xml:space="preserve"> </w:t>
      </w:r>
      <w:r w:rsidRPr="00AA6FA1">
        <w:rPr>
          <w:rFonts w:ascii="Times New Roman" w:eastAsia="Times New Roman" w:hAnsi="Times New Roman" w:cs="Times New Roman"/>
          <w:spacing w:val="-6"/>
          <w:sz w:val="28"/>
          <w:szCs w:val="28"/>
          <w:lang w:eastAsia="ru-RU"/>
        </w:rPr>
        <w:t xml:space="preserve">1993 – № </w:t>
      </w:r>
      <w:r w:rsidRPr="00AA6FA1">
        <w:rPr>
          <w:rFonts w:ascii="Times New Roman" w:eastAsia="Times New Roman" w:hAnsi="Times New Roman" w:cs="Times New Roman"/>
          <w:iCs/>
          <w:spacing w:val="-6"/>
          <w:sz w:val="28"/>
          <w:szCs w:val="28"/>
          <w:lang w:val="en-US" w:eastAsia="ru-RU"/>
        </w:rPr>
        <w:t>85</w:t>
      </w:r>
      <w:r w:rsidRPr="00AA6FA1">
        <w:rPr>
          <w:rFonts w:ascii="Times New Roman" w:eastAsia="Times New Roman" w:hAnsi="Times New Roman" w:cs="Times New Roman"/>
          <w:iCs/>
          <w:spacing w:val="-6"/>
          <w:sz w:val="28"/>
          <w:szCs w:val="28"/>
          <w:lang w:eastAsia="ru-RU"/>
        </w:rPr>
        <w:t xml:space="preserve"> </w:t>
      </w:r>
      <w:r w:rsidRPr="00AA6FA1">
        <w:rPr>
          <w:rFonts w:ascii="Times New Roman" w:eastAsia="Times New Roman" w:hAnsi="Times New Roman" w:cs="Times New Roman"/>
          <w:spacing w:val="-6"/>
          <w:sz w:val="28"/>
          <w:szCs w:val="28"/>
          <w:lang w:eastAsia="ru-RU"/>
        </w:rPr>
        <w:t xml:space="preserve">– </w:t>
      </w:r>
      <w:r w:rsidRPr="00AA6FA1">
        <w:rPr>
          <w:rFonts w:ascii="Times New Roman" w:eastAsia="Times New Roman" w:hAnsi="Times New Roman" w:cs="Times New Roman"/>
          <w:spacing w:val="-6"/>
          <w:sz w:val="28"/>
          <w:szCs w:val="28"/>
          <w:lang w:val="en-US" w:eastAsia="ru-RU"/>
        </w:rPr>
        <w:t>P</w:t>
      </w:r>
      <w:r w:rsidRPr="00AA6FA1">
        <w:rPr>
          <w:rFonts w:ascii="Times New Roman" w:eastAsia="Times New Roman" w:hAnsi="Times New Roman" w:cs="Times New Roman"/>
          <w:spacing w:val="-6"/>
          <w:sz w:val="28"/>
          <w:szCs w:val="28"/>
          <w:lang w:eastAsia="ru-RU"/>
        </w:rPr>
        <w:t>. </w:t>
      </w:r>
      <w:r w:rsidRPr="00AA6FA1">
        <w:rPr>
          <w:rFonts w:ascii="Times New Roman" w:eastAsia="Times New Roman" w:hAnsi="Times New Roman" w:cs="Times New Roman"/>
          <w:spacing w:val="-6"/>
          <w:sz w:val="28"/>
          <w:szCs w:val="28"/>
          <w:lang w:val="en-US" w:eastAsia="ru-RU"/>
        </w:rPr>
        <w:t>1197–1201.</w:t>
      </w:r>
      <w:r w:rsidRPr="00AA6FA1">
        <w:rPr>
          <w:rFonts w:ascii="Times New Roman" w:eastAsia="Times New Roman" w:hAnsi="Times New Roman" w:cs="Times New Roman"/>
          <w:spacing w:val="-6"/>
          <w:sz w:val="28"/>
          <w:szCs w:val="28"/>
          <w:lang w:eastAsia="ru-RU"/>
        </w:rPr>
        <w:t xml:space="preserve"> 7. </w:t>
      </w:r>
      <w:r w:rsidRPr="00AA6FA1">
        <w:rPr>
          <w:rFonts w:ascii="Times New Roman" w:eastAsia="Times New Roman" w:hAnsi="Times New Roman" w:cs="Times New Roman"/>
          <w:b/>
          <w:spacing w:val="-4"/>
          <w:sz w:val="28"/>
          <w:szCs w:val="28"/>
          <w:lang w:val="en-US" w:eastAsia="ru-RU"/>
        </w:rPr>
        <w:t>Lewis</w:t>
      </w:r>
      <w:r w:rsidRPr="00AA6FA1">
        <w:rPr>
          <w:rFonts w:ascii="Times New Roman" w:eastAsia="Times New Roman" w:hAnsi="Times New Roman" w:cs="Times New Roman"/>
          <w:b/>
          <w:spacing w:val="-4"/>
          <w:sz w:val="28"/>
          <w:szCs w:val="28"/>
          <w:lang w:eastAsia="ru-RU"/>
        </w:rPr>
        <w:t xml:space="preserve"> </w:t>
      </w:r>
      <w:r w:rsidRPr="00AA6FA1">
        <w:rPr>
          <w:rFonts w:ascii="Times New Roman" w:eastAsia="Times New Roman" w:hAnsi="Times New Roman" w:cs="Times New Roman"/>
          <w:b/>
          <w:spacing w:val="-4"/>
          <w:sz w:val="28"/>
          <w:szCs w:val="28"/>
          <w:lang w:val="en-US" w:eastAsia="ru-RU"/>
        </w:rPr>
        <w:t>B</w:t>
      </w:r>
      <w:r w:rsidRPr="00AA6FA1">
        <w:rPr>
          <w:rFonts w:ascii="Times New Roman" w:eastAsia="Times New Roman" w:hAnsi="Times New Roman" w:cs="Times New Roman"/>
          <w:b/>
          <w:spacing w:val="-4"/>
          <w:sz w:val="28"/>
          <w:szCs w:val="28"/>
          <w:lang w:eastAsia="ru-RU"/>
        </w:rPr>
        <w:t xml:space="preserve">. </w:t>
      </w:r>
      <w:r w:rsidRPr="00AA6FA1">
        <w:rPr>
          <w:rFonts w:ascii="Times New Roman" w:eastAsia="Times New Roman" w:hAnsi="Times New Roman" w:cs="Times New Roman"/>
          <w:b/>
          <w:spacing w:val="-4"/>
          <w:sz w:val="28"/>
          <w:szCs w:val="28"/>
          <w:lang w:val="en-US" w:eastAsia="ru-RU"/>
        </w:rPr>
        <w:t>A</w:t>
      </w:r>
      <w:r w:rsidRPr="00AA6FA1">
        <w:rPr>
          <w:rFonts w:ascii="Times New Roman" w:eastAsia="Times New Roman" w:hAnsi="Times New Roman" w:cs="Times New Roman"/>
          <w:b/>
          <w:spacing w:val="-4"/>
          <w:sz w:val="28"/>
          <w:szCs w:val="28"/>
          <w:lang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School-age follow-up of children with childhood apraxia of speech</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spacing w:val="-4"/>
          <w:sz w:val="28"/>
          <w:szCs w:val="28"/>
          <w:lang w:val="en-US" w:eastAsia="ru-RU"/>
        </w:rPr>
        <w:t>B</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A</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Lewis</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L</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A</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Freebairn</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A</w:t>
      </w:r>
      <w:r w:rsidRPr="00AA6FA1">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J</w:t>
      </w:r>
      <w:r w:rsidRPr="00AA6FA1">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Hansen</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S</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K</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Iyengar</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H</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G</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Taylor</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iCs/>
          <w:spacing w:val="-4"/>
          <w:sz w:val="28"/>
          <w:szCs w:val="28"/>
          <w:lang w:val="en-US" w:eastAsia="ru-RU"/>
        </w:rPr>
        <w:t>Language, Speech, and Hearing</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iCs/>
          <w:spacing w:val="-4"/>
          <w:sz w:val="28"/>
          <w:szCs w:val="28"/>
          <w:lang w:val="en-US" w:eastAsia="ru-RU"/>
        </w:rPr>
        <w:t>Services in Schools</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 2004</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iCs/>
          <w:spacing w:val="-4"/>
          <w:sz w:val="28"/>
          <w:szCs w:val="28"/>
          <w:lang w:val="en-US" w:eastAsia="ru-RU"/>
        </w:rPr>
        <w:t>35</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 xml:space="preserve">122–140. </w:t>
      </w:r>
      <w:r w:rsidRPr="00AA6FA1">
        <w:rPr>
          <w:rFonts w:ascii="Times New Roman" w:eastAsia="Times New Roman" w:hAnsi="Times New Roman" w:cs="Times New Roman"/>
          <w:spacing w:val="-4"/>
          <w:sz w:val="28"/>
          <w:szCs w:val="28"/>
          <w:lang w:eastAsia="ru-RU"/>
        </w:rPr>
        <w:t xml:space="preserve">8. </w:t>
      </w:r>
      <w:r w:rsidRPr="00AA6FA1">
        <w:rPr>
          <w:rFonts w:ascii="Times New Roman" w:eastAsia="Times New Roman" w:hAnsi="Times New Roman" w:cs="Times New Roman"/>
          <w:b/>
          <w:spacing w:val="-4"/>
          <w:sz w:val="28"/>
          <w:szCs w:val="28"/>
          <w:lang w:val="en-US" w:eastAsia="ru-RU"/>
        </w:rPr>
        <w:t xml:space="preserve">Maassen B. </w:t>
      </w:r>
      <w:r w:rsidRPr="00AA6FA1">
        <w:rPr>
          <w:rFonts w:ascii="Times New Roman" w:eastAsia="Times New Roman" w:hAnsi="Times New Roman" w:cs="Times New Roman"/>
          <w:spacing w:val="-4"/>
          <w:sz w:val="28"/>
          <w:szCs w:val="28"/>
          <w:lang w:val="en-US" w:eastAsia="ru-RU"/>
        </w:rPr>
        <w:t>Coarticulation within and between syllables by children with developmental apraxia of speech</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spacing w:val="-4"/>
          <w:sz w:val="28"/>
          <w:szCs w:val="28"/>
          <w:lang w:val="en-US" w:eastAsia="ru-RU"/>
        </w:rPr>
        <w:t>B.</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Maassen, L.</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xml:space="preserve">Nijland, S. van der Meulen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iCs/>
          <w:spacing w:val="-4"/>
          <w:sz w:val="28"/>
          <w:szCs w:val="28"/>
          <w:lang w:val="en-US" w:eastAsia="ru-RU"/>
        </w:rPr>
        <w:t>Clinical Linguistics &amp;</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iCs/>
          <w:spacing w:val="-4"/>
          <w:sz w:val="28"/>
          <w:szCs w:val="28"/>
          <w:lang w:val="en-US" w:eastAsia="ru-RU"/>
        </w:rPr>
        <w:t>Phonetics</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2001</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iCs/>
          <w:spacing w:val="-4"/>
          <w:sz w:val="28"/>
          <w:szCs w:val="28"/>
          <w:lang w:val="en-US" w:eastAsia="ru-RU"/>
        </w:rPr>
        <w:t>15</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145–150.</w:t>
      </w:r>
      <w:r w:rsidRPr="00AA6FA1">
        <w:rPr>
          <w:rFonts w:ascii="Times New Roman" w:eastAsia="Times New Roman" w:hAnsi="Times New Roman" w:cs="Times New Roman"/>
          <w:spacing w:val="-4"/>
          <w:sz w:val="28"/>
          <w:szCs w:val="28"/>
          <w:lang w:eastAsia="ru-RU"/>
        </w:rPr>
        <w:t xml:space="preserve"> 9. </w:t>
      </w:r>
      <w:r w:rsidRPr="00AA6FA1">
        <w:rPr>
          <w:rFonts w:ascii="Times New Roman" w:eastAsia="Times New Roman" w:hAnsi="Times New Roman" w:cs="Times New Roman"/>
          <w:b/>
          <w:spacing w:val="-4"/>
          <w:sz w:val="28"/>
          <w:szCs w:val="28"/>
          <w:lang w:val="en-US" w:eastAsia="ru-RU"/>
        </w:rPr>
        <w:t>Macaluso</w:t>
      </w:r>
      <w:r w:rsidRPr="00AA6FA1">
        <w:rPr>
          <w:rFonts w:ascii="Times New Roman" w:eastAsia="Times New Roman" w:hAnsi="Times New Roman" w:cs="Times New Roman"/>
          <w:b/>
          <w:spacing w:val="-4"/>
          <w:sz w:val="28"/>
          <w:szCs w:val="28"/>
          <w:lang w:eastAsia="ru-RU"/>
        </w:rPr>
        <w:t>-</w:t>
      </w:r>
      <w:r w:rsidRPr="00AA6FA1">
        <w:rPr>
          <w:rFonts w:ascii="Times New Roman" w:eastAsia="Times New Roman" w:hAnsi="Times New Roman" w:cs="Times New Roman"/>
          <w:b/>
          <w:spacing w:val="-4"/>
          <w:sz w:val="28"/>
          <w:szCs w:val="28"/>
          <w:lang w:val="en-US" w:eastAsia="ru-RU"/>
        </w:rPr>
        <w:t>Haynes</w:t>
      </w:r>
      <w:r w:rsidRPr="00AA6FA1">
        <w:rPr>
          <w:rFonts w:ascii="Times New Roman" w:eastAsia="Times New Roman" w:hAnsi="Times New Roman" w:cs="Times New Roman"/>
          <w:b/>
          <w:spacing w:val="-4"/>
          <w:sz w:val="28"/>
          <w:szCs w:val="28"/>
          <w:lang w:eastAsia="ru-RU"/>
        </w:rPr>
        <w:t xml:space="preserve"> </w:t>
      </w:r>
      <w:r w:rsidRPr="00AA6FA1">
        <w:rPr>
          <w:rFonts w:ascii="Times New Roman" w:eastAsia="Times New Roman" w:hAnsi="Times New Roman" w:cs="Times New Roman"/>
          <w:b/>
          <w:spacing w:val="-4"/>
          <w:sz w:val="28"/>
          <w:szCs w:val="28"/>
          <w:lang w:val="en-US" w:eastAsia="ru-RU"/>
        </w:rPr>
        <w:t>S</w:t>
      </w:r>
      <w:r w:rsidRPr="00AA6FA1">
        <w:rPr>
          <w:rFonts w:ascii="Times New Roman" w:eastAsia="Times New Roman" w:hAnsi="Times New Roman" w:cs="Times New Roman"/>
          <w:b/>
          <w:spacing w:val="-4"/>
          <w:sz w:val="28"/>
          <w:szCs w:val="28"/>
          <w:lang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Developmental apraxia of speech: Symptoms and treatment / S</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Macaluso</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spacing w:val="-4"/>
          <w:sz w:val="28"/>
          <w:szCs w:val="28"/>
          <w:lang w:val="en-US" w:eastAsia="ru-RU"/>
        </w:rPr>
        <w:t>Haynes</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iCs/>
          <w:spacing w:val="-4"/>
          <w:sz w:val="28"/>
          <w:szCs w:val="28"/>
          <w:lang w:val="en-US" w:eastAsia="ru-RU"/>
        </w:rPr>
        <w:t xml:space="preserve">Clinical management of neurogenic communication disorders </w:t>
      </w:r>
      <w:r w:rsidRPr="00AA6FA1">
        <w:rPr>
          <w:rFonts w:ascii="Times New Roman" w:eastAsia="Times New Roman" w:hAnsi="Times New Roman" w:cs="Times New Roman"/>
          <w:spacing w:val="-4"/>
          <w:sz w:val="28"/>
          <w:szCs w:val="28"/>
          <w:lang w:eastAsia="ru-RU"/>
        </w:rPr>
        <w:t>– 1978 – №</w:t>
      </w:r>
      <w:r w:rsidRPr="00AA6FA1">
        <w:rPr>
          <w:rFonts w:ascii="Times New Roman" w:eastAsia="Times New Roman" w:hAnsi="Times New Roman" w:cs="Times New Roman"/>
          <w:spacing w:val="-4"/>
          <w:sz w:val="28"/>
          <w:szCs w:val="28"/>
          <w:lang w:val="en-US" w:eastAsia="ru-RU"/>
        </w:rPr>
        <w:t xml:space="preserve"> 66 F.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spacing w:val="-4"/>
          <w:sz w:val="28"/>
          <w:szCs w:val="28"/>
          <w:lang w:val="en-US" w:eastAsia="ru-RU"/>
        </w:rPr>
        <w:t xml:space="preserve"> 243</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xml:space="preserve">– 250. </w:t>
      </w:r>
    </w:p>
    <w:p w:rsidR="00A76646" w:rsidRPr="00AA6FA1" w:rsidRDefault="00A76646" w:rsidP="00A76646">
      <w:pPr>
        <w:tabs>
          <w:tab w:val="left" w:pos="0"/>
          <w:tab w:val="left" w:pos="142"/>
          <w:tab w:val="left" w:pos="1134"/>
        </w:tabs>
        <w:spacing w:after="0" w:line="247" w:lineRule="auto"/>
        <w:jc w:val="both"/>
        <w:rPr>
          <w:rFonts w:ascii="Calibri" w:eastAsia="Times New Roman" w:hAnsi="Calibri" w:cs="Times New Roman"/>
          <w:spacing w:val="-4"/>
          <w:lang w:val="en-US" w:eastAsia="ru-RU"/>
        </w:rPr>
      </w:pPr>
      <w:r w:rsidRPr="00AA6FA1">
        <w:rPr>
          <w:rFonts w:ascii="Times New Roman" w:eastAsia="Times New Roman" w:hAnsi="Times New Roman" w:cs="Times New Roman"/>
          <w:spacing w:val="-4"/>
          <w:sz w:val="28"/>
          <w:szCs w:val="28"/>
          <w:lang w:eastAsia="ru-RU"/>
        </w:rPr>
        <w:t xml:space="preserve">10. </w:t>
      </w:r>
      <w:r w:rsidRPr="00AA6FA1">
        <w:rPr>
          <w:rFonts w:ascii="Times New Roman" w:eastAsia="Times New Roman" w:hAnsi="Times New Roman" w:cs="Times New Roman"/>
          <w:b/>
          <w:spacing w:val="-4"/>
          <w:sz w:val="28"/>
          <w:szCs w:val="28"/>
          <w:lang w:val="en-US" w:eastAsia="ru-RU"/>
        </w:rPr>
        <w:t xml:space="preserve">McCabe P. </w:t>
      </w:r>
      <w:r w:rsidRPr="00AA6FA1">
        <w:rPr>
          <w:rFonts w:ascii="Times New Roman" w:eastAsia="Times New Roman" w:hAnsi="Times New Roman" w:cs="Times New Roman"/>
          <w:spacing w:val="-4"/>
          <w:sz w:val="28"/>
          <w:szCs w:val="28"/>
          <w:lang w:val="en-US" w:eastAsia="ru-RU"/>
        </w:rPr>
        <w:t xml:space="preserve">Features of developmental dyspraxia in the general speech impaired population? </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McCabe, J. B.</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Rosenthal, S.</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McLeod</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xml:space="preserve"> </w:t>
      </w:r>
      <w:r w:rsidRPr="00AA6FA1">
        <w:rPr>
          <w:rFonts w:ascii="Times New Roman" w:eastAsia="Times New Roman" w:hAnsi="Times New Roman" w:cs="Times New Roman"/>
          <w:iCs/>
          <w:spacing w:val="-4"/>
          <w:sz w:val="28"/>
          <w:szCs w:val="28"/>
          <w:lang w:val="en-US" w:eastAsia="ru-RU"/>
        </w:rPr>
        <w:t>Clinical Linguistics and Phonetics</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1998</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iCs/>
          <w:spacing w:val="-4"/>
          <w:sz w:val="28"/>
          <w:szCs w:val="28"/>
          <w:lang w:val="en-US" w:eastAsia="ru-RU"/>
        </w:rPr>
        <w:t>12</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105–126.</w:t>
      </w:r>
      <w:r w:rsidRPr="00AA6FA1">
        <w:rPr>
          <w:rFonts w:ascii="Times New Roman" w:eastAsia="Times New Roman" w:hAnsi="Times New Roman" w:cs="Times New Roman"/>
          <w:spacing w:val="-4"/>
          <w:sz w:val="28"/>
          <w:szCs w:val="28"/>
          <w:lang w:eastAsia="ru-RU"/>
        </w:rPr>
        <w:t xml:space="preserve"> 11. </w:t>
      </w:r>
      <w:r w:rsidRPr="00AA6FA1">
        <w:rPr>
          <w:rFonts w:ascii="Times New Roman" w:eastAsia="Times New Roman" w:hAnsi="Times New Roman" w:cs="Times New Roman"/>
          <w:b/>
          <w:spacing w:val="-4"/>
          <w:sz w:val="28"/>
          <w:szCs w:val="28"/>
          <w:lang w:val="en-US" w:eastAsia="ru-RU"/>
        </w:rPr>
        <w:t>Nijland L.</w:t>
      </w:r>
      <w:r w:rsidRPr="00AA6FA1">
        <w:rPr>
          <w:rFonts w:ascii="Times New Roman" w:eastAsia="Times New Roman" w:hAnsi="Times New Roman" w:cs="Times New Roman"/>
          <w:spacing w:val="-4"/>
          <w:sz w:val="28"/>
          <w:szCs w:val="28"/>
          <w:lang w:val="en-US" w:eastAsia="ru-RU"/>
        </w:rPr>
        <w:t xml:space="preserve"> Coarticulation patterns in children with developmental apraxia of speech</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spacing w:val="-4"/>
          <w:sz w:val="28"/>
          <w:szCs w:val="28"/>
          <w:lang w:val="en-US" w:eastAsia="ru-RU"/>
        </w:rPr>
        <w:t>L.</w:t>
      </w:r>
      <w:r>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Nijland, B.</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Maassen, S.</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van der Meulen, F.</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Gabreëls, F.</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W.</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Kraaimaat, R.</w:t>
      </w:r>
      <w:r>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Schreuder</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xml:space="preserve"> </w:t>
      </w:r>
      <w:r w:rsidRPr="00AA6FA1">
        <w:rPr>
          <w:rFonts w:ascii="Times New Roman" w:eastAsia="Times New Roman" w:hAnsi="Times New Roman" w:cs="Times New Roman"/>
          <w:iCs/>
          <w:spacing w:val="-4"/>
          <w:sz w:val="28"/>
          <w:szCs w:val="28"/>
          <w:lang w:val="en-US" w:eastAsia="ru-RU"/>
        </w:rPr>
        <w:t>Clinical</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iCs/>
          <w:spacing w:val="-4"/>
          <w:sz w:val="28"/>
          <w:szCs w:val="28"/>
          <w:lang w:val="en-US" w:eastAsia="ru-RU"/>
        </w:rPr>
        <w:t>Linguistics and Phonetics</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2002</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iCs/>
          <w:spacing w:val="-4"/>
          <w:sz w:val="28"/>
          <w:szCs w:val="28"/>
          <w:lang w:val="en-US" w:eastAsia="ru-RU"/>
        </w:rPr>
        <w:t>16</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P</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xml:space="preserve">461–483. </w:t>
      </w:r>
      <w:r w:rsidRPr="00AA6FA1">
        <w:rPr>
          <w:rFonts w:ascii="Times New Roman" w:eastAsia="Times New Roman" w:hAnsi="Times New Roman" w:cs="Times New Roman"/>
          <w:spacing w:val="-4"/>
          <w:sz w:val="28"/>
          <w:szCs w:val="28"/>
          <w:lang w:eastAsia="ru-RU"/>
        </w:rPr>
        <w:t xml:space="preserve">12. </w:t>
      </w:r>
      <w:r w:rsidRPr="00AA6FA1">
        <w:rPr>
          <w:rFonts w:ascii="Times New Roman" w:eastAsia="Times New Roman" w:hAnsi="Times New Roman" w:cs="Times New Roman"/>
          <w:b/>
          <w:spacing w:val="-4"/>
          <w:sz w:val="28"/>
          <w:szCs w:val="28"/>
          <w:lang w:val="en-US" w:eastAsia="ru-RU"/>
        </w:rPr>
        <w:t>Shriberg</w:t>
      </w:r>
      <w:r w:rsidRPr="00AA6FA1">
        <w:rPr>
          <w:rFonts w:ascii="Times New Roman" w:eastAsia="Times New Roman" w:hAnsi="Times New Roman" w:cs="Times New Roman"/>
          <w:b/>
          <w:spacing w:val="-4"/>
          <w:sz w:val="28"/>
          <w:szCs w:val="28"/>
          <w:lang w:eastAsia="ru-RU"/>
        </w:rPr>
        <w:t xml:space="preserve"> </w:t>
      </w:r>
      <w:r w:rsidRPr="00AA6FA1">
        <w:rPr>
          <w:rFonts w:ascii="Times New Roman" w:eastAsia="Times New Roman" w:hAnsi="Times New Roman" w:cs="Times New Roman"/>
          <w:b/>
          <w:spacing w:val="-4"/>
          <w:sz w:val="28"/>
          <w:szCs w:val="28"/>
          <w:lang w:val="en-US" w:eastAsia="ru-RU"/>
        </w:rPr>
        <w:t>L</w:t>
      </w:r>
      <w:r w:rsidRPr="00AA6FA1">
        <w:rPr>
          <w:rFonts w:ascii="Times New Roman" w:eastAsia="Times New Roman" w:hAnsi="Times New Roman" w:cs="Times New Roman"/>
          <w:b/>
          <w:spacing w:val="-4"/>
          <w:sz w:val="28"/>
          <w:szCs w:val="28"/>
          <w:lang w:eastAsia="ru-RU"/>
        </w:rPr>
        <w:t xml:space="preserve">. </w:t>
      </w:r>
      <w:r w:rsidRPr="00AA6FA1">
        <w:rPr>
          <w:rFonts w:ascii="Times New Roman" w:eastAsia="Times New Roman" w:hAnsi="Times New Roman" w:cs="Times New Roman"/>
          <w:b/>
          <w:spacing w:val="-4"/>
          <w:sz w:val="28"/>
          <w:szCs w:val="28"/>
          <w:lang w:val="en-US" w:eastAsia="ru-RU"/>
        </w:rPr>
        <w:t>D</w:t>
      </w:r>
      <w:r w:rsidRPr="00AA6FA1">
        <w:rPr>
          <w:rFonts w:ascii="Times New Roman" w:eastAsia="Times New Roman" w:hAnsi="Times New Roman" w:cs="Times New Roman"/>
          <w:b/>
          <w:spacing w:val="-4"/>
          <w:sz w:val="28"/>
          <w:szCs w:val="28"/>
          <w:lang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A diagnostic marker for childhood apraxia of speech: The coefficient of variation ratio</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spacing w:val="-4"/>
          <w:sz w:val="28"/>
          <w:szCs w:val="28"/>
          <w:lang w:val="en-US" w:eastAsia="ru-RU"/>
        </w:rPr>
        <w:t>L</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D</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Shriberg</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J</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R</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Green</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F</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Campbell</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J</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L</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McSweeny</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A</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R</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Scheer</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iCs/>
          <w:spacing w:val="-4"/>
          <w:sz w:val="28"/>
          <w:szCs w:val="28"/>
          <w:lang w:val="en-US" w:eastAsia="ru-RU"/>
        </w:rPr>
        <w:t>Clinical Linguistics and Phonetics</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eastAsia="ru-RU"/>
        </w:rPr>
        <w:t xml:space="preserve">2003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iCs/>
          <w:spacing w:val="-4"/>
          <w:sz w:val="28"/>
          <w:szCs w:val="28"/>
          <w:lang w:val="en-US" w:eastAsia="ru-RU"/>
        </w:rPr>
        <w:t>17</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575–595.</w:t>
      </w:r>
      <w:r w:rsidRPr="00AA6FA1">
        <w:rPr>
          <w:rFonts w:ascii="Times New Roman" w:eastAsia="Times New Roman" w:hAnsi="Times New Roman" w:cs="Times New Roman"/>
          <w:spacing w:val="-4"/>
          <w:sz w:val="28"/>
          <w:szCs w:val="28"/>
          <w:lang w:eastAsia="ru-RU"/>
        </w:rPr>
        <w:t xml:space="preserve"> 13. </w:t>
      </w:r>
      <w:r w:rsidRPr="00AA6FA1">
        <w:rPr>
          <w:rFonts w:ascii="Times New Roman" w:eastAsia="Times New Roman" w:hAnsi="Times New Roman" w:cs="Times New Roman"/>
          <w:b/>
          <w:spacing w:val="-4"/>
          <w:sz w:val="28"/>
          <w:szCs w:val="28"/>
          <w:lang w:val="en-US" w:eastAsia="ru-RU"/>
        </w:rPr>
        <w:t>Strand E.</w:t>
      </w:r>
      <w:r w:rsidRPr="00AA6FA1">
        <w:rPr>
          <w:rFonts w:ascii="Times New Roman" w:eastAsia="Times New Roman" w:hAnsi="Times New Roman" w:cs="Times New Roman"/>
          <w:spacing w:val="-4"/>
          <w:sz w:val="28"/>
          <w:szCs w:val="28"/>
          <w:lang w:val="en-US" w:eastAsia="ru-RU"/>
        </w:rPr>
        <w:t xml:space="preserve"> Darley's contributions to the understanding and diagnosis of developmental apraxia of speech</w:t>
      </w:r>
      <w:r w:rsidRPr="00AA6FA1">
        <w:rPr>
          <w:rFonts w:ascii="Times New Roman" w:eastAsia="Times New Roman" w:hAnsi="Times New Roman" w:cs="Times New Roman"/>
          <w:spacing w:val="-4"/>
          <w:sz w:val="28"/>
          <w:szCs w:val="28"/>
          <w:lang w:eastAsia="ru-RU"/>
        </w:rPr>
        <w:t xml:space="preserve"> / </w:t>
      </w:r>
      <w:r w:rsidRPr="00AA6FA1">
        <w:rPr>
          <w:rFonts w:ascii="Times New Roman" w:eastAsia="Times New Roman" w:hAnsi="Times New Roman" w:cs="Times New Roman"/>
          <w:spacing w:val="-4"/>
          <w:sz w:val="28"/>
          <w:szCs w:val="28"/>
          <w:lang w:val="en-US" w:eastAsia="ru-RU"/>
        </w:rPr>
        <w:t>E. Strand</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 xml:space="preserve"> </w:t>
      </w:r>
      <w:r w:rsidRPr="00AA6FA1">
        <w:rPr>
          <w:rFonts w:ascii="Times New Roman" w:eastAsia="Times New Roman" w:hAnsi="Times New Roman" w:cs="Times New Roman"/>
          <w:iCs/>
          <w:spacing w:val="-4"/>
          <w:sz w:val="28"/>
          <w:szCs w:val="28"/>
          <w:lang w:val="en-US" w:eastAsia="ru-RU"/>
        </w:rPr>
        <w:t>Aphasiology</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iCs/>
          <w:spacing w:val="-4"/>
          <w:sz w:val="28"/>
          <w:szCs w:val="28"/>
          <w:lang w:val="en-US" w:eastAsia="ru-RU"/>
        </w:rPr>
        <w:t xml:space="preserve"> </w:t>
      </w:r>
      <w:r w:rsidRPr="00AA6FA1">
        <w:rPr>
          <w:rFonts w:ascii="Times New Roman" w:eastAsia="Times New Roman" w:hAnsi="Times New Roman" w:cs="Times New Roman"/>
          <w:spacing w:val="-4"/>
          <w:sz w:val="28"/>
          <w:szCs w:val="28"/>
          <w:lang w:val="en-US" w:eastAsia="ru-RU"/>
        </w:rPr>
        <w:t>2001</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iCs/>
          <w:spacing w:val="-4"/>
          <w:sz w:val="28"/>
          <w:szCs w:val="28"/>
          <w:lang w:val="en-US" w:eastAsia="ru-RU"/>
        </w:rPr>
        <w:t>15</w:t>
      </w:r>
      <w:r w:rsidRPr="00AA6FA1">
        <w:rPr>
          <w:rFonts w:ascii="Times New Roman" w:eastAsia="Times New Roman" w:hAnsi="Times New Roman" w:cs="Times New Roman"/>
          <w:iCs/>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w:t>
      </w:r>
      <w:r w:rsidRPr="00AA6FA1">
        <w:rPr>
          <w:rFonts w:ascii="Times New Roman" w:eastAsia="Times New Roman" w:hAnsi="Times New Roman" w:cs="Times New Roman"/>
          <w:spacing w:val="-4"/>
          <w:sz w:val="28"/>
          <w:szCs w:val="28"/>
          <w:lang w:eastAsia="ru-RU"/>
        </w:rPr>
        <w:t xml:space="preserve"> </w:t>
      </w:r>
      <w:r w:rsidRPr="00AA6FA1">
        <w:rPr>
          <w:rFonts w:ascii="Times New Roman" w:eastAsia="Times New Roman" w:hAnsi="Times New Roman" w:cs="Times New Roman"/>
          <w:spacing w:val="-4"/>
          <w:sz w:val="28"/>
          <w:szCs w:val="28"/>
          <w:lang w:val="en-US" w:eastAsia="ru-RU"/>
        </w:rPr>
        <w:t>P</w:t>
      </w:r>
      <w:r w:rsidRPr="00AA6FA1">
        <w:rPr>
          <w:rFonts w:ascii="Times New Roman" w:eastAsia="Times New Roman" w:hAnsi="Times New Roman" w:cs="Times New Roman"/>
          <w:spacing w:val="-4"/>
          <w:sz w:val="28"/>
          <w:szCs w:val="28"/>
          <w:lang w:eastAsia="ru-RU"/>
        </w:rPr>
        <w:t>. </w:t>
      </w:r>
      <w:r w:rsidRPr="00AA6FA1">
        <w:rPr>
          <w:rFonts w:ascii="Times New Roman" w:eastAsia="Times New Roman" w:hAnsi="Times New Roman" w:cs="Times New Roman"/>
          <w:spacing w:val="-4"/>
          <w:sz w:val="28"/>
          <w:szCs w:val="28"/>
          <w:lang w:val="en-US" w:eastAsia="ru-RU"/>
        </w:rPr>
        <w:t>291–304.</w:t>
      </w:r>
    </w:p>
    <w:p w:rsidR="00A76646" w:rsidRPr="001D2A00" w:rsidRDefault="00A76646" w:rsidP="00A76646">
      <w:pPr>
        <w:shd w:val="clear" w:color="auto" w:fill="FFFFFF"/>
        <w:spacing w:after="0" w:line="247" w:lineRule="auto"/>
        <w:ind w:left="5663" w:firstLine="1"/>
        <w:jc w:val="center"/>
        <w:rPr>
          <w:rFonts w:ascii="Times New Roman" w:eastAsia="Andale Sans UI" w:hAnsi="Times New Roman" w:cs="Times New Roman"/>
          <w:kern w:val="1"/>
          <w:sz w:val="28"/>
          <w:szCs w:val="28"/>
          <w:lang w:val="en-US"/>
        </w:rPr>
      </w:pPr>
      <w:r>
        <w:rPr>
          <w:rFonts w:ascii="Times New Roman" w:eastAsia="Times New Roman" w:hAnsi="Times New Roman" w:cs="Times New Roman"/>
          <w:spacing w:val="-4"/>
          <w:sz w:val="28"/>
          <w:szCs w:val="28"/>
          <w:lang w:val="en-US" w:eastAsia="ru-RU"/>
        </w:rPr>
        <w:t xml:space="preserve">       </w:t>
      </w:r>
      <w:r w:rsidRPr="00CD52EC">
        <w:rPr>
          <w:rFonts w:ascii="Times New Roman" w:eastAsia="Andale Sans UI" w:hAnsi="Times New Roman" w:cs="Times New Roman"/>
          <w:kern w:val="1"/>
          <w:sz w:val="28"/>
          <w:szCs w:val="28"/>
        </w:rPr>
        <w:t xml:space="preserve">Received </w:t>
      </w:r>
      <w:r>
        <w:rPr>
          <w:rFonts w:ascii="Times New Roman" w:eastAsia="Andale Sans UI" w:hAnsi="Times New Roman" w:cs="Times New Roman"/>
          <w:kern w:val="1"/>
          <w:sz w:val="28"/>
          <w:szCs w:val="28"/>
          <w:lang w:val="en-US"/>
        </w:rPr>
        <w:t>28</w:t>
      </w:r>
      <w:r w:rsidRPr="00CD52EC">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lang w:val="en-US"/>
        </w:rPr>
        <w:t>09</w:t>
      </w:r>
      <w:r w:rsidRPr="00CD52EC">
        <w:rPr>
          <w:rFonts w:ascii="Times New Roman" w:eastAsia="Andale Sans UI" w:hAnsi="Times New Roman" w:cs="Times New Roman"/>
          <w:kern w:val="1"/>
          <w:sz w:val="28"/>
          <w:szCs w:val="28"/>
        </w:rPr>
        <w:t>.201</w:t>
      </w:r>
      <w:r>
        <w:rPr>
          <w:rFonts w:ascii="Times New Roman" w:eastAsia="Andale Sans UI" w:hAnsi="Times New Roman" w:cs="Times New Roman"/>
          <w:kern w:val="1"/>
          <w:sz w:val="28"/>
          <w:szCs w:val="28"/>
          <w:lang w:val="en-US"/>
        </w:rPr>
        <w:t>7</w:t>
      </w:r>
    </w:p>
    <w:p w:rsidR="00A76646" w:rsidRPr="001D2A00" w:rsidRDefault="00A76646" w:rsidP="00A76646">
      <w:pPr>
        <w:widowControl w:val="0"/>
        <w:tabs>
          <w:tab w:val="left" w:pos="567"/>
        </w:tabs>
        <w:suppressAutoHyphens/>
        <w:spacing w:after="0" w:line="233" w:lineRule="auto"/>
        <w:jc w:val="center"/>
        <w:rPr>
          <w:rFonts w:ascii="Times New Roman" w:eastAsia="Andale Sans UI" w:hAnsi="Times New Roman" w:cs="Times New Roman"/>
          <w:kern w:val="1"/>
          <w:sz w:val="28"/>
          <w:szCs w:val="28"/>
          <w:lang w:val="en-US"/>
        </w:rPr>
      </w:pPr>
      <w:r>
        <w:rPr>
          <w:rFonts w:ascii="Times New Roman" w:eastAsia="Andale Sans UI" w:hAnsi="Times New Roman" w:cs="Times New Roman"/>
          <w:kern w:val="1"/>
          <w:sz w:val="28"/>
          <w:szCs w:val="28"/>
          <w:lang w:val="en-US"/>
        </w:rPr>
        <w:t xml:space="preserve">                                                                                 </w:t>
      </w:r>
      <w:r w:rsidRPr="00CD52EC">
        <w:rPr>
          <w:rFonts w:ascii="Times New Roman" w:eastAsia="Andale Sans UI" w:hAnsi="Times New Roman" w:cs="Times New Roman"/>
          <w:kern w:val="1"/>
          <w:sz w:val="28"/>
          <w:szCs w:val="28"/>
        </w:rPr>
        <w:t xml:space="preserve">Reviewed </w:t>
      </w:r>
      <w:r>
        <w:rPr>
          <w:rFonts w:ascii="Times New Roman" w:eastAsia="Andale Sans UI" w:hAnsi="Times New Roman" w:cs="Times New Roman"/>
          <w:kern w:val="1"/>
          <w:sz w:val="28"/>
          <w:szCs w:val="28"/>
          <w:lang w:val="en-US"/>
        </w:rPr>
        <w:t>11</w:t>
      </w:r>
      <w:r w:rsidRPr="00CD52EC">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lang w:val="en-US"/>
        </w:rPr>
        <w:t>10</w:t>
      </w:r>
      <w:r w:rsidRPr="00CD52EC">
        <w:rPr>
          <w:rFonts w:ascii="Times New Roman" w:eastAsia="Andale Sans UI" w:hAnsi="Times New Roman" w:cs="Times New Roman"/>
          <w:kern w:val="1"/>
          <w:sz w:val="28"/>
          <w:szCs w:val="28"/>
        </w:rPr>
        <w:t>.201</w:t>
      </w:r>
      <w:r>
        <w:rPr>
          <w:rFonts w:ascii="Times New Roman" w:eastAsia="Andale Sans UI" w:hAnsi="Times New Roman" w:cs="Times New Roman"/>
          <w:kern w:val="1"/>
          <w:sz w:val="28"/>
          <w:szCs w:val="28"/>
          <w:lang w:val="en-US"/>
        </w:rPr>
        <w:t>7</w:t>
      </w:r>
    </w:p>
    <w:p w:rsidR="00A76646" w:rsidRPr="001D2A00" w:rsidRDefault="00A76646" w:rsidP="00A76646">
      <w:pPr>
        <w:widowControl w:val="0"/>
        <w:tabs>
          <w:tab w:val="left" w:pos="567"/>
        </w:tabs>
        <w:suppressAutoHyphens/>
        <w:spacing w:after="0" w:line="233" w:lineRule="auto"/>
        <w:jc w:val="center"/>
        <w:rPr>
          <w:rFonts w:ascii="Times New Roman" w:eastAsia="Andale Sans UI" w:hAnsi="Times New Roman" w:cs="Times New Roman"/>
          <w:kern w:val="1"/>
          <w:sz w:val="28"/>
          <w:szCs w:val="28"/>
          <w:lang w:val="en-US"/>
        </w:rPr>
      </w:pPr>
      <w:r>
        <w:rPr>
          <w:rFonts w:ascii="Times New Roman" w:eastAsia="Andale Sans UI" w:hAnsi="Times New Roman" w:cs="Times New Roman"/>
          <w:kern w:val="1"/>
          <w:sz w:val="28"/>
          <w:szCs w:val="28"/>
          <w:lang w:val="en-US"/>
        </w:rPr>
        <w:tab/>
      </w:r>
      <w:r>
        <w:rPr>
          <w:rFonts w:ascii="Times New Roman" w:eastAsia="Andale Sans UI" w:hAnsi="Times New Roman" w:cs="Times New Roman"/>
          <w:kern w:val="1"/>
          <w:sz w:val="28"/>
          <w:szCs w:val="28"/>
          <w:lang w:val="en-US"/>
        </w:rPr>
        <w:tab/>
      </w:r>
      <w:r>
        <w:rPr>
          <w:rFonts w:ascii="Times New Roman" w:eastAsia="Andale Sans UI" w:hAnsi="Times New Roman" w:cs="Times New Roman"/>
          <w:kern w:val="1"/>
          <w:sz w:val="28"/>
          <w:szCs w:val="28"/>
          <w:lang w:val="en-US"/>
        </w:rPr>
        <w:tab/>
      </w:r>
      <w:r>
        <w:rPr>
          <w:rFonts w:ascii="Times New Roman" w:eastAsia="Andale Sans UI" w:hAnsi="Times New Roman" w:cs="Times New Roman"/>
          <w:kern w:val="1"/>
          <w:sz w:val="28"/>
          <w:szCs w:val="28"/>
          <w:lang w:val="en-US"/>
        </w:rPr>
        <w:tab/>
      </w:r>
      <w:r>
        <w:rPr>
          <w:rFonts w:ascii="Times New Roman" w:eastAsia="Andale Sans UI" w:hAnsi="Times New Roman" w:cs="Times New Roman"/>
          <w:kern w:val="1"/>
          <w:sz w:val="28"/>
          <w:szCs w:val="28"/>
          <w:lang w:val="en-US"/>
        </w:rPr>
        <w:tab/>
      </w:r>
      <w:r>
        <w:rPr>
          <w:rFonts w:ascii="Times New Roman" w:eastAsia="Andale Sans UI" w:hAnsi="Times New Roman" w:cs="Times New Roman"/>
          <w:kern w:val="1"/>
          <w:sz w:val="28"/>
          <w:szCs w:val="28"/>
          <w:lang w:val="en-US"/>
        </w:rPr>
        <w:tab/>
      </w:r>
      <w:r>
        <w:rPr>
          <w:rFonts w:ascii="Times New Roman" w:eastAsia="Andale Sans UI" w:hAnsi="Times New Roman" w:cs="Times New Roman"/>
          <w:kern w:val="1"/>
          <w:sz w:val="28"/>
          <w:szCs w:val="28"/>
          <w:lang w:val="en-US"/>
        </w:rPr>
        <w:tab/>
      </w:r>
      <w:r>
        <w:rPr>
          <w:rFonts w:ascii="Times New Roman" w:eastAsia="Andale Sans UI" w:hAnsi="Times New Roman" w:cs="Times New Roman"/>
          <w:kern w:val="1"/>
          <w:sz w:val="28"/>
          <w:szCs w:val="28"/>
          <w:lang w:val="en-US"/>
        </w:rPr>
        <w:tab/>
      </w:r>
      <w:r>
        <w:rPr>
          <w:rFonts w:ascii="Times New Roman" w:eastAsia="Andale Sans UI" w:hAnsi="Times New Roman" w:cs="Times New Roman"/>
          <w:kern w:val="1"/>
          <w:sz w:val="28"/>
          <w:szCs w:val="28"/>
          <w:lang w:val="en-US"/>
        </w:rPr>
        <w:tab/>
        <w:t xml:space="preserve">       </w:t>
      </w:r>
      <w:r w:rsidRPr="00CD52EC">
        <w:rPr>
          <w:rFonts w:ascii="Times New Roman" w:eastAsia="Andale Sans UI" w:hAnsi="Times New Roman" w:cs="Times New Roman"/>
          <w:kern w:val="1"/>
          <w:sz w:val="28"/>
          <w:szCs w:val="28"/>
        </w:rPr>
        <w:t xml:space="preserve">Accepted </w:t>
      </w:r>
      <w:r>
        <w:rPr>
          <w:rFonts w:ascii="Times New Roman" w:eastAsia="Andale Sans UI" w:hAnsi="Times New Roman" w:cs="Times New Roman"/>
          <w:kern w:val="1"/>
          <w:sz w:val="28"/>
          <w:szCs w:val="28"/>
          <w:lang w:val="en-US"/>
        </w:rPr>
        <w:t>17</w:t>
      </w:r>
      <w:r w:rsidRPr="00CD52EC">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lang w:val="en-US"/>
        </w:rPr>
        <w:t>11</w:t>
      </w:r>
      <w:r w:rsidRPr="00CD52EC">
        <w:rPr>
          <w:rFonts w:ascii="Times New Roman" w:eastAsia="Andale Sans UI" w:hAnsi="Times New Roman" w:cs="Times New Roman"/>
          <w:kern w:val="1"/>
          <w:sz w:val="28"/>
          <w:szCs w:val="28"/>
        </w:rPr>
        <w:t>.201</w:t>
      </w:r>
      <w:r>
        <w:rPr>
          <w:rFonts w:ascii="Times New Roman" w:eastAsia="Andale Sans UI" w:hAnsi="Times New Roman" w:cs="Times New Roman"/>
          <w:kern w:val="1"/>
          <w:sz w:val="28"/>
          <w:szCs w:val="28"/>
          <w:lang w:val="en-US"/>
        </w:rPr>
        <w:t>7</w:t>
      </w:r>
    </w:p>
    <w:p w:rsidR="00243F17" w:rsidRDefault="003F0220">
      <w:bookmarkStart w:id="0" w:name="_GoBack"/>
      <w:bookmarkEnd w:id="0"/>
    </w:p>
    <w:sectPr w:rsidR="00243F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220" w:rsidRDefault="003F0220" w:rsidP="00A76646">
      <w:pPr>
        <w:spacing w:after="0" w:line="240" w:lineRule="auto"/>
      </w:pPr>
      <w:r>
        <w:separator/>
      </w:r>
    </w:p>
  </w:endnote>
  <w:endnote w:type="continuationSeparator" w:id="0">
    <w:p w:rsidR="003F0220" w:rsidRDefault="003F0220" w:rsidP="00A7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220" w:rsidRDefault="003F0220" w:rsidP="00A76646">
      <w:pPr>
        <w:spacing w:after="0" w:line="240" w:lineRule="auto"/>
      </w:pPr>
      <w:r>
        <w:separator/>
      </w:r>
    </w:p>
  </w:footnote>
  <w:footnote w:type="continuationSeparator" w:id="0">
    <w:p w:rsidR="003F0220" w:rsidRDefault="003F0220" w:rsidP="00A76646">
      <w:pPr>
        <w:spacing w:after="0" w:line="240" w:lineRule="auto"/>
      </w:pPr>
      <w:r>
        <w:continuationSeparator/>
      </w:r>
    </w:p>
  </w:footnote>
  <w:footnote w:id="1">
    <w:p w:rsidR="00A76646" w:rsidRPr="00996C9F" w:rsidRDefault="00A76646" w:rsidP="00A76646">
      <w:pPr>
        <w:pStyle w:val="a4"/>
        <w:rPr>
          <w:lang w:val="uk-UA"/>
        </w:rPr>
      </w:pPr>
      <w:r w:rsidRPr="00996C9F">
        <w:rPr>
          <w:rStyle w:val="a6"/>
          <w:color w:val="FFFFFF" w:themeColor="background1"/>
        </w:rPr>
        <w:footnoteRef/>
      </w:r>
      <w:r w:rsidRPr="00996C9F">
        <w:rPr>
          <w:color w:val="FFFFFF" w:themeColor="background1"/>
        </w:rPr>
        <w:t xml:space="preserve"> </w:t>
      </w:r>
      <w:r>
        <w:rPr>
          <w:rFonts w:cs="Calibri"/>
          <w:lang w:val="uk-UA"/>
        </w:rPr>
        <w:t>©</w:t>
      </w:r>
      <w:r w:rsidRPr="00996C9F">
        <w:t xml:space="preserve"> </w:t>
      </w:r>
      <w:r w:rsidRPr="00996C9F">
        <w:rPr>
          <w:rFonts w:cs="Calibri"/>
          <w:lang w:val="uk-UA"/>
        </w:rPr>
        <w:t>Зелінська-Любченко К.О.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3A"/>
    <w:rsid w:val="003F0220"/>
    <w:rsid w:val="004757ED"/>
    <w:rsid w:val="00A76646"/>
    <w:rsid w:val="00BC6F34"/>
    <w:rsid w:val="00E207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76646"/>
    <w:rPr>
      <w:color w:val="0000FF"/>
      <w:u w:val="single"/>
    </w:rPr>
  </w:style>
  <w:style w:type="paragraph" w:styleId="a4">
    <w:name w:val="footnote text"/>
    <w:aliases w:val="Fußnote,Footnote Text_1,Footnote Text Char Char,Footnote Text Char,Footnote Text Char1 Char,Footnote Text Char Char Char,Footnote Text Char1 Char Char Char,Footnote Text Char Char1 Char Char Char,Footnote Text Char1 Char1,f,ft Знак Знак"/>
    <w:basedOn w:val="a"/>
    <w:link w:val="a5"/>
    <w:unhideWhenUsed/>
    <w:rsid w:val="00A76646"/>
    <w:pPr>
      <w:spacing w:after="0" w:line="240" w:lineRule="auto"/>
    </w:pPr>
    <w:rPr>
      <w:rFonts w:ascii="Calibri" w:eastAsia="Calibri" w:hAnsi="Calibri" w:cs="Times New Roman"/>
      <w:sz w:val="20"/>
      <w:szCs w:val="20"/>
      <w:lang w:val="x-none" w:eastAsia="x-none"/>
    </w:rPr>
  </w:style>
  <w:style w:type="character" w:customStyle="1" w:styleId="a5">
    <w:name w:val="Текст сноски Знак"/>
    <w:aliases w:val="Fußnote Знак,Footnote Text_1 Знак,Footnote Text Char Char Знак,Footnote Text Char Знак,Footnote Text Char1 Char Знак,Footnote Text Char Char Char Знак,Footnote Text Char1 Char Char Char Знак,Footnote Text Char Char1 Char Char Char Знак"/>
    <w:basedOn w:val="a0"/>
    <w:link w:val="a4"/>
    <w:rsid w:val="00A76646"/>
    <w:rPr>
      <w:rFonts w:ascii="Calibri" w:eastAsia="Calibri" w:hAnsi="Calibri" w:cs="Times New Roman"/>
      <w:sz w:val="20"/>
      <w:szCs w:val="20"/>
      <w:lang w:val="x-none" w:eastAsia="x-none"/>
    </w:rPr>
  </w:style>
  <w:style w:type="character" w:styleId="a6">
    <w:name w:val="footnote reference"/>
    <w:unhideWhenUsed/>
    <w:rsid w:val="00A766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76646"/>
    <w:rPr>
      <w:color w:val="0000FF"/>
      <w:u w:val="single"/>
    </w:rPr>
  </w:style>
  <w:style w:type="paragraph" w:styleId="a4">
    <w:name w:val="footnote text"/>
    <w:aliases w:val="Fußnote,Footnote Text_1,Footnote Text Char Char,Footnote Text Char,Footnote Text Char1 Char,Footnote Text Char Char Char,Footnote Text Char1 Char Char Char,Footnote Text Char Char1 Char Char Char,Footnote Text Char1 Char1,f,ft Знак Знак"/>
    <w:basedOn w:val="a"/>
    <w:link w:val="a5"/>
    <w:unhideWhenUsed/>
    <w:rsid w:val="00A76646"/>
    <w:pPr>
      <w:spacing w:after="0" w:line="240" w:lineRule="auto"/>
    </w:pPr>
    <w:rPr>
      <w:rFonts w:ascii="Calibri" w:eastAsia="Calibri" w:hAnsi="Calibri" w:cs="Times New Roman"/>
      <w:sz w:val="20"/>
      <w:szCs w:val="20"/>
      <w:lang w:val="x-none" w:eastAsia="x-none"/>
    </w:rPr>
  </w:style>
  <w:style w:type="character" w:customStyle="1" w:styleId="a5">
    <w:name w:val="Текст сноски Знак"/>
    <w:aliases w:val="Fußnote Знак,Footnote Text_1 Знак,Footnote Text Char Char Знак,Footnote Text Char Знак,Footnote Text Char1 Char Знак,Footnote Text Char Char Char Знак,Footnote Text Char1 Char Char Char Знак,Footnote Text Char Char1 Char Char Char Знак"/>
    <w:basedOn w:val="a0"/>
    <w:link w:val="a4"/>
    <w:rsid w:val="00A76646"/>
    <w:rPr>
      <w:rFonts w:ascii="Calibri" w:eastAsia="Calibri" w:hAnsi="Calibri" w:cs="Times New Roman"/>
      <w:sz w:val="20"/>
      <w:szCs w:val="20"/>
      <w:lang w:val="x-none" w:eastAsia="x-none"/>
    </w:rPr>
  </w:style>
  <w:style w:type="character" w:styleId="a6">
    <w:name w:val="footnote reference"/>
    <w:unhideWhenUsed/>
    <w:rsid w:val="00A7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inka-muza@ukr.net" TargetMode="External"/><Relationship Id="rId3" Type="http://schemas.openxmlformats.org/officeDocument/2006/relationships/settings" Target="settings.xml"/><Relationship Id="rId7" Type="http://schemas.openxmlformats.org/officeDocument/2006/relationships/hyperlink" Target="mailto:kartinka-muza@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13336</Words>
  <Characters>7603</Characters>
  <Application>Microsoft Office Word</Application>
  <DocSecurity>0</DocSecurity>
  <Lines>63</Lines>
  <Paragraphs>41</Paragraphs>
  <ScaleCrop>false</ScaleCrop>
  <Company/>
  <LinksUpToDate>false</LinksUpToDate>
  <CharactersWithSpaces>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2018-01-10T08:59:00Z</dcterms:created>
  <dcterms:modified xsi:type="dcterms:W3CDTF">2018-01-10T09:00:00Z</dcterms:modified>
</cp:coreProperties>
</file>