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C83" w:rsidRPr="00A31F4F" w:rsidRDefault="00B56C83" w:rsidP="00B56C83">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rsidR="006F70DB" w:rsidRPr="00E85BD4" w:rsidRDefault="006F70DB" w:rsidP="006F70DB">
      <w:pPr>
        <w:jc w:val="center"/>
        <w:rPr>
          <w:rFonts w:ascii="Times New Roman" w:hAnsi="Times New Roman" w:cs="Times New Roman"/>
          <w:szCs w:val="28"/>
        </w:rPr>
      </w:pPr>
      <w:r w:rsidRPr="00E85BD4">
        <w:rPr>
          <w:rFonts w:ascii="Times New Roman" w:hAnsi="Times New Roman" w:cs="Times New Roman"/>
          <w:szCs w:val="28"/>
        </w:rPr>
        <w:t xml:space="preserve">ФАКУЛЬТЕТ СОЦІОЛОГІЇ ТА УПРАВЛІННЯ </w:t>
      </w:r>
    </w:p>
    <w:p w:rsidR="00B56C83" w:rsidRPr="00A31F4F" w:rsidRDefault="00B56C83" w:rsidP="00B56C83">
      <w:pPr>
        <w:jc w:val="center"/>
        <w:rPr>
          <w:rFonts w:ascii="Times New Roman" w:hAnsi="Times New Roman" w:cs="Times New Roman"/>
          <w:caps/>
        </w:rPr>
      </w:pPr>
    </w:p>
    <w:p w:rsidR="00B56C83" w:rsidRPr="00A31F4F" w:rsidRDefault="00B56C83" w:rsidP="00B56C83">
      <w:pPr>
        <w:jc w:val="center"/>
        <w:rPr>
          <w:rFonts w:ascii="Times New Roman" w:hAnsi="Times New Roman" w:cs="Times New Roman"/>
          <w:b/>
        </w:rPr>
      </w:pPr>
    </w:p>
    <w:p w:rsidR="00B56C83" w:rsidRPr="00A31F4F" w:rsidRDefault="00B56C83" w:rsidP="00B56C83">
      <w:pPr>
        <w:jc w:val="center"/>
        <w:rPr>
          <w:rFonts w:ascii="Times New Roman" w:hAnsi="Times New Roman" w:cs="Times New Roman"/>
          <w:b/>
          <w:sz w:val="22"/>
          <w:szCs w:val="22"/>
        </w:rPr>
      </w:pPr>
    </w:p>
    <w:p w:rsidR="006F70DB" w:rsidRPr="00A31F4F" w:rsidRDefault="006F70DB" w:rsidP="006F70DB">
      <w:pPr>
        <w:ind w:left="4820"/>
        <w:rPr>
          <w:rFonts w:ascii="Times New Roman" w:hAnsi="Times New Roman" w:cs="Times New Roman"/>
        </w:rPr>
      </w:pPr>
      <w:r w:rsidRPr="00A31F4F">
        <w:rPr>
          <w:rFonts w:ascii="Times New Roman" w:hAnsi="Times New Roman" w:cs="Times New Roman"/>
          <w:b/>
        </w:rPr>
        <w:t>ЗАТВЕРДЖУЮ</w:t>
      </w:r>
    </w:p>
    <w:p w:rsidR="006F70DB" w:rsidRPr="00A31F4F" w:rsidRDefault="006F70DB" w:rsidP="006F70DB">
      <w:pPr>
        <w:ind w:left="4820"/>
        <w:rPr>
          <w:rFonts w:ascii="Times New Roman" w:hAnsi="Times New Roman" w:cs="Times New Roman"/>
        </w:rPr>
      </w:pPr>
    </w:p>
    <w:p w:rsidR="006F70DB" w:rsidRPr="005D5D93" w:rsidRDefault="006F70DB" w:rsidP="006F70DB">
      <w:pPr>
        <w:ind w:left="4820"/>
        <w:rPr>
          <w:rFonts w:ascii="Times New Roman" w:hAnsi="Times New Roman" w:cs="Times New Roman"/>
          <w:szCs w:val="28"/>
        </w:rPr>
      </w:pPr>
      <w:r w:rsidRPr="005D5D93">
        <w:rPr>
          <w:rFonts w:ascii="Times New Roman" w:hAnsi="Times New Roman" w:cs="Times New Roman"/>
          <w:szCs w:val="28"/>
        </w:rPr>
        <w:t>Декан факультету соціології та управління</w:t>
      </w:r>
    </w:p>
    <w:p w:rsidR="006F70DB" w:rsidRPr="00A31F4F" w:rsidRDefault="006F70DB" w:rsidP="006F70DB">
      <w:pPr>
        <w:ind w:left="4820"/>
        <w:rPr>
          <w:rFonts w:ascii="Times New Roman" w:hAnsi="Times New Roman" w:cs="Times New Roman"/>
        </w:rPr>
      </w:pPr>
    </w:p>
    <w:p w:rsidR="006F70DB" w:rsidRPr="00A31F4F" w:rsidRDefault="006F70DB" w:rsidP="006F70DB">
      <w:pPr>
        <w:ind w:left="4820"/>
        <w:rPr>
          <w:rFonts w:ascii="Times New Roman" w:hAnsi="Times New Roman" w:cs="Times New Roman"/>
          <w:sz w:val="16"/>
        </w:rPr>
      </w:pPr>
      <w:r>
        <w:rPr>
          <w:rFonts w:ascii="Times New Roman" w:hAnsi="Times New Roman" w:cs="Times New Roman"/>
          <w:szCs w:val="28"/>
        </w:rPr>
        <w:t>_____________        Т</w:t>
      </w:r>
      <w:r w:rsidRPr="004E034B">
        <w:rPr>
          <w:rFonts w:ascii="Times New Roman" w:hAnsi="Times New Roman" w:cs="Times New Roman"/>
          <w:szCs w:val="28"/>
          <w:u w:val="single"/>
        </w:rPr>
        <w:t xml:space="preserve">. </w:t>
      </w:r>
      <w:r>
        <w:rPr>
          <w:rFonts w:ascii="Times New Roman" w:hAnsi="Times New Roman" w:cs="Times New Roman"/>
          <w:szCs w:val="28"/>
          <w:u w:val="single"/>
        </w:rPr>
        <w:t>Ф</w:t>
      </w:r>
      <w:r w:rsidRPr="004E034B">
        <w:rPr>
          <w:rFonts w:ascii="Times New Roman" w:hAnsi="Times New Roman" w:cs="Times New Roman"/>
          <w:szCs w:val="28"/>
          <w:u w:val="single"/>
        </w:rPr>
        <w:t xml:space="preserve">. </w:t>
      </w:r>
      <w:r>
        <w:rPr>
          <w:rFonts w:ascii="Times New Roman" w:hAnsi="Times New Roman" w:cs="Times New Roman"/>
          <w:szCs w:val="28"/>
          <w:u w:val="single"/>
        </w:rPr>
        <w:t>Бірюкова</w:t>
      </w:r>
    </w:p>
    <w:p w:rsidR="006F70DB" w:rsidRPr="00A31F4F" w:rsidRDefault="006F70DB" w:rsidP="006F70DB">
      <w:pPr>
        <w:ind w:left="4820"/>
        <w:rPr>
          <w:rFonts w:ascii="Times New Roman" w:hAnsi="Times New Roman" w:cs="Times New Roman"/>
          <w:sz w:val="16"/>
        </w:rPr>
      </w:pPr>
      <w:r w:rsidRPr="00A31F4F">
        <w:rPr>
          <w:rFonts w:ascii="Times New Roman" w:hAnsi="Times New Roman" w:cs="Times New Roman"/>
          <w:sz w:val="16"/>
        </w:rPr>
        <w:t>(підпис)                        (ініціали та прізвище)</w:t>
      </w:r>
    </w:p>
    <w:p w:rsidR="006F70DB" w:rsidRPr="00A31F4F" w:rsidRDefault="006F70DB" w:rsidP="006F70DB">
      <w:pPr>
        <w:ind w:left="4820"/>
        <w:rPr>
          <w:rFonts w:ascii="Times New Roman" w:hAnsi="Times New Roman" w:cs="Times New Roman"/>
          <w:sz w:val="22"/>
        </w:rPr>
      </w:pPr>
      <w:r w:rsidRPr="00A31F4F">
        <w:rPr>
          <w:rFonts w:ascii="Times New Roman" w:hAnsi="Times New Roman" w:cs="Times New Roman"/>
        </w:rPr>
        <w:t>«______»_______________202</w:t>
      </w:r>
      <w:r>
        <w:rPr>
          <w:rFonts w:ascii="Times New Roman" w:hAnsi="Times New Roman" w:cs="Times New Roman"/>
        </w:rPr>
        <w:t>4</w:t>
      </w:r>
    </w:p>
    <w:p w:rsidR="00B56C83" w:rsidRPr="00A31F4F" w:rsidRDefault="00B56C83" w:rsidP="00B56C83">
      <w:pPr>
        <w:jc w:val="center"/>
        <w:rPr>
          <w:rFonts w:ascii="Times New Roman" w:hAnsi="Times New Roman" w:cs="Times New Roman"/>
          <w:sz w:val="20"/>
          <w:szCs w:val="20"/>
        </w:rPr>
      </w:pPr>
    </w:p>
    <w:p w:rsidR="00B56C83" w:rsidRDefault="00B56C83" w:rsidP="00B56C83">
      <w:pPr>
        <w:jc w:val="center"/>
        <w:rPr>
          <w:rFonts w:ascii="Times New Roman" w:hAnsi="Times New Roman" w:cs="Times New Roman"/>
          <w:sz w:val="20"/>
          <w:szCs w:val="20"/>
        </w:rPr>
      </w:pPr>
    </w:p>
    <w:p w:rsidR="004E034B" w:rsidRPr="00A31F4F" w:rsidRDefault="004E034B" w:rsidP="00B56C83">
      <w:pPr>
        <w:jc w:val="center"/>
        <w:rPr>
          <w:rFonts w:ascii="Times New Roman" w:hAnsi="Times New Roman" w:cs="Times New Roman"/>
          <w:sz w:val="20"/>
          <w:szCs w:val="20"/>
        </w:rPr>
      </w:pPr>
    </w:p>
    <w:p w:rsidR="00B56C83"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rsidR="004E034B" w:rsidRDefault="004E034B" w:rsidP="00B56C83">
      <w:pPr>
        <w:jc w:val="center"/>
        <w:rPr>
          <w:rFonts w:ascii="Times New Roman" w:hAnsi="Times New Roman" w:cs="Times New Roman"/>
          <w:b/>
          <w:bCs/>
          <w:sz w:val="28"/>
          <w:szCs w:val="28"/>
        </w:rPr>
      </w:pPr>
    </w:p>
    <w:p w:rsidR="00B56C83" w:rsidRPr="00A31F4F" w:rsidRDefault="00045EC9" w:rsidP="00B56C83">
      <w:pPr>
        <w:jc w:val="center"/>
        <w:rPr>
          <w:rFonts w:ascii="Times New Roman" w:hAnsi="Times New Roman" w:cs="Times New Roman"/>
          <w:b/>
          <w:bCs/>
          <w:sz w:val="28"/>
          <w:szCs w:val="28"/>
        </w:rPr>
      </w:pPr>
      <w:r w:rsidRPr="0083498A">
        <w:rPr>
          <w:rFonts w:ascii="Times New Roman" w:hAnsi="Times New Roman" w:cs="Times New Roman"/>
          <w:b/>
          <w:bCs/>
          <w:sz w:val="28"/>
          <w:szCs w:val="28"/>
        </w:rPr>
        <w:t>МЕДІАЦІЯ В ПУБЛІЧНОМУ УПРАВЛІННІ ТА АДМІНІСТРУВАННІ</w:t>
      </w:r>
    </w:p>
    <w:p w:rsidR="004E034B" w:rsidRDefault="004E034B" w:rsidP="00B56C83">
      <w:pPr>
        <w:jc w:val="center"/>
        <w:rPr>
          <w:rFonts w:ascii="Times New Roman" w:hAnsi="Times New Roman" w:cs="Times New Roman"/>
          <w:bCs/>
          <w:sz w:val="28"/>
          <w:szCs w:val="28"/>
        </w:rPr>
      </w:pPr>
    </w:p>
    <w:p w:rsidR="00B56C83" w:rsidRPr="00A31F4F" w:rsidRDefault="00B56C83" w:rsidP="00B56C83">
      <w:pPr>
        <w:jc w:val="center"/>
        <w:rPr>
          <w:rFonts w:ascii="Times New Roman" w:hAnsi="Times New Roman" w:cs="Times New Roman"/>
          <w:bCs/>
          <w:sz w:val="28"/>
          <w:szCs w:val="28"/>
        </w:rPr>
      </w:pPr>
      <w:r w:rsidRPr="00A31F4F">
        <w:rPr>
          <w:rFonts w:ascii="Times New Roman" w:hAnsi="Times New Roman" w:cs="Times New Roman"/>
          <w:bCs/>
          <w:sz w:val="28"/>
          <w:szCs w:val="28"/>
        </w:rPr>
        <w:t xml:space="preserve">підготовки </w:t>
      </w:r>
      <w:r w:rsidR="004E034B">
        <w:rPr>
          <w:rFonts w:ascii="Times New Roman" w:hAnsi="Times New Roman" w:cs="Times New Roman"/>
          <w:bCs/>
          <w:sz w:val="28"/>
          <w:szCs w:val="28"/>
        </w:rPr>
        <w:t>магістрів</w:t>
      </w:r>
    </w:p>
    <w:p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та заочної форм здобуття освіти</w:t>
      </w:r>
    </w:p>
    <w:p w:rsidR="00B56C83" w:rsidRPr="00A31F4F" w:rsidRDefault="00B56C83" w:rsidP="00B56C83">
      <w:pPr>
        <w:jc w:val="center"/>
        <w:rPr>
          <w:rFonts w:ascii="Times New Roman" w:hAnsi="Times New Roman" w:cs="Times New Roman"/>
          <w:sz w:val="28"/>
          <w:szCs w:val="28"/>
        </w:rPr>
      </w:pPr>
    </w:p>
    <w:p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освітньо-професійна програм</w:t>
      </w:r>
      <w:r w:rsidR="002256B2">
        <w:rPr>
          <w:rFonts w:ascii="Times New Roman" w:hAnsi="Times New Roman" w:cs="Times New Roman"/>
          <w:sz w:val="28"/>
          <w:szCs w:val="28"/>
        </w:rPr>
        <w:t>и:</w:t>
      </w:r>
      <w:r w:rsidR="004E034B">
        <w:rPr>
          <w:rFonts w:ascii="Times New Roman" w:hAnsi="Times New Roman" w:cs="Times New Roman"/>
          <w:sz w:val="28"/>
          <w:szCs w:val="28"/>
        </w:rPr>
        <w:t xml:space="preserve"> «</w:t>
      </w:r>
      <w:r w:rsidR="005D5D93">
        <w:rPr>
          <w:rFonts w:ascii="Times New Roman" w:hAnsi="Times New Roman" w:cs="Times New Roman"/>
          <w:sz w:val="28"/>
          <w:szCs w:val="28"/>
        </w:rPr>
        <w:t>Публічне управління та адміністрування</w:t>
      </w:r>
      <w:r w:rsidR="004E034B">
        <w:rPr>
          <w:rFonts w:ascii="Times New Roman" w:hAnsi="Times New Roman" w:cs="Times New Roman"/>
          <w:sz w:val="28"/>
          <w:szCs w:val="28"/>
        </w:rPr>
        <w:t>»</w:t>
      </w:r>
      <w:r w:rsidR="002256B2">
        <w:rPr>
          <w:rFonts w:ascii="Times New Roman" w:hAnsi="Times New Roman" w:cs="Times New Roman"/>
          <w:sz w:val="28"/>
          <w:szCs w:val="28"/>
        </w:rPr>
        <w:br/>
      </w:r>
      <w:r w:rsidRPr="00A31F4F">
        <w:rPr>
          <w:rFonts w:ascii="Times New Roman" w:hAnsi="Times New Roman" w:cs="Times New Roman"/>
          <w:sz w:val="28"/>
          <w:szCs w:val="28"/>
        </w:rPr>
        <w:t xml:space="preserve">спеціальності   </w:t>
      </w:r>
      <w:r w:rsidR="005D5D93">
        <w:rPr>
          <w:rFonts w:ascii="Times New Roman" w:hAnsi="Times New Roman" w:cs="Times New Roman"/>
          <w:sz w:val="28"/>
          <w:szCs w:val="28"/>
        </w:rPr>
        <w:t>281 Публічне управління та адміністрування</w:t>
      </w:r>
    </w:p>
    <w:p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 xml:space="preserve">галузі знань </w:t>
      </w:r>
      <w:r w:rsidR="005D5D93">
        <w:rPr>
          <w:rFonts w:ascii="Times New Roman" w:hAnsi="Times New Roman" w:cs="Times New Roman"/>
          <w:sz w:val="28"/>
          <w:szCs w:val="28"/>
        </w:rPr>
        <w:t>28</w:t>
      </w:r>
      <w:r w:rsidR="007D2E5F" w:rsidRPr="007D2E5F">
        <w:rPr>
          <w:rFonts w:ascii="Times New Roman" w:hAnsi="Times New Roman" w:cs="Times New Roman"/>
          <w:sz w:val="28"/>
          <w:szCs w:val="28"/>
        </w:rPr>
        <w:t xml:space="preserve"> – </w:t>
      </w:r>
      <w:r w:rsidR="005D5D93">
        <w:rPr>
          <w:rFonts w:ascii="Times New Roman" w:hAnsi="Times New Roman" w:cs="Times New Roman"/>
          <w:sz w:val="28"/>
          <w:szCs w:val="28"/>
        </w:rPr>
        <w:t>Публічне управління та адміністрування</w:t>
      </w:r>
    </w:p>
    <w:p w:rsidR="009E4490" w:rsidRDefault="009E4490" w:rsidP="00B56C83">
      <w:pPr>
        <w:jc w:val="center"/>
        <w:rPr>
          <w:rFonts w:ascii="Times New Roman" w:hAnsi="Times New Roman" w:cs="Times New Roman"/>
          <w:sz w:val="16"/>
          <w:szCs w:val="16"/>
        </w:rPr>
      </w:pPr>
    </w:p>
    <w:p w:rsidR="00B56C83" w:rsidRPr="00A31F4F" w:rsidRDefault="00B56C83" w:rsidP="00B56C83">
      <w:pPr>
        <w:jc w:val="center"/>
        <w:rPr>
          <w:rFonts w:ascii="Times New Roman" w:hAnsi="Times New Roman" w:cs="Times New Roman"/>
          <w:sz w:val="16"/>
          <w:szCs w:val="16"/>
        </w:rPr>
      </w:pPr>
    </w:p>
    <w:p w:rsidR="005D5D93" w:rsidRPr="005D5D93" w:rsidRDefault="009E4490" w:rsidP="005D5D93">
      <w:pPr>
        <w:jc w:val="center"/>
        <w:rPr>
          <w:rFonts w:ascii="Times New Roman" w:hAnsi="Times New Roman" w:cs="Times New Roman"/>
          <w:sz w:val="28"/>
          <w:szCs w:val="28"/>
        </w:rPr>
      </w:pPr>
      <w:r w:rsidRPr="005D5D93">
        <w:rPr>
          <w:rFonts w:ascii="Times New Roman" w:hAnsi="Times New Roman" w:cs="Times New Roman"/>
          <w:sz w:val="28"/>
          <w:szCs w:val="28"/>
        </w:rPr>
        <w:t>викладач</w:t>
      </w:r>
      <w:r w:rsidR="00B56C83" w:rsidRPr="005D5D93">
        <w:rPr>
          <w:rFonts w:ascii="Times New Roman" w:hAnsi="Times New Roman" w:cs="Times New Roman"/>
          <w:sz w:val="28"/>
          <w:szCs w:val="28"/>
        </w:rPr>
        <w:t xml:space="preserve">: </w:t>
      </w:r>
      <w:r w:rsidR="005D5D93" w:rsidRPr="005D5D93">
        <w:rPr>
          <w:rFonts w:ascii="Times New Roman" w:hAnsi="Times New Roman" w:cs="Times New Roman"/>
          <w:sz w:val="28"/>
          <w:szCs w:val="28"/>
        </w:rPr>
        <w:t>Болдуєв</w:t>
      </w:r>
      <w:r w:rsidRPr="005D5D93">
        <w:rPr>
          <w:rFonts w:ascii="Times New Roman" w:hAnsi="Times New Roman" w:cs="Times New Roman"/>
          <w:sz w:val="28"/>
          <w:szCs w:val="28"/>
        </w:rPr>
        <w:t xml:space="preserve"> </w:t>
      </w:r>
      <w:r w:rsidR="005D5D93" w:rsidRPr="005D5D93">
        <w:rPr>
          <w:rFonts w:ascii="Times New Roman" w:hAnsi="Times New Roman" w:cs="Times New Roman"/>
          <w:sz w:val="28"/>
          <w:szCs w:val="28"/>
        </w:rPr>
        <w:t>М</w:t>
      </w:r>
      <w:r w:rsidRPr="005D5D93">
        <w:rPr>
          <w:rFonts w:ascii="Times New Roman" w:hAnsi="Times New Roman" w:cs="Times New Roman"/>
          <w:sz w:val="28"/>
          <w:szCs w:val="28"/>
        </w:rPr>
        <w:t>.</w:t>
      </w:r>
      <w:r w:rsidR="005D5D93" w:rsidRPr="005D5D93">
        <w:rPr>
          <w:rFonts w:ascii="Times New Roman" w:hAnsi="Times New Roman" w:cs="Times New Roman"/>
          <w:sz w:val="28"/>
          <w:szCs w:val="28"/>
        </w:rPr>
        <w:t>В</w:t>
      </w:r>
      <w:r w:rsidRPr="005D5D93">
        <w:rPr>
          <w:rFonts w:ascii="Times New Roman" w:hAnsi="Times New Roman" w:cs="Times New Roman"/>
          <w:sz w:val="28"/>
          <w:szCs w:val="28"/>
        </w:rPr>
        <w:t xml:space="preserve">., </w:t>
      </w:r>
      <w:r w:rsidR="005D5D93" w:rsidRPr="005D5D93">
        <w:rPr>
          <w:rFonts w:ascii="Times New Roman" w:hAnsi="Times New Roman" w:cs="Times New Roman"/>
          <w:sz w:val="28"/>
          <w:szCs w:val="28"/>
        </w:rPr>
        <w:t>д.держ.упр</w:t>
      </w:r>
      <w:r w:rsidRPr="005D5D93">
        <w:rPr>
          <w:rFonts w:ascii="Times New Roman" w:hAnsi="Times New Roman" w:cs="Times New Roman"/>
          <w:sz w:val="28"/>
          <w:szCs w:val="28"/>
        </w:rPr>
        <w:t xml:space="preserve">., </w:t>
      </w:r>
      <w:r w:rsidR="005D5D93" w:rsidRPr="005D5D93">
        <w:rPr>
          <w:rFonts w:ascii="Times New Roman" w:hAnsi="Times New Roman" w:cs="Times New Roman"/>
          <w:sz w:val="28"/>
          <w:szCs w:val="28"/>
        </w:rPr>
        <w:t>професор, професор</w:t>
      </w:r>
      <w:r w:rsidRPr="005D5D93">
        <w:rPr>
          <w:rFonts w:ascii="Times New Roman" w:hAnsi="Times New Roman" w:cs="Times New Roman"/>
          <w:sz w:val="28"/>
          <w:szCs w:val="28"/>
        </w:rPr>
        <w:t xml:space="preserve"> кафедри </w:t>
      </w:r>
      <w:r w:rsidR="005D5D93" w:rsidRPr="005D5D93">
        <w:rPr>
          <w:rFonts w:ascii="Times New Roman" w:hAnsi="Times New Roman" w:cs="Times New Roman"/>
          <w:sz w:val="28"/>
          <w:szCs w:val="28"/>
        </w:rPr>
        <w:t>філософії, публічного управління та соціальної роботи</w:t>
      </w:r>
    </w:p>
    <w:p w:rsidR="00B56C83" w:rsidRPr="005D5D93" w:rsidRDefault="00B56C83" w:rsidP="005D5D93">
      <w:pPr>
        <w:jc w:val="center"/>
        <w:rPr>
          <w:rFonts w:ascii="Times New Roman" w:hAnsi="Times New Roman" w:cs="Times New Roman"/>
          <w:sz w:val="28"/>
          <w:szCs w:val="28"/>
        </w:rPr>
      </w:pPr>
    </w:p>
    <w:p w:rsidR="00B56C83" w:rsidRPr="00A31F4F" w:rsidRDefault="00B56C83" w:rsidP="00B56C83">
      <w:pPr>
        <w:rPr>
          <w:rFonts w:ascii="Times New Roman" w:hAnsi="Times New Roman" w:cs="Times New Roman"/>
          <w:b/>
          <w:bCs/>
          <w:sz w:val="16"/>
          <w:szCs w:val="16"/>
          <w:vertAlign w:val="superscript"/>
        </w:rPr>
      </w:pPr>
    </w:p>
    <w:p w:rsidR="00B56C83" w:rsidRPr="00A31F4F" w:rsidRDefault="00B56C83" w:rsidP="00B56C83">
      <w:pPr>
        <w:rPr>
          <w:rFonts w:ascii="Times New Roman" w:hAnsi="Times New Roman" w:cs="Times New Roman"/>
          <w:b/>
          <w:bCs/>
          <w:sz w:val="16"/>
          <w:szCs w:val="16"/>
          <w:vertAlign w:val="superscript"/>
        </w:rPr>
      </w:pPr>
    </w:p>
    <w:p w:rsidR="00B56C83" w:rsidRPr="00A31F4F" w:rsidRDefault="00B56C83" w:rsidP="00B56C83">
      <w:pPr>
        <w:rPr>
          <w:rFonts w:ascii="Times New Roman" w:hAnsi="Times New Roman" w:cs="Times New Roman"/>
          <w:b/>
          <w:bCs/>
          <w:sz w:val="16"/>
          <w:szCs w:val="16"/>
          <w:vertAlign w:val="superscript"/>
        </w:rPr>
      </w:pPr>
    </w:p>
    <w:p w:rsidR="00B56C83" w:rsidRPr="00A31F4F" w:rsidRDefault="00B56C83" w:rsidP="00B56C83">
      <w:pPr>
        <w:rPr>
          <w:rFonts w:ascii="Times New Roman" w:hAnsi="Times New Roman" w:cs="Times New Roman"/>
          <w:b/>
          <w:bCs/>
          <w:sz w:val="16"/>
          <w:szCs w:val="16"/>
          <w:vertAlign w:val="superscript"/>
        </w:rPr>
      </w:pPr>
    </w:p>
    <w:p w:rsidR="00B56C83" w:rsidRPr="00A31F4F" w:rsidRDefault="00B56C83" w:rsidP="00B56C83">
      <w:pPr>
        <w:rPr>
          <w:rFonts w:ascii="Times New Roman" w:hAnsi="Times New Roman" w:cs="Times New Roman"/>
          <w:b/>
          <w:bCs/>
          <w:sz w:val="16"/>
          <w:szCs w:val="16"/>
          <w:vertAlign w:val="superscript"/>
        </w:rPr>
      </w:pPr>
    </w:p>
    <w:p w:rsidR="00B56C83" w:rsidRPr="00A31F4F" w:rsidRDefault="00B56C83" w:rsidP="00B56C83">
      <w:pPr>
        <w:rPr>
          <w:rFonts w:ascii="Times New Roman" w:hAnsi="Times New Roman" w:cs="Times New Roman"/>
          <w:b/>
          <w:bCs/>
          <w:sz w:val="16"/>
          <w:szCs w:val="16"/>
          <w:vertAlign w:val="superscript"/>
        </w:rPr>
      </w:pPr>
    </w:p>
    <w:p w:rsidR="00B56C83" w:rsidRPr="00A31F4F" w:rsidRDefault="00B56C83" w:rsidP="00B56C83">
      <w:pPr>
        <w:jc w:val="center"/>
        <w:rPr>
          <w:rFonts w:ascii="Times New Roman" w:hAnsi="Times New Roman" w:cs="Times New Roman"/>
          <w:sz w:val="22"/>
          <w:szCs w:val="22"/>
          <w:vertAlign w:val="superscript"/>
        </w:rPr>
      </w:pPr>
    </w:p>
    <w:tbl>
      <w:tblPr>
        <w:tblW w:w="0" w:type="auto"/>
        <w:tblLook w:val="01E0"/>
      </w:tblPr>
      <w:tblGrid>
        <w:gridCol w:w="4826"/>
        <w:gridCol w:w="4745"/>
      </w:tblGrid>
      <w:tr w:rsidR="00B56C83" w:rsidRPr="00A31F4F" w:rsidTr="004A323C">
        <w:tc>
          <w:tcPr>
            <w:tcW w:w="4826" w:type="dxa"/>
          </w:tcPr>
          <w:p w:rsidR="00B56C83" w:rsidRPr="00A31F4F" w:rsidRDefault="00B56C83" w:rsidP="004A323C">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rsidR="00B56C83" w:rsidRPr="00A31F4F" w:rsidRDefault="00B56C83" w:rsidP="004A323C">
            <w:pPr>
              <w:spacing w:line="276" w:lineRule="auto"/>
              <w:rPr>
                <w:rFonts w:ascii="Times New Roman" w:hAnsi="Times New Roman" w:cs="Times New Roman"/>
              </w:rPr>
            </w:pPr>
            <w:r w:rsidRPr="00A31F4F">
              <w:rPr>
                <w:rFonts w:ascii="Times New Roman" w:hAnsi="Times New Roman" w:cs="Times New Roman"/>
              </w:rPr>
              <w:t>на засіданні кафедри</w:t>
            </w:r>
            <w:r w:rsidR="005D5D93">
              <w:rPr>
                <w:rFonts w:ascii="Times New Roman" w:hAnsi="Times New Roman" w:cs="Times New Roman"/>
              </w:rPr>
              <w:t xml:space="preserve"> </w:t>
            </w:r>
            <w:r w:rsidR="005D5D93" w:rsidRPr="005D5D93">
              <w:rPr>
                <w:rFonts w:ascii="Times New Roman" w:hAnsi="Times New Roman" w:cs="Times New Roman"/>
              </w:rPr>
              <w:t>філософії, публічного управління та соціальної роботи</w:t>
            </w:r>
          </w:p>
          <w:p w:rsidR="00B56C83" w:rsidRPr="00A31F4F" w:rsidRDefault="00B56C83" w:rsidP="004A323C">
            <w:pPr>
              <w:spacing w:line="276" w:lineRule="auto"/>
              <w:rPr>
                <w:rFonts w:ascii="Times New Roman" w:hAnsi="Times New Roman" w:cs="Times New Roman"/>
              </w:rPr>
            </w:pPr>
          </w:p>
          <w:p w:rsidR="00B56C83" w:rsidRPr="006F70DB" w:rsidRDefault="00B56C83" w:rsidP="004A323C">
            <w:pPr>
              <w:spacing w:line="276" w:lineRule="auto"/>
              <w:rPr>
                <w:rFonts w:ascii="Times New Roman" w:hAnsi="Times New Roman" w:cs="Times New Roman"/>
              </w:rPr>
            </w:pPr>
            <w:r w:rsidRPr="006F70DB">
              <w:rPr>
                <w:rFonts w:ascii="Times New Roman" w:hAnsi="Times New Roman" w:cs="Times New Roman"/>
              </w:rPr>
              <w:t>Протокол №</w:t>
            </w:r>
            <w:r w:rsidR="009E4490" w:rsidRPr="006F70DB">
              <w:rPr>
                <w:rFonts w:ascii="Times New Roman" w:hAnsi="Times New Roman" w:cs="Times New Roman"/>
              </w:rPr>
              <w:t xml:space="preserve"> 1</w:t>
            </w:r>
            <w:r w:rsidRPr="006F70DB">
              <w:rPr>
                <w:rFonts w:ascii="Times New Roman" w:hAnsi="Times New Roman" w:cs="Times New Roman"/>
              </w:rPr>
              <w:t xml:space="preserve"> від  </w:t>
            </w:r>
            <w:r w:rsidR="006F70DB" w:rsidRPr="006F70DB">
              <w:rPr>
                <w:rFonts w:ascii="Times New Roman" w:hAnsi="Times New Roman" w:cs="Times New Roman"/>
              </w:rPr>
              <w:t>“_</w:t>
            </w:r>
            <w:r w:rsidR="006F70DB" w:rsidRPr="006F70DB">
              <w:rPr>
                <w:rFonts w:ascii="Times New Roman" w:hAnsi="Times New Roman" w:cs="Times New Roman"/>
                <w:u w:val="single"/>
                <w:lang w:val="en-US"/>
              </w:rPr>
              <w:t>29</w:t>
            </w:r>
            <w:r w:rsidR="006F70DB" w:rsidRPr="006F70DB">
              <w:rPr>
                <w:rFonts w:ascii="Times New Roman" w:hAnsi="Times New Roman" w:cs="Times New Roman"/>
              </w:rPr>
              <w:t>_”_</w:t>
            </w:r>
            <w:r w:rsidR="006F70DB" w:rsidRPr="006F70DB">
              <w:rPr>
                <w:rFonts w:ascii="Times New Roman" w:hAnsi="Times New Roman" w:cs="Times New Roman"/>
                <w:u w:val="single"/>
              </w:rPr>
              <w:t>серпня</w:t>
            </w:r>
            <w:r w:rsidR="006F70DB" w:rsidRPr="006F70DB">
              <w:rPr>
                <w:rFonts w:ascii="Times New Roman" w:hAnsi="Times New Roman" w:cs="Times New Roman"/>
              </w:rPr>
              <w:t>_202</w:t>
            </w:r>
            <w:r w:rsidR="006F70DB" w:rsidRPr="006F70DB">
              <w:rPr>
                <w:rFonts w:ascii="Times New Roman" w:hAnsi="Times New Roman" w:cs="Times New Roman"/>
                <w:lang w:val="ru-RU"/>
              </w:rPr>
              <w:t>4</w:t>
            </w:r>
            <w:r w:rsidR="006F70DB" w:rsidRPr="006F70DB">
              <w:rPr>
                <w:rFonts w:ascii="Times New Roman" w:hAnsi="Times New Roman" w:cs="Times New Roman"/>
              </w:rPr>
              <w:t xml:space="preserve"> р</w:t>
            </w:r>
            <w:r w:rsidRPr="006F70DB">
              <w:rPr>
                <w:rFonts w:ascii="Times New Roman" w:hAnsi="Times New Roman" w:cs="Times New Roman"/>
              </w:rPr>
              <w:t>.</w:t>
            </w:r>
          </w:p>
          <w:p w:rsidR="00B56C83" w:rsidRPr="006F70DB" w:rsidRDefault="005D5D93" w:rsidP="004A323C">
            <w:pPr>
              <w:spacing w:line="276" w:lineRule="auto"/>
              <w:rPr>
                <w:rFonts w:ascii="Times New Roman" w:hAnsi="Times New Roman" w:cs="Times New Roman"/>
              </w:rPr>
            </w:pPr>
            <w:r w:rsidRPr="006F70DB">
              <w:rPr>
                <w:rFonts w:ascii="Times New Roman" w:hAnsi="Times New Roman" w:cs="Times New Roman"/>
              </w:rPr>
              <w:t xml:space="preserve">Завідувач </w:t>
            </w:r>
            <w:r w:rsidR="00B56C83" w:rsidRPr="006F70DB">
              <w:rPr>
                <w:rFonts w:ascii="Times New Roman" w:hAnsi="Times New Roman" w:cs="Times New Roman"/>
              </w:rPr>
              <w:t>кафедри_____</w:t>
            </w:r>
            <w:r w:rsidRPr="006F70DB">
              <w:rPr>
                <w:rFonts w:ascii="Times New Roman" w:hAnsi="Times New Roman" w:cs="Times New Roman"/>
              </w:rPr>
              <w:t>___</w:t>
            </w:r>
            <w:r w:rsidR="00B56C83" w:rsidRPr="006F70DB">
              <w:rPr>
                <w:rFonts w:ascii="Times New Roman" w:hAnsi="Times New Roman" w:cs="Times New Roman"/>
              </w:rPr>
              <w:t>____________</w:t>
            </w:r>
          </w:p>
          <w:p w:rsidR="00B56C83" w:rsidRPr="00A31F4F" w:rsidRDefault="00B56C83" w:rsidP="005D5D93">
            <w:pPr>
              <w:spacing w:line="276" w:lineRule="auto"/>
              <w:rPr>
                <w:rFonts w:ascii="Times New Roman" w:hAnsi="Times New Roman" w:cs="Times New Roman"/>
                <w:vertAlign w:val="superscript"/>
                <w:lang w:eastAsia="en-US"/>
              </w:rPr>
            </w:pPr>
            <w:r w:rsidRPr="006F70DB">
              <w:rPr>
                <w:rFonts w:ascii="Times New Roman" w:hAnsi="Times New Roman" w:cs="Times New Roman"/>
              </w:rPr>
              <w:t>______</w:t>
            </w:r>
            <w:r w:rsidR="005D5D93" w:rsidRPr="006F70DB">
              <w:rPr>
                <w:rFonts w:ascii="Times New Roman" w:hAnsi="Times New Roman" w:cs="Times New Roman"/>
              </w:rPr>
              <w:t>_______</w:t>
            </w:r>
            <w:r w:rsidRPr="006F70DB">
              <w:rPr>
                <w:rFonts w:ascii="Times New Roman" w:hAnsi="Times New Roman" w:cs="Times New Roman"/>
              </w:rPr>
              <w:t>___________</w:t>
            </w:r>
            <w:r w:rsidR="005D5D93" w:rsidRPr="00372343">
              <w:rPr>
                <w:rFonts w:ascii="Times New Roman" w:hAnsi="Times New Roman" w:cs="Times New Roman"/>
              </w:rPr>
              <w:t xml:space="preserve"> </w:t>
            </w:r>
            <w:r w:rsidR="005D5D93" w:rsidRPr="005D5D93">
              <w:rPr>
                <w:rFonts w:ascii="Times New Roman" w:hAnsi="Times New Roman" w:cs="Times New Roman"/>
                <w:u w:val="single"/>
              </w:rPr>
              <w:t xml:space="preserve">Т. І. Бутченко </w:t>
            </w:r>
          </w:p>
        </w:tc>
        <w:tc>
          <w:tcPr>
            <w:tcW w:w="4745" w:type="dxa"/>
            <w:hideMark/>
          </w:tcPr>
          <w:p w:rsidR="00B56C83" w:rsidRPr="00A31F4F" w:rsidRDefault="00B56C83" w:rsidP="004A323C">
            <w:pPr>
              <w:spacing w:line="276" w:lineRule="auto"/>
              <w:rPr>
                <w:rFonts w:ascii="Times New Roman" w:hAnsi="Times New Roman" w:cs="Times New Roman"/>
              </w:rPr>
            </w:pPr>
          </w:p>
          <w:p w:rsidR="00B56C83" w:rsidRPr="00A31F4F" w:rsidRDefault="00B56C83" w:rsidP="004A323C">
            <w:pPr>
              <w:spacing w:line="276" w:lineRule="auto"/>
              <w:rPr>
                <w:rFonts w:ascii="Times New Roman" w:hAnsi="Times New Roman" w:cs="Times New Roman"/>
              </w:rPr>
            </w:pPr>
          </w:p>
          <w:p w:rsidR="00B56C83" w:rsidRPr="00A31F4F" w:rsidRDefault="00B56C83" w:rsidP="004A323C">
            <w:pPr>
              <w:spacing w:line="276" w:lineRule="auto"/>
              <w:rPr>
                <w:rFonts w:ascii="Times New Roman" w:hAnsi="Times New Roman" w:cs="Times New Roman"/>
              </w:rPr>
            </w:pPr>
          </w:p>
          <w:p w:rsidR="00B56C83" w:rsidRPr="00A31F4F" w:rsidRDefault="00B56C83" w:rsidP="004A323C">
            <w:pPr>
              <w:spacing w:line="276" w:lineRule="auto"/>
              <w:rPr>
                <w:rFonts w:ascii="Times New Roman" w:hAnsi="Times New Roman" w:cs="Times New Roman"/>
              </w:rPr>
            </w:pPr>
            <w:r w:rsidRPr="00A31F4F">
              <w:rPr>
                <w:rFonts w:ascii="Times New Roman" w:hAnsi="Times New Roman" w:cs="Times New Roman"/>
              </w:rPr>
              <w:t xml:space="preserve">       Погоджено </w:t>
            </w:r>
          </w:p>
          <w:p w:rsidR="00B56C83" w:rsidRPr="00A31F4F" w:rsidRDefault="00B56C83" w:rsidP="004A323C">
            <w:pPr>
              <w:spacing w:line="276" w:lineRule="auto"/>
              <w:rPr>
                <w:rFonts w:ascii="Times New Roman" w:hAnsi="Times New Roman" w:cs="Times New Roman"/>
              </w:rPr>
            </w:pPr>
            <w:r w:rsidRPr="00A31F4F">
              <w:rPr>
                <w:rFonts w:ascii="Times New Roman" w:hAnsi="Times New Roman" w:cs="Times New Roman"/>
              </w:rPr>
              <w:t xml:space="preserve">       Гарант освітньо-професійної програми</w:t>
            </w:r>
          </w:p>
          <w:p w:rsidR="005D5D93" w:rsidRPr="005D5D93" w:rsidRDefault="005D5D93" w:rsidP="005D5D93">
            <w:pPr>
              <w:spacing w:line="276" w:lineRule="auto"/>
              <w:ind w:firstLine="419"/>
              <w:rPr>
                <w:rFonts w:ascii="Times New Roman" w:hAnsi="Times New Roman" w:cs="Times New Roman"/>
                <w:u w:val="single"/>
                <w:lang w:val="ru-RU"/>
              </w:rPr>
            </w:pPr>
            <w:r>
              <w:rPr>
                <w:rFonts w:ascii="Times New Roman" w:hAnsi="Times New Roman" w:cs="Times New Roman"/>
                <w:sz w:val="28"/>
                <w:szCs w:val="28"/>
              </w:rPr>
              <w:t xml:space="preserve"> __________</w:t>
            </w:r>
            <w:r w:rsidR="009E4490">
              <w:rPr>
                <w:rFonts w:ascii="Times New Roman" w:hAnsi="Times New Roman" w:cs="Times New Roman"/>
                <w:sz w:val="28"/>
                <w:szCs w:val="28"/>
              </w:rPr>
              <w:t>_</w:t>
            </w:r>
            <w:r w:rsidR="00B56C83" w:rsidRPr="00A31F4F">
              <w:rPr>
                <w:rFonts w:ascii="Times New Roman" w:hAnsi="Times New Roman" w:cs="Times New Roman"/>
                <w:sz w:val="28"/>
                <w:szCs w:val="28"/>
              </w:rPr>
              <w:t>_</w:t>
            </w:r>
            <w:r w:rsidR="00F46EA7">
              <w:rPr>
                <w:rFonts w:ascii="Times New Roman" w:hAnsi="Times New Roman" w:cs="Times New Roman"/>
                <w:u w:val="single"/>
                <w:lang w:val="ru-RU"/>
              </w:rPr>
              <w:t xml:space="preserve">О. В. </w:t>
            </w:r>
            <w:r w:rsidRPr="005D5D93">
              <w:rPr>
                <w:rFonts w:ascii="Times New Roman" w:hAnsi="Times New Roman" w:cs="Times New Roman"/>
                <w:u w:val="single"/>
                <w:lang w:val="ru-RU"/>
              </w:rPr>
              <w:t xml:space="preserve">Краснокутський </w:t>
            </w:r>
          </w:p>
          <w:p w:rsidR="00B56C83" w:rsidRPr="00F46EA7" w:rsidRDefault="00B56C83" w:rsidP="004A323C">
            <w:pPr>
              <w:spacing w:line="276" w:lineRule="auto"/>
              <w:ind w:firstLine="419"/>
              <w:rPr>
                <w:rFonts w:ascii="Times New Roman" w:hAnsi="Times New Roman" w:cs="Times New Roman"/>
                <w:sz w:val="28"/>
                <w:szCs w:val="28"/>
              </w:rPr>
            </w:pPr>
          </w:p>
          <w:p w:rsidR="00B56C83" w:rsidRPr="00A31F4F" w:rsidRDefault="00B56C83" w:rsidP="004A323C">
            <w:pPr>
              <w:spacing w:line="276" w:lineRule="auto"/>
              <w:rPr>
                <w:rFonts w:ascii="Times New Roman" w:hAnsi="Times New Roman" w:cs="Times New Roman"/>
                <w:sz w:val="16"/>
                <w:szCs w:val="16"/>
              </w:rPr>
            </w:pPr>
          </w:p>
          <w:p w:rsidR="00B56C83" w:rsidRPr="00A31F4F" w:rsidRDefault="00B56C83" w:rsidP="004A323C">
            <w:pPr>
              <w:autoSpaceDE w:val="0"/>
              <w:autoSpaceDN w:val="0"/>
              <w:spacing w:line="276" w:lineRule="auto"/>
              <w:rPr>
                <w:rFonts w:ascii="Times New Roman" w:hAnsi="Times New Roman" w:cs="Times New Roman"/>
                <w:lang w:eastAsia="en-US"/>
              </w:rPr>
            </w:pPr>
          </w:p>
        </w:tc>
      </w:tr>
    </w:tbl>
    <w:p w:rsidR="00B56C83" w:rsidRPr="00A31F4F" w:rsidRDefault="00B56C83" w:rsidP="00B56C83">
      <w:pPr>
        <w:jc w:val="center"/>
        <w:rPr>
          <w:rFonts w:ascii="Times New Roman" w:hAnsi="Times New Roman" w:cs="Times New Roman"/>
          <w:sz w:val="28"/>
          <w:szCs w:val="28"/>
        </w:rPr>
      </w:pPr>
    </w:p>
    <w:p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202</w:t>
      </w:r>
      <w:r w:rsidR="009E4490">
        <w:rPr>
          <w:rFonts w:ascii="Times New Roman" w:hAnsi="Times New Roman" w:cs="Times New Roman"/>
          <w:sz w:val="28"/>
          <w:szCs w:val="28"/>
        </w:rPr>
        <w:t>4</w:t>
      </w:r>
      <w:r w:rsidRPr="00A31F4F">
        <w:rPr>
          <w:rFonts w:ascii="Times New Roman" w:hAnsi="Times New Roman" w:cs="Times New Roman"/>
          <w:sz w:val="28"/>
          <w:szCs w:val="28"/>
        </w:rPr>
        <w:t xml:space="preserve"> рік</w:t>
      </w:r>
    </w:p>
    <w:p w:rsidR="00B56C83" w:rsidRPr="00A31F4F" w:rsidRDefault="00B56C83" w:rsidP="0057770A">
      <w:pPr>
        <w:rPr>
          <w:rFonts w:ascii="Times New Roman" w:hAnsi="Times New Roman" w:cs="Times New Roman"/>
          <w:b/>
          <w:bCs/>
        </w:rPr>
      </w:pPr>
      <w:r w:rsidRPr="00A31F4F">
        <w:rPr>
          <w:rFonts w:ascii="Times New Roman" w:hAnsi="Times New Roman" w:cs="Times New Roman"/>
          <w:b/>
          <w:bCs/>
          <w:sz w:val="28"/>
          <w:szCs w:val="28"/>
        </w:rPr>
        <w:br w:type="page"/>
      </w:r>
      <w:r w:rsidR="002317B9">
        <w:rPr>
          <w:rFonts w:ascii="Times New Roman" w:hAnsi="Times New Roman" w:cs="Times New Roman"/>
          <w:b/>
          <w:bCs/>
        </w:rPr>
        <w:lastRenderedPageBreak/>
        <w:t>Зв`язок з викладачем</w:t>
      </w:r>
      <w:r w:rsidRPr="00A31F4F">
        <w:rPr>
          <w:rFonts w:ascii="Times New Roman" w:hAnsi="Times New Roman" w:cs="Times New Roman"/>
          <w:b/>
          <w:bCs/>
        </w:rPr>
        <w:t xml:space="preserve">: </w:t>
      </w:r>
    </w:p>
    <w:p w:rsidR="00B56C83" w:rsidRPr="00A31F4F" w:rsidRDefault="00B56C83" w:rsidP="0057770A">
      <w:pPr>
        <w:rPr>
          <w:rFonts w:ascii="Times New Roman" w:hAnsi="Times New Roman" w:cs="Times New Roman"/>
          <w:b/>
        </w:rPr>
      </w:pPr>
      <w:r w:rsidRPr="00A31F4F">
        <w:rPr>
          <w:rFonts w:ascii="Times New Roman" w:hAnsi="Times New Roman" w:cs="Times New Roman"/>
          <w:b/>
        </w:rPr>
        <w:t>E-mail:</w:t>
      </w:r>
      <w:r w:rsidR="005D5D93">
        <w:rPr>
          <w:rFonts w:ascii="Times New Roman" w:hAnsi="Times New Roman" w:cs="Times New Roman"/>
          <w:b/>
        </w:rPr>
        <w:t xml:space="preserve"> </w:t>
      </w:r>
      <w:r w:rsidR="005D5D93" w:rsidRPr="005D5D93">
        <w:rPr>
          <w:rFonts w:ascii="Times New Roman" w:hAnsi="Times New Roman" w:cs="Times New Roman"/>
          <w:b/>
          <w:bCs/>
        </w:rPr>
        <w:t>msidorenko.ox@gmail.com</w:t>
      </w:r>
    </w:p>
    <w:p w:rsidR="006F70DB" w:rsidRPr="002256B2" w:rsidRDefault="006F70DB" w:rsidP="0057770A">
      <w:pPr>
        <w:rPr>
          <w:rFonts w:ascii="Times New Roman" w:hAnsi="Times New Roman" w:cs="Times New Roman"/>
        </w:rPr>
      </w:pPr>
      <w:r w:rsidRPr="002256B2">
        <w:rPr>
          <w:rFonts w:ascii="Times New Roman" w:hAnsi="Times New Roman" w:cs="Times New Roman"/>
          <w:b/>
        </w:rPr>
        <w:t>Телефон</w:t>
      </w:r>
      <w:r w:rsidRPr="00E85BD4">
        <w:rPr>
          <w:rFonts w:ascii="Times New Roman" w:hAnsi="Times New Roman" w:cs="Times New Roman"/>
          <w:i/>
        </w:rPr>
        <w:t>:</w:t>
      </w:r>
      <w:r w:rsidRPr="002256B2">
        <w:rPr>
          <w:rFonts w:ascii="Times New Roman" w:hAnsi="Times New Roman" w:cs="Times New Roman"/>
          <w:i/>
        </w:rPr>
        <w:t>(</w:t>
      </w:r>
      <w:r w:rsidRPr="00E85BD4">
        <w:rPr>
          <w:rFonts w:ascii="Times New Roman" w:hAnsi="Times New Roman" w:cs="Times New Roman"/>
          <w:i/>
        </w:rPr>
        <w:t xml:space="preserve">096) </w:t>
      </w:r>
      <w:r>
        <w:rPr>
          <w:rFonts w:ascii="Times New Roman" w:hAnsi="Times New Roman" w:cs="Times New Roman"/>
          <w:i/>
        </w:rPr>
        <w:t>2956336</w:t>
      </w:r>
    </w:p>
    <w:p w:rsidR="00B56C83" w:rsidRPr="002256B2" w:rsidRDefault="00B56C83" w:rsidP="0057770A">
      <w:pPr>
        <w:rPr>
          <w:rFonts w:ascii="Times New Roman" w:hAnsi="Times New Roman" w:cs="Times New Roman"/>
          <w:bCs/>
          <w:i/>
          <w:iCs/>
        </w:rPr>
      </w:pPr>
      <w:r w:rsidRPr="002256B2">
        <w:rPr>
          <w:rFonts w:ascii="Times New Roman" w:hAnsi="Times New Roman" w:cs="Times New Roman"/>
          <w:b/>
        </w:rPr>
        <w:t xml:space="preserve">Інші засоби зв’язку: </w:t>
      </w:r>
      <w:r w:rsidRPr="002256B2">
        <w:rPr>
          <w:rFonts w:ascii="Times New Roman" w:hAnsi="Times New Roman" w:cs="Times New Roman"/>
          <w:bCs/>
          <w:i/>
          <w:iCs/>
        </w:rPr>
        <w:t>Viber, Telegram</w:t>
      </w:r>
      <w:r w:rsidR="002317B9" w:rsidRPr="002256B2">
        <w:rPr>
          <w:rFonts w:ascii="Times New Roman" w:hAnsi="Times New Roman" w:cs="Times New Roman"/>
          <w:bCs/>
          <w:i/>
          <w:iCs/>
        </w:rPr>
        <w:t xml:space="preserve">, </w:t>
      </w:r>
      <w:r w:rsidR="002317B9" w:rsidRPr="002256B2">
        <w:rPr>
          <w:rFonts w:ascii="Times New Roman" w:hAnsi="Times New Roman" w:cs="Times New Roman"/>
          <w:i/>
        </w:rPr>
        <w:t>Zoom</w:t>
      </w:r>
      <w:r w:rsidR="005D5D93">
        <w:rPr>
          <w:rFonts w:ascii="Times New Roman" w:hAnsi="Times New Roman" w:cs="Times New Roman"/>
          <w:i/>
        </w:rPr>
        <w:t xml:space="preserve"> </w:t>
      </w:r>
      <w:r w:rsidR="002317B9" w:rsidRPr="002256B2">
        <w:rPr>
          <w:rFonts w:ascii="Times New Roman" w:hAnsi="Times New Roman" w:cs="Times New Roman"/>
          <w:i/>
        </w:rPr>
        <w:t>за</w:t>
      </w:r>
      <w:r w:rsidR="005D5D93">
        <w:rPr>
          <w:rFonts w:ascii="Times New Roman" w:hAnsi="Times New Roman" w:cs="Times New Roman"/>
          <w:i/>
        </w:rPr>
        <w:t xml:space="preserve"> </w:t>
      </w:r>
      <w:r w:rsidR="002317B9" w:rsidRPr="002256B2">
        <w:rPr>
          <w:rFonts w:ascii="Times New Roman" w:hAnsi="Times New Roman" w:cs="Times New Roman"/>
          <w:i/>
        </w:rPr>
        <w:t>попередньою</w:t>
      </w:r>
      <w:r w:rsidR="005D5D93">
        <w:rPr>
          <w:rFonts w:ascii="Times New Roman" w:hAnsi="Times New Roman" w:cs="Times New Roman"/>
          <w:i/>
        </w:rPr>
        <w:t xml:space="preserve"> </w:t>
      </w:r>
      <w:r w:rsidR="002317B9" w:rsidRPr="002256B2">
        <w:rPr>
          <w:rFonts w:ascii="Times New Roman" w:hAnsi="Times New Roman" w:cs="Times New Roman"/>
          <w:i/>
        </w:rPr>
        <w:t>домовленістю</w:t>
      </w:r>
    </w:p>
    <w:p w:rsidR="00B56C83" w:rsidRPr="002256B2" w:rsidRDefault="00B56C83" w:rsidP="0057770A">
      <w:pPr>
        <w:rPr>
          <w:rFonts w:ascii="Times New Roman" w:hAnsi="Times New Roman" w:cs="Times New Roman"/>
        </w:rPr>
      </w:pPr>
      <w:r w:rsidRPr="002256B2">
        <w:rPr>
          <w:rFonts w:ascii="Times New Roman" w:hAnsi="Times New Roman" w:cs="Times New Roman"/>
          <w:b/>
        </w:rPr>
        <w:t xml:space="preserve">Кафедра: </w:t>
      </w:r>
      <w:r w:rsidR="002317B9" w:rsidRPr="002256B2">
        <w:rPr>
          <w:rFonts w:ascii="Times New Roman" w:hAnsi="Times New Roman" w:cs="Times New Roman"/>
        </w:rPr>
        <w:t xml:space="preserve">кафедра </w:t>
      </w:r>
      <w:r w:rsidR="005D5D93" w:rsidRPr="005D5D93">
        <w:rPr>
          <w:rFonts w:ascii="Times New Roman" w:hAnsi="Times New Roman" w:cs="Times New Roman"/>
        </w:rPr>
        <w:t>філософії, публічного управління та соціальної роботи</w:t>
      </w:r>
      <w:r w:rsidR="002317B9" w:rsidRPr="002256B2">
        <w:rPr>
          <w:rFonts w:ascii="Times New Roman" w:hAnsi="Times New Roman" w:cs="Times New Roman"/>
        </w:rPr>
        <w:t>,</w:t>
      </w:r>
      <w:r w:rsidR="005D5D93">
        <w:rPr>
          <w:rFonts w:ascii="Times New Roman" w:hAnsi="Times New Roman" w:cs="Times New Roman"/>
        </w:rPr>
        <w:t xml:space="preserve"> м. Запоріжжя, </w:t>
      </w:r>
      <w:r w:rsidR="005D5D93" w:rsidRPr="005D5D93">
        <w:rPr>
          <w:rFonts w:ascii="Times New Roman" w:hAnsi="Times New Roman" w:cs="Times New Roman"/>
        </w:rPr>
        <w:t>вул. Дніпровська, 33 А (IV корп., 315)</w:t>
      </w:r>
    </w:p>
    <w:p w:rsidR="00B56C83" w:rsidRPr="00FE27F6" w:rsidRDefault="00B56C83" w:rsidP="0057770A">
      <w:pPr>
        <w:rPr>
          <w:rFonts w:ascii="Times New Roman" w:hAnsi="Times New Roman" w:cs="Times New Roman"/>
          <w:b/>
          <w:bCs/>
          <w:sz w:val="10"/>
          <w:szCs w:val="10"/>
        </w:rPr>
      </w:pPr>
    </w:p>
    <w:p w:rsidR="00B56C83" w:rsidRPr="00316B3E" w:rsidRDefault="00B56C83" w:rsidP="0057770A">
      <w:pPr>
        <w:pStyle w:val="a8"/>
        <w:spacing w:after="0"/>
        <w:jc w:val="center"/>
        <w:rPr>
          <w:b/>
          <w:bCs/>
          <w:sz w:val="28"/>
          <w:szCs w:val="28"/>
          <w:lang w:val="uk-UA"/>
        </w:rPr>
      </w:pPr>
      <w:r w:rsidRPr="00316B3E">
        <w:rPr>
          <w:b/>
          <w:bCs/>
          <w:sz w:val="28"/>
          <w:szCs w:val="28"/>
          <w:lang w:val="uk-UA"/>
        </w:rPr>
        <w:t>1. Опис навчальної дисципліни</w:t>
      </w:r>
    </w:p>
    <w:p w:rsidR="007D774E" w:rsidRPr="0057770A" w:rsidRDefault="007D774E" w:rsidP="0057770A">
      <w:pPr>
        <w:ind w:firstLine="709"/>
        <w:jc w:val="both"/>
        <w:rPr>
          <w:rFonts w:ascii="Times New Roman" w:hAnsi="Times New Roman" w:cs="Times New Roman"/>
          <w:bCs/>
          <w:sz w:val="22"/>
          <w:szCs w:val="22"/>
        </w:rPr>
      </w:pPr>
      <w:r w:rsidRPr="0057770A">
        <w:rPr>
          <w:rFonts w:ascii="Times New Roman" w:hAnsi="Times New Roman" w:cs="Times New Roman"/>
          <w:bCs/>
          <w:sz w:val="22"/>
          <w:szCs w:val="22"/>
        </w:rPr>
        <w:t>Сучасне публічне управління та адміністрування стикається з багатьма конфліктними ситуаціями, що потребують ефективних та цивілізованих підходів до їх вирішення. Медіація є однією з ключових альтернативних технологій, що дозволяє врегульовувати спори та конфлікти на взаємовигідних умовах для сторін. Вивчення медіації в контексті публічного управління допомагає сформувати у майбутніх управлінців навички конструктивного розв'язання конфліктів та забезпечує ефективне адміністрування суспільних процесів.</w:t>
      </w:r>
    </w:p>
    <w:p w:rsidR="007D774E" w:rsidRPr="0057770A" w:rsidRDefault="007D774E" w:rsidP="0057770A">
      <w:pPr>
        <w:ind w:firstLine="709"/>
        <w:jc w:val="both"/>
        <w:rPr>
          <w:rFonts w:ascii="Times New Roman" w:hAnsi="Times New Roman" w:cs="Times New Roman"/>
          <w:bCs/>
          <w:sz w:val="22"/>
          <w:szCs w:val="22"/>
        </w:rPr>
      </w:pPr>
      <w:r w:rsidRPr="0057770A">
        <w:rPr>
          <w:rFonts w:ascii="Times New Roman" w:hAnsi="Times New Roman" w:cs="Times New Roman"/>
          <w:b/>
          <w:bCs/>
          <w:sz w:val="22"/>
          <w:szCs w:val="22"/>
        </w:rPr>
        <w:t>Метою вивчення навчальної дисципліни</w:t>
      </w:r>
      <w:r w:rsidRPr="0057770A">
        <w:rPr>
          <w:rFonts w:ascii="Times New Roman" w:hAnsi="Times New Roman" w:cs="Times New Roman"/>
          <w:bCs/>
          <w:sz w:val="22"/>
          <w:szCs w:val="22"/>
        </w:rPr>
        <w:t xml:space="preserve"> «Медіація в публічному управлінні та адмініструванні» є формування у студентів розуміння основ альтернативних способів вирішення конфліктів, зокрема медіації, як ключового інструменту урегулювання спорів у сфері публічного управління, а також оволодіння практичними навичками медіаційного процесу.</w:t>
      </w:r>
    </w:p>
    <w:p w:rsidR="007D774E" w:rsidRPr="0057770A" w:rsidRDefault="007D774E" w:rsidP="0057770A">
      <w:pPr>
        <w:ind w:firstLine="709"/>
        <w:jc w:val="both"/>
        <w:rPr>
          <w:rFonts w:ascii="Times New Roman" w:hAnsi="Times New Roman" w:cs="Times New Roman"/>
          <w:bCs/>
          <w:sz w:val="22"/>
          <w:szCs w:val="22"/>
        </w:rPr>
      </w:pPr>
      <w:r w:rsidRPr="0057770A">
        <w:rPr>
          <w:rFonts w:ascii="Times New Roman" w:hAnsi="Times New Roman" w:cs="Times New Roman"/>
          <w:b/>
          <w:bCs/>
          <w:sz w:val="22"/>
          <w:szCs w:val="22"/>
        </w:rPr>
        <w:t>Об’єктом</w:t>
      </w:r>
      <w:r w:rsidRPr="0057770A">
        <w:rPr>
          <w:rFonts w:ascii="Times New Roman" w:hAnsi="Times New Roman" w:cs="Times New Roman"/>
          <w:bCs/>
          <w:sz w:val="22"/>
          <w:szCs w:val="22"/>
        </w:rPr>
        <w:t xml:space="preserve"> вивчення дисципліни є процеси урегулювання конфліктів та спорів у публічному управлінні та адмініструванні.</w:t>
      </w:r>
    </w:p>
    <w:p w:rsidR="007D774E" w:rsidRPr="0057770A" w:rsidRDefault="007D774E" w:rsidP="0057770A">
      <w:pPr>
        <w:ind w:firstLine="709"/>
        <w:jc w:val="both"/>
        <w:rPr>
          <w:rFonts w:ascii="Times New Roman" w:hAnsi="Times New Roman" w:cs="Times New Roman"/>
          <w:bCs/>
          <w:sz w:val="22"/>
          <w:szCs w:val="22"/>
        </w:rPr>
      </w:pPr>
      <w:r w:rsidRPr="0057770A">
        <w:rPr>
          <w:rFonts w:ascii="Times New Roman" w:hAnsi="Times New Roman" w:cs="Times New Roman"/>
          <w:b/>
          <w:bCs/>
          <w:sz w:val="22"/>
          <w:szCs w:val="22"/>
        </w:rPr>
        <w:t>Предметом</w:t>
      </w:r>
      <w:r w:rsidRPr="0057770A">
        <w:rPr>
          <w:rFonts w:ascii="Times New Roman" w:hAnsi="Times New Roman" w:cs="Times New Roman"/>
          <w:bCs/>
          <w:sz w:val="22"/>
          <w:szCs w:val="22"/>
        </w:rPr>
        <w:t xml:space="preserve"> вивчення є теоретичні та практичні аспекти медіації як ефективного інструменту урегулювання конфліктів у сфері публічного управління.</w:t>
      </w:r>
    </w:p>
    <w:p w:rsidR="007D774E" w:rsidRPr="0057770A" w:rsidRDefault="007D774E" w:rsidP="0057770A">
      <w:pPr>
        <w:ind w:firstLine="709"/>
        <w:jc w:val="both"/>
        <w:rPr>
          <w:rFonts w:ascii="Times New Roman" w:hAnsi="Times New Roman" w:cs="Times New Roman"/>
          <w:bCs/>
          <w:sz w:val="22"/>
          <w:szCs w:val="22"/>
        </w:rPr>
      </w:pPr>
      <w:r w:rsidRPr="0057770A">
        <w:rPr>
          <w:rFonts w:ascii="Times New Roman" w:hAnsi="Times New Roman" w:cs="Times New Roman"/>
          <w:b/>
          <w:bCs/>
          <w:sz w:val="22"/>
          <w:szCs w:val="22"/>
        </w:rPr>
        <w:t>Основними завданнями</w:t>
      </w:r>
      <w:r w:rsidRPr="0057770A">
        <w:rPr>
          <w:rFonts w:ascii="Times New Roman" w:hAnsi="Times New Roman" w:cs="Times New Roman"/>
          <w:bCs/>
          <w:sz w:val="22"/>
          <w:szCs w:val="22"/>
        </w:rPr>
        <w:t xml:space="preserve"> вивчення дисципліни «Медіація в публічному управлінні та адмініструванні» є: ознайомлення з альтернативними способами вирішення конфліктів (спорів) та їх історичними витоками; вивчення понять, принципів та моделей медіації; ідентифікація учасників медіаційного процесу та ролей, які вони відіграють; розвиток майстерності медіатора та вивчення компетенцій, необхідних для ефективної роботи; опанування етапів медіаційної процедури, включно з премедіацією, стадіями медіації та постмедіацією; формування навичок ефективного застосування медіації в різних управлінських контекстах.</w:t>
      </w:r>
    </w:p>
    <w:p w:rsidR="00315BBA" w:rsidRPr="0057770A" w:rsidRDefault="00315BBA" w:rsidP="0057770A">
      <w:pPr>
        <w:ind w:firstLine="709"/>
        <w:jc w:val="both"/>
        <w:rPr>
          <w:rFonts w:ascii="Times New Roman" w:hAnsi="Times New Roman" w:cs="Times New Roman"/>
          <w:bCs/>
          <w:sz w:val="22"/>
          <w:szCs w:val="22"/>
        </w:rPr>
      </w:pPr>
      <w:r w:rsidRPr="0057770A">
        <w:rPr>
          <w:rFonts w:ascii="Times New Roman" w:hAnsi="Times New Roman" w:cs="Times New Roman"/>
          <w:bCs/>
          <w:sz w:val="22"/>
          <w:szCs w:val="22"/>
        </w:rPr>
        <w:t xml:space="preserve">Курс «Медіація в публічному управлінні та адмініструванні» ґрунтується на знаннях, отриманих під час вивчення дисциплін попередніх </w:t>
      </w:r>
      <w:r w:rsidR="00B83D94" w:rsidRPr="0057770A">
        <w:rPr>
          <w:rFonts w:ascii="Times New Roman" w:hAnsi="Times New Roman" w:cs="Times New Roman"/>
          <w:bCs/>
          <w:sz w:val="22"/>
          <w:szCs w:val="22"/>
        </w:rPr>
        <w:t>шести</w:t>
      </w:r>
      <w:r w:rsidRPr="0057770A">
        <w:rPr>
          <w:rFonts w:ascii="Times New Roman" w:hAnsi="Times New Roman" w:cs="Times New Roman"/>
          <w:bCs/>
          <w:sz w:val="22"/>
          <w:szCs w:val="22"/>
        </w:rPr>
        <w:t xml:space="preserve"> семестрів навчання, а також поглиблює їх. Для студентів освітнього ступеня бакалавр він є базовим та вивчається паралельно із дисциплінами «</w:t>
      </w:r>
      <w:r w:rsidR="00B83D94" w:rsidRPr="0057770A">
        <w:rPr>
          <w:rFonts w:ascii="Times New Roman" w:hAnsi="Times New Roman" w:cs="Times New Roman"/>
          <w:bCs/>
          <w:sz w:val="22"/>
          <w:szCs w:val="22"/>
        </w:rPr>
        <w:t>Професійний відбір в публічному управлінні</w:t>
      </w:r>
      <w:r w:rsidRPr="0057770A">
        <w:rPr>
          <w:rFonts w:ascii="Times New Roman" w:hAnsi="Times New Roman" w:cs="Times New Roman"/>
          <w:bCs/>
          <w:sz w:val="22"/>
          <w:szCs w:val="22"/>
        </w:rPr>
        <w:t>», «</w:t>
      </w:r>
      <w:r w:rsidR="00B83D94" w:rsidRPr="0057770A">
        <w:rPr>
          <w:rFonts w:ascii="Times New Roman" w:hAnsi="Times New Roman" w:cs="Times New Roman"/>
          <w:bCs/>
          <w:sz w:val="22"/>
          <w:szCs w:val="22"/>
        </w:rPr>
        <w:t>Бюджетування і маркетинг у публічному управлінні</w:t>
      </w:r>
      <w:r w:rsidRPr="0057770A">
        <w:rPr>
          <w:rFonts w:ascii="Times New Roman" w:hAnsi="Times New Roman" w:cs="Times New Roman"/>
          <w:bCs/>
          <w:sz w:val="22"/>
          <w:szCs w:val="22"/>
        </w:rPr>
        <w:t>», «</w:t>
      </w:r>
      <w:r w:rsidR="00B83D94" w:rsidRPr="0057770A">
        <w:rPr>
          <w:rFonts w:ascii="Times New Roman" w:hAnsi="Times New Roman" w:cs="Times New Roman"/>
          <w:bCs/>
          <w:sz w:val="22"/>
          <w:szCs w:val="22"/>
        </w:rPr>
        <w:t>Теорія та практика реформ в публічном управлінні</w:t>
      </w:r>
      <w:r w:rsidRPr="0057770A">
        <w:rPr>
          <w:rFonts w:ascii="Times New Roman" w:hAnsi="Times New Roman" w:cs="Times New Roman"/>
          <w:bCs/>
          <w:sz w:val="22"/>
          <w:szCs w:val="22"/>
        </w:rPr>
        <w:t>», «</w:t>
      </w:r>
      <w:r w:rsidR="00B83D94" w:rsidRPr="0057770A">
        <w:rPr>
          <w:rFonts w:ascii="Times New Roman" w:hAnsi="Times New Roman" w:cs="Times New Roman"/>
          <w:bCs/>
          <w:sz w:val="22"/>
          <w:szCs w:val="22"/>
        </w:rPr>
        <w:t>Філософія управління</w:t>
      </w:r>
      <w:r w:rsidRPr="0057770A">
        <w:rPr>
          <w:rFonts w:ascii="Times New Roman" w:hAnsi="Times New Roman" w:cs="Times New Roman"/>
          <w:bCs/>
          <w:sz w:val="22"/>
          <w:szCs w:val="22"/>
        </w:rPr>
        <w:t>». Відповідно до структурно-логічної схеми основою вивчення цього курсу є дисципліни «</w:t>
      </w:r>
      <w:r w:rsidR="00B83D94" w:rsidRPr="0057770A">
        <w:rPr>
          <w:rFonts w:ascii="Times New Roman" w:hAnsi="Times New Roman" w:cs="Times New Roman"/>
          <w:bCs/>
          <w:sz w:val="22"/>
          <w:szCs w:val="22"/>
        </w:rPr>
        <w:t>Організаційна поведінка</w:t>
      </w:r>
      <w:r w:rsidRPr="0057770A">
        <w:rPr>
          <w:rFonts w:ascii="Times New Roman" w:hAnsi="Times New Roman" w:cs="Times New Roman"/>
          <w:bCs/>
          <w:sz w:val="22"/>
          <w:szCs w:val="22"/>
        </w:rPr>
        <w:t>»</w:t>
      </w:r>
      <w:r w:rsidR="00B83D94" w:rsidRPr="0057770A">
        <w:rPr>
          <w:rFonts w:ascii="Times New Roman" w:hAnsi="Times New Roman" w:cs="Times New Roman"/>
          <w:bCs/>
          <w:sz w:val="22"/>
          <w:szCs w:val="22"/>
        </w:rPr>
        <w:t>, «Статистика у публічному управлінні»</w:t>
      </w:r>
      <w:r w:rsidRPr="0057770A">
        <w:rPr>
          <w:rFonts w:ascii="Times New Roman" w:hAnsi="Times New Roman" w:cs="Times New Roman"/>
          <w:bCs/>
          <w:sz w:val="22"/>
          <w:szCs w:val="22"/>
        </w:rPr>
        <w:t xml:space="preserve"> та «</w:t>
      </w:r>
      <w:r w:rsidR="00B83D94" w:rsidRPr="0057770A">
        <w:rPr>
          <w:rFonts w:ascii="Times New Roman" w:hAnsi="Times New Roman" w:cs="Times New Roman"/>
          <w:bCs/>
          <w:sz w:val="22"/>
          <w:szCs w:val="22"/>
        </w:rPr>
        <w:t>PR у публічній службі». Після засвоєння курсу вивчається обов’язкова дисципліна  «Соціальне прогнозування в публічному управлінні</w:t>
      </w:r>
      <w:r w:rsidRPr="0057770A">
        <w:rPr>
          <w:rFonts w:ascii="Times New Roman" w:hAnsi="Times New Roman" w:cs="Times New Roman"/>
          <w:bCs/>
          <w:sz w:val="22"/>
          <w:szCs w:val="22"/>
        </w:rPr>
        <w:t xml:space="preserve">». </w:t>
      </w:r>
    </w:p>
    <w:p w:rsidR="00B56C83" w:rsidRPr="00316B3E" w:rsidRDefault="00B56C83" w:rsidP="0057770A">
      <w:pPr>
        <w:jc w:val="both"/>
        <w:rPr>
          <w:rFonts w:ascii="Times New Roman" w:hAnsi="Times New Roman" w:cs="Times New Roman"/>
          <w:bCs/>
          <w:sz w:val="10"/>
          <w:szCs w:val="10"/>
        </w:rPr>
      </w:pPr>
    </w:p>
    <w:p w:rsidR="00B56C83" w:rsidRPr="00316B3E" w:rsidRDefault="00326F21" w:rsidP="0057770A">
      <w:pPr>
        <w:pStyle w:val="a8"/>
        <w:spacing w:after="0"/>
        <w:jc w:val="center"/>
        <w:rPr>
          <w:b/>
          <w:bCs/>
          <w:sz w:val="28"/>
          <w:szCs w:val="28"/>
          <w:lang w:val="uk-UA"/>
        </w:rPr>
      </w:pPr>
      <w:r>
        <w:rPr>
          <w:b/>
          <w:bCs/>
          <w:sz w:val="28"/>
          <w:szCs w:val="28"/>
          <w:lang w:val="uk-UA"/>
        </w:rPr>
        <w:t xml:space="preserve">2. </w:t>
      </w:r>
      <w:r w:rsidR="00B56C83" w:rsidRPr="00316B3E">
        <w:rPr>
          <w:b/>
          <w:bCs/>
          <w:sz w:val="28"/>
          <w:szCs w:val="28"/>
          <w:lang w:val="uk-UA"/>
        </w:rPr>
        <w:t>Паспорт навчальної дисципліни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0"/>
        <w:gridCol w:w="3707"/>
        <w:gridCol w:w="3292"/>
      </w:tblGrid>
      <w:tr w:rsidR="00B56C83" w:rsidRPr="00316B3E" w:rsidTr="00FE27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56C83" w:rsidRPr="00316B3E" w:rsidRDefault="00B56C83" w:rsidP="00FE27F6">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rPr>
              <w:t xml:space="preserve">Нормативні показники </w:t>
            </w:r>
          </w:p>
        </w:tc>
        <w:tc>
          <w:tcPr>
            <w:tcW w:w="0" w:type="auto"/>
            <w:tcBorders>
              <w:top w:val="single" w:sz="4" w:space="0" w:color="auto"/>
              <w:left w:val="single" w:sz="4" w:space="0" w:color="auto"/>
              <w:right w:val="single" w:sz="4" w:space="0" w:color="auto"/>
            </w:tcBorders>
            <w:vAlign w:val="center"/>
            <w:hideMark/>
          </w:tcPr>
          <w:p w:rsidR="00B56C83" w:rsidRPr="00316B3E" w:rsidRDefault="00B56C83" w:rsidP="00FE27F6">
            <w:pPr>
              <w:autoSpaceDE w:val="0"/>
              <w:autoSpaceDN w:val="0"/>
              <w:jc w:val="center"/>
              <w:rPr>
                <w:rFonts w:ascii="Times New Roman" w:hAnsi="Times New Roman" w:cs="Times New Roman"/>
                <w:b/>
                <w:lang w:eastAsia="en-US"/>
              </w:rPr>
            </w:pPr>
            <w:r w:rsidRPr="00316B3E">
              <w:rPr>
                <w:rFonts w:ascii="Times New Roman" w:hAnsi="Times New Roman" w:cs="Times New Roman"/>
                <w:b/>
                <w:sz w:val="22"/>
                <w:szCs w:val="22"/>
              </w:rPr>
              <w:t>денна форма здобуття освіти</w:t>
            </w:r>
          </w:p>
        </w:tc>
        <w:tc>
          <w:tcPr>
            <w:tcW w:w="0" w:type="auto"/>
            <w:tcBorders>
              <w:top w:val="single" w:sz="4" w:space="0" w:color="auto"/>
              <w:left w:val="single" w:sz="4" w:space="0" w:color="auto"/>
              <w:right w:val="single" w:sz="4" w:space="0" w:color="auto"/>
            </w:tcBorders>
            <w:vAlign w:val="center"/>
          </w:tcPr>
          <w:p w:rsidR="00B56C83" w:rsidRPr="00316B3E" w:rsidRDefault="00B56C83" w:rsidP="00FE27F6">
            <w:pPr>
              <w:jc w:val="center"/>
              <w:rPr>
                <w:rFonts w:ascii="Times New Roman" w:hAnsi="Times New Roman" w:cs="Times New Roman"/>
                <w:b/>
                <w:lang w:eastAsia="en-US"/>
              </w:rPr>
            </w:pPr>
            <w:r w:rsidRPr="00316B3E">
              <w:rPr>
                <w:rFonts w:ascii="Times New Roman" w:hAnsi="Times New Roman" w:cs="Times New Roman"/>
                <w:b/>
                <w:sz w:val="22"/>
                <w:szCs w:val="22"/>
              </w:rPr>
              <w:t>заочна форма здобуття освіти</w:t>
            </w:r>
          </w:p>
        </w:tc>
      </w:tr>
      <w:tr w:rsidR="00B56C83" w:rsidRPr="00316B3E" w:rsidTr="00FE27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56C83" w:rsidRPr="00316B3E" w:rsidRDefault="00B56C83" w:rsidP="00FE27F6">
            <w:pPr>
              <w:autoSpaceDE w:val="0"/>
              <w:autoSpaceDN w:val="0"/>
              <w:jc w:val="center"/>
              <w:rPr>
                <w:rFonts w:ascii="Times New Roman" w:hAnsi="Times New Roman" w:cs="Times New Roman"/>
                <w:b/>
                <w:i/>
                <w:sz w:val="16"/>
                <w:szCs w:val="16"/>
              </w:rPr>
            </w:pPr>
            <w:r w:rsidRPr="00316B3E">
              <w:rPr>
                <w:rFonts w:ascii="Times New Roman" w:hAnsi="Times New Roman" w:cs="Times New Roman"/>
                <w:b/>
                <w:i/>
                <w:sz w:val="16"/>
                <w:szCs w:val="16"/>
              </w:rPr>
              <w:t>1</w:t>
            </w:r>
          </w:p>
        </w:tc>
        <w:tc>
          <w:tcPr>
            <w:tcW w:w="0" w:type="auto"/>
            <w:tcBorders>
              <w:top w:val="single" w:sz="4" w:space="0" w:color="auto"/>
              <w:left w:val="single" w:sz="4" w:space="0" w:color="auto"/>
              <w:right w:val="single" w:sz="4" w:space="0" w:color="auto"/>
            </w:tcBorders>
            <w:vAlign w:val="center"/>
            <w:hideMark/>
          </w:tcPr>
          <w:p w:rsidR="00B56C83" w:rsidRPr="00316B3E" w:rsidRDefault="00B56C83" w:rsidP="00FE27F6">
            <w:pPr>
              <w:autoSpaceDE w:val="0"/>
              <w:autoSpaceDN w:val="0"/>
              <w:jc w:val="center"/>
              <w:rPr>
                <w:rFonts w:ascii="Times New Roman" w:hAnsi="Times New Roman" w:cs="Times New Roman"/>
                <w:b/>
                <w:i/>
                <w:sz w:val="16"/>
                <w:szCs w:val="16"/>
              </w:rPr>
            </w:pPr>
            <w:r w:rsidRPr="00316B3E">
              <w:rPr>
                <w:rFonts w:ascii="Times New Roman" w:hAnsi="Times New Roman" w:cs="Times New Roman"/>
                <w:b/>
                <w:i/>
                <w:sz w:val="16"/>
                <w:szCs w:val="16"/>
              </w:rPr>
              <w:t>2</w:t>
            </w:r>
          </w:p>
        </w:tc>
        <w:tc>
          <w:tcPr>
            <w:tcW w:w="0" w:type="auto"/>
            <w:tcBorders>
              <w:top w:val="single" w:sz="4" w:space="0" w:color="auto"/>
              <w:left w:val="single" w:sz="4" w:space="0" w:color="auto"/>
              <w:right w:val="single" w:sz="4" w:space="0" w:color="auto"/>
            </w:tcBorders>
            <w:vAlign w:val="center"/>
          </w:tcPr>
          <w:p w:rsidR="00B56C83" w:rsidRPr="00316B3E" w:rsidRDefault="00B56C83" w:rsidP="00FE27F6">
            <w:pPr>
              <w:jc w:val="center"/>
              <w:rPr>
                <w:rFonts w:ascii="Times New Roman" w:hAnsi="Times New Roman" w:cs="Times New Roman"/>
                <w:b/>
                <w:i/>
                <w:sz w:val="16"/>
                <w:szCs w:val="16"/>
              </w:rPr>
            </w:pPr>
            <w:r w:rsidRPr="00316B3E">
              <w:rPr>
                <w:rFonts w:ascii="Times New Roman" w:hAnsi="Times New Roman" w:cs="Times New Roman"/>
                <w:b/>
                <w:i/>
                <w:sz w:val="16"/>
                <w:szCs w:val="16"/>
              </w:rPr>
              <w:t>3</w:t>
            </w:r>
          </w:p>
        </w:tc>
      </w:tr>
      <w:tr w:rsidR="00B56C83" w:rsidRPr="00316B3E" w:rsidTr="00FE27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56C83" w:rsidRPr="00316B3E" w:rsidRDefault="00B56C83" w:rsidP="00FE27F6">
            <w:pPr>
              <w:autoSpaceDE w:val="0"/>
              <w:autoSpaceDN w:val="0"/>
              <w:rPr>
                <w:rFonts w:ascii="Times New Roman" w:hAnsi="Times New Roman" w:cs="Times New Roman"/>
                <w:lang w:eastAsia="en-US"/>
              </w:rPr>
            </w:pPr>
            <w:r w:rsidRPr="00316B3E">
              <w:rPr>
                <w:rFonts w:ascii="Times New Roman" w:hAnsi="Times New Roman" w:cs="Times New Roman"/>
                <w:sz w:val="22"/>
                <w:szCs w:val="22"/>
                <w:lang w:eastAsia="en-US"/>
              </w:rPr>
              <w:t>Статус дисципліни</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56C83" w:rsidRPr="00316B3E" w:rsidRDefault="00B56C83" w:rsidP="00FE27F6">
            <w:pPr>
              <w:autoSpaceDE w:val="0"/>
              <w:autoSpaceDN w:val="0"/>
              <w:jc w:val="center"/>
              <w:rPr>
                <w:rFonts w:ascii="Times New Roman" w:hAnsi="Times New Roman" w:cs="Times New Roman"/>
                <w:b/>
                <w:lang w:eastAsia="en-US"/>
              </w:rPr>
            </w:pPr>
            <w:r w:rsidRPr="00316B3E">
              <w:rPr>
                <w:rFonts w:ascii="Times New Roman" w:hAnsi="Times New Roman" w:cs="Times New Roman"/>
                <w:b/>
                <w:sz w:val="22"/>
                <w:szCs w:val="22"/>
              </w:rPr>
              <w:t>Обов’язкова</w:t>
            </w:r>
          </w:p>
        </w:tc>
      </w:tr>
      <w:tr w:rsidR="00B56C83" w:rsidRPr="00316B3E" w:rsidTr="00FE27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56C83" w:rsidRPr="00316B3E" w:rsidRDefault="00B56C83" w:rsidP="00FE27F6">
            <w:pPr>
              <w:autoSpaceDE w:val="0"/>
              <w:autoSpaceDN w:val="0"/>
              <w:rPr>
                <w:rFonts w:ascii="Times New Roman" w:hAnsi="Times New Roman" w:cs="Times New Roman"/>
              </w:rPr>
            </w:pPr>
            <w:r w:rsidRPr="00316B3E">
              <w:rPr>
                <w:rFonts w:ascii="Times New Roman" w:hAnsi="Times New Roman" w:cs="Times New Roman"/>
                <w:sz w:val="22"/>
                <w:szCs w:val="22"/>
              </w:rPr>
              <w:t xml:space="preserve">Семестр </w:t>
            </w:r>
          </w:p>
        </w:tc>
        <w:tc>
          <w:tcPr>
            <w:tcW w:w="0" w:type="auto"/>
            <w:tcBorders>
              <w:top w:val="single" w:sz="4" w:space="0" w:color="auto"/>
              <w:left w:val="single" w:sz="4" w:space="0" w:color="auto"/>
              <w:bottom w:val="single" w:sz="4" w:space="0" w:color="auto"/>
              <w:right w:val="single" w:sz="4" w:space="0" w:color="auto"/>
            </w:tcBorders>
            <w:vAlign w:val="center"/>
            <w:hideMark/>
          </w:tcPr>
          <w:p w:rsidR="00B56C83" w:rsidRPr="00316B3E" w:rsidRDefault="0053114E" w:rsidP="00FE27F6">
            <w:pPr>
              <w:autoSpaceDE w:val="0"/>
              <w:autoSpaceDN w:val="0"/>
              <w:jc w:val="center"/>
              <w:rPr>
                <w:rFonts w:ascii="Times New Roman" w:hAnsi="Times New Roman" w:cs="Times New Roman"/>
                <w:lang w:eastAsia="en-US"/>
              </w:rPr>
            </w:pPr>
            <w:r w:rsidRPr="00316B3E">
              <w:rPr>
                <w:rFonts w:ascii="Times New Roman" w:hAnsi="Times New Roman" w:cs="Times New Roman"/>
                <w:sz w:val="22"/>
                <w:szCs w:val="22"/>
              </w:rPr>
              <w:t>7</w:t>
            </w:r>
            <w:r w:rsidR="00B56C83" w:rsidRPr="00316B3E">
              <w:rPr>
                <w:rFonts w:ascii="Times New Roman" w:hAnsi="Times New Roman" w:cs="Times New Roman"/>
                <w:sz w:val="22"/>
                <w:szCs w:val="22"/>
              </w:rPr>
              <w:t xml:space="preserve"> -й</w:t>
            </w:r>
          </w:p>
        </w:tc>
        <w:tc>
          <w:tcPr>
            <w:tcW w:w="0" w:type="auto"/>
            <w:tcBorders>
              <w:top w:val="single" w:sz="4" w:space="0" w:color="auto"/>
              <w:left w:val="single" w:sz="4" w:space="0" w:color="auto"/>
              <w:bottom w:val="single" w:sz="4" w:space="0" w:color="auto"/>
              <w:right w:val="single" w:sz="4" w:space="0" w:color="auto"/>
            </w:tcBorders>
            <w:vAlign w:val="center"/>
          </w:tcPr>
          <w:p w:rsidR="00B56C83" w:rsidRPr="00316B3E" w:rsidRDefault="00F7705E" w:rsidP="00FE27F6">
            <w:pPr>
              <w:autoSpaceDE w:val="0"/>
              <w:autoSpaceDN w:val="0"/>
              <w:jc w:val="center"/>
              <w:rPr>
                <w:rFonts w:ascii="Times New Roman" w:hAnsi="Times New Roman" w:cs="Times New Roman"/>
                <w:lang w:eastAsia="en-US"/>
              </w:rPr>
            </w:pPr>
            <w:r w:rsidRPr="00316B3E">
              <w:rPr>
                <w:rFonts w:ascii="Times New Roman" w:hAnsi="Times New Roman" w:cs="Times New Roman"/>
                <w:sz w:val="22"/>
                <w:szCs w:val="22"/>
              </w:rPr>
              <w:t>7</w:t>
            </w:r>
            <w:r w:rsidR="00B56C83" w:rsidRPr="00316B3E">
              <w:rPr>
                <w:rFonts w:ascii="Times New Roman" w:hAnsi="Times New Roman" w:cs="Times New Roman"/>
                <w:sz w:val="22"/>
                <w:szCs w:val="22"/>
              </w:rPr>
              <w:t xml:space="preserve"> -й</w:t>
            </w:r>
          </w:p>
        </w:tc>
      </w:tr>
      <w:tr w:rsidR="00B56C83" w:rsidRPr="00316B3E" w:rsidTr="00FE27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56C83" w:rsidRPr="00316B3E" w:rsidRDefault="00B56C83" w:rsidP="00FE27F6">
            <w:pPr>
              <w:autoSpaceDE w:val="0"/>
              <w:autoSpaceDN w:val="0"/>
              <w:rPr>
                <w:rFonts w:ascii="Times New Roman" w:hAnsi="Times New Roman" w:cs="Times New Roman"/>
              </w:rPr>
            </w:pPr>
            <w:r w:rsidRPr="00316B3E">
              <w:rPr>
                <w:rFonts w:ascii="Times New Roman" w:hAnsi="Times New Roman" w:cs="Times New Roman"/>
                <w:sz w:val="22"/>
                <w:szCs w:val="22"/>
              </w:rPr>
              <w:t xml:space="preserve">Кількість кредитів ECTS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56C83" w:rsidRPr="00316B3E" w:rsidRDefault="0053114E" w:rsidP="00FE27F6">
            <w:pPr>
              <w:autoSpaceDE w:val="0"/>
              <w:autoSpaceDN w:val="0"/>
              <w:jc w:val="center"/>
              <w:rPr>
                <w:rFonts w:ascii="Times New Roman" w:hAnsi="Times New Roman" w:cs="Times New Roman"/>
                <w:b/>
                <w:lang w:val="ru-RU"/>
              </w:rPr>
            </w:pPr>
            <w:r w:rsidRPr="00316B3E">
              <w:rPr>
                <w:rFonts w:ascii="Times New Roman" w:hAnsi="Times New Roman" w:cs="Times New Roman"/>
                <w:b/>
                <w:lang w:val="ru-RU"/>
              </w:rPr>
              <w:t>3</w:t>
            </w:r>
          </w:p>
        </w:tc>
      </w:tr>
      <w:tr w:rsidR="00B56C83" w:rsidRPr="00316B3E" w:rsidTr="00FE27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56C83" w:rsidRPr="00316B3E" w:rsidRDefault="00B56C83" w:rsidP="00FE27F6">
            <w:pPr>
              <w:autoSpaceDE w:val="0"/>
              <w:autoSpaceDN w:val="0"/>
              <w:rPr>
                <w:rFonts w:ascii="Times New Roman" w:hAnsi="Times New Roman" w:cs="Times New Roman"/>
                <w:lang w:eastAsia="en-US"/>
              </w:rPr>
            </w:pPr>
            <w:r w:rsidRPr="00316B3E">
              <w:rPr>
                <w:rFonts w:ascii="Times New Roman" w:hAnsi="Times New Roman" w:cs="Times New Roman"/>
                <w:sz w:val="22"/>
                <w:szCs w:val="22"/>
              </w:rPr>
              <w:t xml:space="preserve">Кількість годин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56C83" w:rsidRPr="00316B3E" w:rsidRDefault="0053114E" w:rsidP="00FE27F6">
            <w:pPr>
              <w:autoSpaceDE w:val="0"/>
              <w:autoSpaceDN w:val="0"/>
              <w:jc w:val="center"/>
              <w:rPr>
                <w:rFonts w:ascii="Times New Roman" w:hAnsi="Times New Roman" w:cs="Times New Roman"/>
                <w:lang w:val="ru-RU" w:eastAsia="en-US"/>
              </w:rPr>
            </w:pPr>
            <w:r w:rsidRPr="00316B3E">
              <w:rPr>
                <w:rFonts w:ascii="Times New Roman" w:hAnsi="Times New Roman" w:cs="Times New Roman"/>
                <w:sz w:val="22"/>
                <w:szCs w:val="22"/>
                <w:lang w:val="ru-RU" w:eastAsia="en-US"/>
              </w:rPr>
              <w:t>90</w:t>
            </w:r>
          </w:p>
        </w:tc>
      </w:tr>
      <w:tr w:rsidR="00B56C83" w:rsidRPr="00316B3E" w:rsidTr="00FE27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6C83" w:rsidRPr="00316B3E" w:rsidRDefault="00B56C83" w:rsidP="00FE27F6">
            <w:pPr>
              <w:rPr>
                <w:rFonts w:ascii="Times New Roman" w:hAnsi="Times New Roman" w:cs="Times New Roman"/>
                <w:lang w:eastAsia="en-US"/>
              </w:rPr>
            </w:pPr>
            <w:r w:rsidRPr="00316B3E">
              <w:rPr>
                <w:rFonts w:ascii="Times New Roman" w:hAnsi="Times New Roman" w:cs="Times New Roman"/>
                <w:sz w:val="22"/>
                <w:szCs w:val="22"/>
              </w:rPr>
              <w:t>Лекційні заняття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6C83" w:rsidRPr="00316B3E" w:rsidRDefault="0053114E" w:rsidP="00FE27F6">
            <w:pPr>
              <w:autoSpaceDE w:val="0"/>
              <w:autoSpaceDN w:val="0"/>
              <w:jc w:val="center"/>
              <w:rPr>
                <w:rFonts w:ascii="Times New Roman" w:hAnsi="Times New Roman" w:cs="Times New Roman"/>
                <w:i/>
                <w:lang w:eastAsia="en-US"/>
              </w:rPr>
            </w:pPr>
            <w:r w:rsidRPr="00316B3E">
              <w:rPr>
                <w:rFonts w:ascii="Times New Roman" w:hAnsi="Times New Roman" w:cs="Times New Roman"/>
                <w:sz w:val="22"/>
                <w:szCs w:val="22"/>
              </w:rPr>
              <w:t>10</w:t>
            </w:r>
            <w:r w:rsidR="00B56C83" w:rsidRPr="00316B3E">
              <w:rPr>
                <w:rFonts w:ascii="Times New Roman" w:hAnsi="Times New Roman" w:cs="Times New Roman"/>
                <w:sz w:val="22"/>
                <w:szCs w:val="22"/>
              </w:rPr>
              <w:t>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B56C83" w:rsidRPr="00316B3E" w:rsidRDefault="00F7705E" w:rsidP="00FE27F6">
            <w:pPr>
              <w:autoSpaceDE w:val="0"/>
              <w:autoSpaceDN w:val="0"/>
              <w:jc w:val="center"/>
              <w:rPr>
                <w:rFonts w:ascii="Times New Roman" w:hAnsi="Times New Roman" w:cs="Times New Roman"/>
                <w:lang w:eastAsia="en-US"/>
              </w:rPr>
            </w:pPr>
            <w:r w:rsidRPr="00316B3E">
              <w:rPr>
                <w:rFonts w:ascii="Times New Roman" w:hAnsi="Times New Roman" w:cs="Times New Roman"/>
                <w:sz w:val="22"/>
                <w:szCs w:val="22"/>
              </w:rPr>
              <w:t>2</w:t>
            </w:r>
            <w:r w:rsidR="00D2227F" w:rsidRPr="00316B3E">
              <w:rPr>
                <w:rFonts w:ascii="Times New Roman" w:hAnsi="Times New Roman" w:cs="Times New Roman"/>
                <w:sz w:val="22"/>
                <w:szCs w:val="22"/>
              </w:rPr>
              <w:t xml:space="preserve"> </w:t>
            </w:r>
            <w:r w:rsidR="00B56C83" w:rsidRPr="00316B3E">
              <w:rPr>
                <w:rFonts w:ascii="Times New Roman" w:hAnsi="Times New Roman" w:cs="Times New Roman"/>
                <w:sz w:val="22"/>
                <w:szCs w:val="22"/>
              </w:rPr>
              <w:t>год.</w:t>
            </w:r>
          </w:p>
        </w:tc>
      </w:tr>
      <w:tr w:rsidR="00B56C83" w:rsidRPr="00316B3E" w:rsidTr="00FE27F6">
        <w:trPr>
          <w:trHeight w:val="20"/>
        </w:trPr>
        <w:tc>
          <w:tcPr>
            <w:tcW w:w="0" w:type="auto"/>
            <w:tcBorders>
              <w:top w:val="single" w:sz="4" w:space="0" w:color="auto"/>
              <w:left w:val="single" w:sz="4" w:space="0" w:color="auto"/>
              <w:right w:val="single" w:sz="4" w:space="0" w:color="auto"/>
            </w:tcBorders>
            <w:vAlign w:val="center"/>
          </w:tcPr>
          <w:p w:rsidR="00B56C83" w:rsidRPr="00316B3E" w:rsidRDefault="00B56C83" w:rsidP="00FE27F6">
            <w:pPr>
              <w:autoSpaceDE w:val="0"/>
              <w:autoSpaceDN w:val="0"/>
              <w:rPr>
                <w:rFonts w:ascii="Times New Roman" w:hAnsi="Times New Roman" w:cs="Times New Roman"/>
              </w:rPr>
            </w:pPr>
            <w:r w:rsidRPr="00316B3E">
              <w:rPr>
                <w:rFonts w:ascii="Times New Roman" w:hAnsi="Times New Roman" w:cs="Times New Roman"/>
                <w:sz w:val="22"/>
                <w:szCs w:val="22"/>
              </w:rPr>
              <w:t>Семінарські  / Практичні / Лабораторні заняття</w:t>
            </w:r>
          </w:p>
        </w:tc>
        <w:tc>
          <w:tcPr>
            <w:tcW w:w="0" w:type="auto"/>
            <w:tcBorders>
              <w:top w:val="single" w:sz="4" w:space="0" w:color="auto"/>
              <w:left w:val="single" w:sz="4" w:space="0" w:color="auto"/>
              <w:right w:val="single" w:sz="4" w:space="0" w:color="auto"/>
            </w:tcBorders>
            <w:vAlign w:val="center"/>
            <w:hideMark/>
          </w:tcPr>
          <w:p w:rsidR="00B56C83" w:rsidRPr="00316B3E" w:rsidRDefault="0053114E" w:rsidP="00FE27F6">
            <w:pPr>
              <w:autoSpaceDE w:val="0"/>
              <w:autoSpaceDN w:val="0"/>
              <w:jc w:val="center"/>
              <w:rPr>
                <w:rFonts w:ascii="Times New Roman" w:hAnsi="Times New Roman" w:cs="Times New Roman"/>
                <w:i/>
                <w:lang w:eastAsia="en-US"/>
              </w:rPr>
            </w:pPr>
            <w:r w:rsidRPr="00316B3E">
              <w:rPr>
                <w:rFonts w:ascii="Times New Roman" w:hAnsi="Times New Roman" w:cs="Times New Roman"/>
                <w:sz w:val="22"/>
                <w:szCs w:val="22"/>
              </w:rPr>
              <w:t>6</w:t>
            </w:r>
            <w:r w:rsidR="00B56C83" w:rsidRPr="00316B3E">
              <w:rPr>
                <w:rFonts w:ascii="Times New Roman" w:hAnsi="Times New Roman" w:cs="Times New Roman"/>
                <w:sz w:val="22"/>
                <w:szCs w:val="22"/>
              </w:rPr>
              <w:t>год.</w:t>
            </w:r>
          </w:p>
        </w:tc>
        <w:tc>
          <w:tcPr>
            <w:tcW w:w="0" w:type="auto"/>
            <w:tcBorders>
              <w:top w:val="single" w:sz="4" w:space="0" w:color="auto"/>
              <w:left w:val="single" w:sz="4" w:space="0" w:color="auto"/>
              <w:right w:val="single" w:sz="4" w:space="0" w:color="auto"/>
            </w:tcBorders>
            <w:vAlign w:val="center"/>
            <w:hideMark/>
          </w:tcPr>
          <w:p w:rsidR="00B56C83" w:rsidRPr="00316B3E" w:rsidRDefault="00F7705E" w:rsidP="00FE27F6">
            <w:pPr>
              <w:autoSpaceDE w:val="0"/>
              <w:autoSpaceDN w:val="0"/>
              <w:jc w:val="center"/>
              <w:rPr>
                <w:rFonts w:ascii="Times New Roman" w:hAnsi="Times New Roman" w:cs="Times New Roman"/>
                <w:lang w:eastAsia="en-US"/>
              </w:rPr>
            </w:pPr>
            <w:r w:rsidRPr="00316B3E">
              <w:rPr>
                <w:rFonts w:ascii="Times New Roman" w:hAnsi="Times New Roman" w:cs="Times New Roman"/>
                <w:sz w:val="22"/>
                <w:szCs w:val="22"/>
              </w:rPr>
              <w:t>2</w:t>
            </w:r>
            <w:r w:rsidR="00D2227F" w:rsidRPr="00316B3E">
              <w:rPr>
                <w:rFonts w:ascii="Times New Roman" w:hAnsi="Times New Roman" w:cs="Times New Roman"/>
                <w:sz w:val="22"/>
                <w:szCs w:val="22"/>
              </w:rPr>
              <w:t xml:space="preserve"> </w:t>
            </w:r>
            <w:r w:rsidR="00B56C83" w:rsidRPr="00316B3E">
              <w:rPr>
                <w:rFonts w:ascii="Times New Roman" w:hAnsi="Times New Roman" w:cs="Times New Roman"/>
                <w:sz w:val="22"/>
                <w:szCs w:val="22"/>
              </w:rPr>
              <w:t>год.</w:t>
            </w:r>
          </w:p>
        </w:tc>
      </w:tr>
      <w:tr w:rsidR="00B56C83" w:rsidRPr="00316B3E" w:rsidTr="00FE27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56C83" w:rsidRPr="00316B3E" w:rsidRDefault="00B56C83" w:rsidP="00FE27F6">
            <w:pPr>
              <w:autoSpaceDE w:val="0"/>
              <w:autoSpaceDN w:val="0"/>
              <w:rPr>
                <w:rFonts w:ascii="Times New Roman" w:hAnsi="Times New Roman" w:cs="Times New Roman"/>
                <w:lang w:eastAsia="en-US"/>
              </w:rPr>
            </w:pPr>
            <w:r w:rsidRPr="00316B3E">
              <w:rPr>
                <w:rFonts w:ascii="Times New Roman" w:hAnsi="Times New Roman" w:cs="Times New Roman"/>
                <w:sz w:val="22"/>
                <w:szCs w:val="22"/>
              </w:rPr>
              <w:t>Самостійна робота</w:t>
            </w:r>
          </w:p>
        </w:tc>
        <w:tc>
          <w:tcPr>
            <w:tcW w:w="0" w:type="auto"/>
            <w:tcBorders>
              <w:left w:val="single" w:sz="4" w:space="0" w:color="auto"/>
              <w:bottom w:val="single" w:sz="4" w:space="0" w:color="auto"/>
              <w:right w:val="single" w:sz="4" w:space="0" w:color="auto"/>
            </w:tcBorders>
            <w:vAlign w:val="center"/>
            <w:hideMark/>
          </w:tcPr>
          <w:p w:rsidR="00B56C83" w:rsidRPr="00316B3E" w:rsidRDefault="0053114E" w:rsidP="00FE27F6">
            <w:pPr>
              <w:autoSpaceDE w:val="0"/>
              <w:autoSpaceDN w:val="0"/>
              <w:jc w:val="center"/>
              <w:rPr>
                <w:rFonts w:ascii="Times New Roman" w:hAnsi="Times New Roman" w:cs="Times New Roman"/>
                <w:i/>
                <w:lang w:eastAsia="en-US"/>
              </w:rPr>
            </w:pPr>
            <w:r w:rsidRPr="00316B3E">
              <w:rPr>
                <w:rFonts w:ascii="Times New Roman" w:hAnsi="Times New Roman" w:cs="Times New Roman"/>
                <w:sz w:val="22"/>
                <w:szCs w:val="22"/>
              </w:rPr>
              <w:t>74</w:t>
            </w:r>
            <w:r w:rsidR="00B56C83" w:rsidRPr="00316B3E">
              <w:rPr>
                <w:rFonts w:ascii="Times New Roman" w:hAnsi="Times New Roman" w:cs="Times New Roman"/>
                <w:sz w:val="22"/>
                <w:szCs w:val="22"/>
              </w:rPr>
              <w:t>год.</w:t>
            </w:r>
          </w:p>
        </w:tc>
        <w:tc>
          <w:tcPr>
            <w:tcW w:w="0" w:type="auto"/>
            <w:tcBorders>
              <w:left w:val="single" w:sz="4" w:space="0" w:color="auto"/>
              <w:bottom w:val="single" w:sz="4" w:space="0" w:color="auto"/>
              <w:right w:val="single" w:sz="4" w:space="0" w:color="auto"/>
            </w:tcBorders>
            <w:vAlign w:val="center"/>
            <w:hideMark/>
          </w:tcPr>
          <w:p w:rsidR="00B56C83" w:rsidRPr="00316B3E" w:rsidRDefault="00F7705E" w:rsidP="00FE27F6">
            <w:pPr>
              <w:autoSpaceDE w:val="0"/>
              <w:autoSpaceDN w:val="0"/>
              <w:jc w:val="center"/>
              <w:rPr>
                <w:rFonts w:ascii="Times New Roman" w:hAnsi="Times New Roman" w:cs="Times New Roman"/>
                <w:lang w:eastAsia="en-US"/>
              </w:rPr>
            </w:pPr>
            <w:r w:rsidRPr="00316B3E">
              <w:rPr>
                <w:rFonts w:ascii="Times New Roman" w:hAnsi="Times New Roman" w:cs="Times New Roman"/>
                <w:sz w:val="22"/>
                <w:szCs w:val="22"/>
              </w:rPr>
              <w:t>86</w:t>
            </w:r>
            <w:r w:rsidR="00D2227F" w:rsidRPr="00316B3E">
              <w:rPr>
                <w:rFonts w:ascii="Times New Roman" w:hAnsi="Times New Roman" w:cs="Times New Roman"/>
                <w:sz w:val="22"/>
                <w:szCs w:val="22"/>
              </w:rPr>
              <w:t xml:space="preserve"> </w:t>
            </w:r>
            <w:r w:rsidR="00B56C83" w:rsidRPr="00316B3E">
              <w:rPr>
                <w:rFonts w:ascii="Times New Roman" w:hAnsi="Times New Roman" w:cs="Times New Roman"/>
                <w:sz w:val="22"/>
                <w:szCs w:val="22"/>
              </w:rPr>
              <w:t>год.</w:t>
            </w:r>
          </w:p>
        </w:tc>
      </w:tr>
      <w:tr w:rsidR="00B56C83" w:rsidRPr="00316B3E" w:rsidTr="00FE27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56C83" w:rsidRPr="00316B3E" w:rsidRDefault="00B56C83" w:rsidP="00FE27F6">
            <w:pPr>
              <w:rPr>
                <w:rFonts w:ascii="Times New Roman" w:hAnsi="Times New Roman" w:cs="Times New Roman"/>
                <w:lang w:eastAsia="en-US"/>
              </w:rPr>
            </w:pPr>
            <w:r w:rsidRPr="00316B3E">
              <w:rPr>
                <w:rFonts w:ascii="Times New Roman" w:hAnsi="Times New Roman" w:cs="Times New Roman"/>
                <w:sz w:val="22"/>
                <w:szCs w:val="22"/>
              </w:rPr>
              <w:t xml:space="preserve">Консультації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56C83" w:rsidRPr="00316B3E" w:rsidRDefault="007D2E5F" w:rsidP="00FE27F6">
            <w:pPr>
              <w:rPr>
                <w:rFonts w:ascii="Times New Roman" w:hAnsi="Times New Roman" w:cs="Times New Roman"/>
                <w:lang w:eastAsia="en-US"/>
              </w:rPr>
            </w:pPr>
            <w:r w:rsidRPr="00316B3E">
              <w:rPr>
                <w:rFonts w:ascii="Times New Roman" w:hAnsi="Times New Roman" w:cs="Times New Roman"/>
                <w:bCs/>
                <w:i/>
                <w:sz w:val="22"/>
                <w:szCs w:val="22"/>
              </w:rPr>
              <w:t>Особисті –</w:t>
            </w:r>
            <w:r w:rsidR="00417180" w:rsidRPr="00316B3E">
              <w:rPr>
                <w:rFonts w:ascii="Times New Roman" w:hAnsi="Times New Roman" w:cs="Times New Roman"/>
                <w:bCs/>
                <w:i/>
                <w:sz w:val="22"/>
                <w:szCs w:val="22"/>
              </w:rPr>
              <w:t xml:space="preserve"> м. Запоріжжя, вул. Дніпровська, 33 А (IV корп., 315)</w:t>
            </w:r>
            <w:r w:rsidRPr="00316B3E">
              <w:rPr>
                <w:rFonts w:ascii="Times New Roman" w:hAnsi="Times New Roman" w:cs="Times New Roman"/>
                <w:bCs/>
                <w:i/>
                <w:sz w:val="22"/>
                <w:szCs w:val="22"/>
              </w:rPr>
              <w:t>; дистанційні –Telegram</w:t>
            </w:r>
            <w:r w:rsidRPr="00316B3E">
              <w:rPr>
                <w:rFonts w:ascii="Times New Roman" w:hAnsi="Times New Roman" w:cs="Times New Roman"/>
                <w:bCs/>
                <w:i/>
                <w:sz w:val="22"/>
                <w:szCs w:val="22"/>
                <w:lang w:val="ru-RU"/>
              </w:rPr>
              <w:t xml:space="preserve">, </w:t>
            </w:r>
            <w:r w:rsidRPr="00316B3E">
              <w:rPr>
                <w:rFonts w:ascii="Times New Roman" w:hAnsi="Times New Roman" w:cs="Times New Roman"/>
                <w:bCs/>
                <w:i/>
                <w:sz w:val="22"/>
                <w:szCs w:val="22"/>
              </w:rPr>
              <w:t>Viber, Zoom за попередньою домовленістю</w:t>
            </w:r>
          </w:p>
        </w:tc>
      </w:tr>
      <w:tr w:rsidR="00B56C83" w:rsidRPr="00A31F4F" w:rsidTr="00FE27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56C83" w:rsidRPr="00316B3E" w:rsidRDefault="00B56C83" w:rsidP="00FE27F6">
            <w:pPr>
              <w:rPr>
                <w:rFonts w:ascii="Times New Roman" w:hAnsi="Times New Roman" w:cs="Times New Roman"/>
              </w:rPr>
            </w:pPr>
            <w:r w:rsidRPr="00316B3E">
              <w:rPr>
                <w:rFonts w:ascii="Times New Roman" w:hAnsi="Times New Roman" w:cs="Times New Roman"/>
                <w:sz w:val="22"/>
                <w:szCs w:val="22"/>
              </w:rPr>
              <w:t xml:space="preserve">Вид підсумкового семестрового контролю: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56C83" w:rsidRPr="00DC03F0" w:rsidRDefault="00855552" w:rsidP="00FE27F6">
            <w:pPr>
              <w:jc w:val="center"/>
              <w:rPr>
                <w:rFonts w:ascii="Times New Roman" w:hAnsi="Times New Roman" w:cs="Times New Roman"/>
              </w:rPr>
            </w:pPr>
            <w:r w:rsidRPr="00316B3E">
              <w:rPr>
                <w:rFonts w:ascii="Times New Roman" w:hAnsi="Times New Roman" w:cs="Times New Roman"/>
                <w:b/>
                <w:sz w:val="22"/>
                <w:szCs w:val="22"/>
              </w:rPr>
              <w:t>екзамен</w:t>
            </w:r>
          </w:p>
        </w:tc>
      </w:tr>
      <w:tr w:rsidR="00B56C83" w:rsidRPr="00A31F4F" w:rsidTr="00FE27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56C83" w:rsidRPr="00DC03F0" w:rsidRDefault="00B56C83" w:rsidP="00FE27F6">
            <w:pPr>
              <w:rPr>
                <w:rFonts w:ascii="Times New Roman" w:hAnsi="Times New Roman" w:cs="Times New Roman"/>
              </w:rPr>
            </w:pPr>
            <w:r w:rsidRPr="00DC03F0">
              <w:rPr>
                <w:rFonts w:ascii="Times New Roman" w:hAnsi="Times New Roman" w:cs="Times New Roman"/>
                <w:sz w:val="22"/>
                <w:szCs w:val="22"/>
              </w:rPr>
              <w:t>Посилання на електронний курс у СЕЗН ЗНУ (платформа Moodle)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56C83" w:rsidRPr="00855552" w:rsidRDefault="0083498A" w:rsidP="00FE27F6">
            <w:pPr>
              <w:jc w:val="center"/>
              <w:rPr>
                <w:rFonts w:ascii="Times New Roman" w:hAnsi="Times New Roman" w:cs="Times New Roman"/>
                <w:i/>
              </w:rPr>
            </w:pPr>
            <w:r w:rsidRPr="0083498A">
              <w:rPr>
                <w:rFonts w:ascii="Times New Roman" w:hAnsi="Times New Roman" w:cs="Times New Roman"/>
                <w:i/>
                <w:sz w:val="22"/>
                <w:szCs w:val="22"/>
              </w:rPr>
              <w:t>https://moodle.znu.edu.ua/course/view.php?id=9546</w:t>
            </w:r>
          </w:p>
        </w:tc>
      </w:tr>
    </w:tbl>
    <w:p w:rsidR="00B56C83" w:rsidRPr="00A31F4F" w:rsidRDefault="00326F21" w:rsidP="00B56C83">
      <w:pPr>
        <w:jc w:val="center"/>
        <w:rPr>
          <w:rFonts w:ascii="Times New Roman" w:hAnsi="Times New Roman" w:cs="Times New Roman"/>
          <w:b/>
          <w:bCs/>
          <w:sz w:val="28"/>
        </w:rPr>
      </w:pPr>
      <w:r>
        <w:rPr>
          <w:rFonts w:ascii="Times New Roman" w:hAnsi="Times New Roman" w:cs="Times New Roman"/>
          <w:b/>
          <w:bCs/>
          <w:sz w:val="28"/>
        </w:rPr>
        <w:lastRenderedPageBreak/>
        <w:t>3</w:t>
      </w:r>
      <w:r w:rsidR="00B56C83" w:rsidRPr="00A31F4F">
        <w:rPr>
          <w:rFonts w:ascii="Times New Roman" w:hAnsi="Times New Roman" w:cs="Times New Roman"/>
          <w:b/>
          <w:bCs/>
          <w:sz w:val="28"/>
        </w:rPr>
        <w:t>. Методи досягнення з</w:t>
      </w:r>
      <w:r w:rsidR="00B56C83" w:rsidRPr="00A31F4F">
        <w:rPr>
          <w:rFonts w:ascii="Times New Roman" w:hAnsi="Times New Roman" w:cs="Times New Roman"/>
          <w:b/>
          <w:sz w:val="28"/>
          <w:szCs w:val="28"/>
        </w:rPr>
        <w:t>апланованих освітньою програмою</w:t>
      </w:r>
      <w:r w:rsidR="005D5D93">
        <w:rPr>
          <w:rFonts w:ascii="Times New Roman" w:hAnsi="Times New Roman" w:cs="Times New Roman"/>
          <w:b/>
          <w:sz w:val="28"/>
          <w:szCs w:val="28"/>
        </w:rPr>
        <w:t xml:space="preserve"> </w:t>
      </w:r>
      <w:r w:rsidR="00B56C83" w:rsidRPr="00A31F4F">
        <w:rPr>
          <w:rFonts w:ascii="Times New Roman" w:hAnsi="Times New Roman" w:cs="Times New Roman"/>
          <w:b/>
          <w:bCs/>
          <w:sz w:val="28"/>
        </w:rPr>
        <w:t xml:space="preserve">компетентностей і результатів навчання </w:t>
      </w:r>
    </w:p>
    <w:p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204"/>
      </w:tblGrid>
      <w:tr w:rsidR="006F70DB" w:rsidRPr="00316B3E" w:rsidTr="006F70DB">
        <w:tc>
          <w:tcPr>
            <w:tcW w:w="6487" w:type="dxa"/>
            <w:tcBorders>
              <w:top w:val="single" w:sz="4" w:space="0" w:color="auto"/>
              <w:left w:val="single" w:sz="4" w:space="0" w:color="auto"/>
              <w:bottom w:val="single" w:sz="4" w:space="0" w:color="auto"/>
              <w:right w:val="single" w:sz="4" w:space="0" w:color="auto"/>
            </w:tcBorders>
            <w:hideMark/>
          </w:tcPr>
          <w:p w:rsidR="006F70DB" w:rsidRPr="00316B3E" w:rsidRDefault="006F70DB" w:rsidP="004A323C">
            <w:pPr>
              <w:spacing w:line="276" w:lineRule="auto"/>
              <w:ind w:firstLine="295"/>
              <w:jc w:val="center"/>
              <w:rPr>
                <w:rFonts w:ascii="Times New Roman" w:hAnsi="Times New Roman" w:cs="Times New Roman"/>
                <w:b/>
              </w:rPr>
            </w:pPr>
            <w:r w:rsidRPr="00316B3E">
              <w:rPr>
                <w:rFonts w:ascii="Times New Roman" w:hAnsi="Times New Roman" w:cs="Times New Roman"/>
                <w:b/>
              </w:rPr>
              <w:t>Компетентності/</w:t>
            </w:r>
          </w:p>
          <w:p w:rsidR="006F70DB" w:rsidRPr="00316B3E" w:rsidRDefault="006F70DB" w:rsidP="00DC03F0">
            <w:pPr>
              <w:spacing w:line="276" w:lineRule="auto"/>
              <w:ind w:firstLine="295"/>
              <w:jc w:val="center"/>
              <w:rPr>
                <w:rFonts w:ascii="Times New Roman" w:hAnsi="Times New Roman" w:cs="Times New Roman"/>
                <w:b/>
                <w:lang w:eastAsia="en-US"/>
              </w:rPr>
            </w:pPr>
            <w:r w:rsidRPr="00316B3E">
              <w:rPr>
                <w:rFonts w:ascii="Times New Roman" w:hAnsi="Times New Roman" w:cs="Times New Roman"/>
                <w:b/>
              </w:rPr>
              <w:t>результати навчання</w:t>
            </w:r>
          </w:p>
        </w:tc>
        <w:tc>
          <w:tcPr>
            <w:tcW w:w="3204" w:type="dxa"/>
            <w:tcBorders>
              <w:top w:val="single" w:sz="4" w:space="0" w:color="auto"/>
              <w:left w:val="single" w:sz="4" w:space="0" w:color="auto"/>
              <w:bottom w:val="single" w:sz="4" w:space="0" w:color="auto"/>
              <w:right w:val="single" w:sz="4" w:space="0" w:color="auto"/>
            </w:tcBorders>
            <w:hideMark/>
          </w:tcPr>
          <w:p w:rsidR="006F70DB" w:rsidRPr="00316B3E" w:rsidRDefault="006F70DB" w:rsidP="004A323C">
            <w:pPr>
              <w:autoSpaceDE w:val="0"/>
              <w:autoSpaceDN w:val="0"/>
              <w:spacing w:line="276" w:lineRule="auto"/>
              <w:ind w:firstLine="295"/>
              <w:jc w:val="center"/>
              <w:rPr>
                <w:rFonts w:ascii="Times New Roman" w:hAnsi="Times New Roman" w:cs="Times New Roman"/>
                <w:b/>
                <w:lang w:eastAsia="en-US"/>
              </w:rPr>
            </w:pPr>
            <w:r w:rsidRPr="00FB6C66">
              <w:rPr>
                <w:rFonts w:ascii="Times New Roman" w:hAnsi="Times New Roman" w:cs="Times New Roman"/>
                <w:b/>
              </w:rPr>
              <w:t xml:space="preserve">Методи навчання </w:t>
            </w:r>
            <w:r>
              <w:rPr>
                <w:rFonts w:ascii="Times New Roman" w:hAnsi="Times New Roman" w:cs="Times New Roman"/>
                <w:b/>
              </w:rPr>
              <w:t>/</w:t>
            </w:r>
            <w:r w:rsidRPr="00FB6C66">
              <w:rPr>
                <w:rFonts w:ascii="Times New Roman" w:hAnsi="Times New Roman" w:cs="Times New Roman"/>
                <w:b/>
              </w:rPr>
              <w:t xml:space="preserve"> Форми і методи оцінювання</w:t>
            </w:r>
          </w:p>
        </w:tc>
      </w:tr>
      <w:tr w:rsidR="006F70DB" w:rsidRPr="00316B3E" w:rsidTr="006F70DB">
        <w:tc>
          <w:tcPr>
            <w:tcW w:w="6487" w:type="dxa"/>
            <w:tcBorders>
              <w:top w:val="single" w:sz="4" w:space="0" w:color="auto"/>
              <w:left w:val="single" w:sz="4" w:space="0" w:color="auto"/>
              <w:bottom w:val="single" w:sz="4" w:space="0" w:color="auto"/>
              <w:right w:val="single" w:sz="4" w:space="0" w:color="auto"/>
            </w:tcBorders>
          </w:tcPr>
          <w:p w:rsidR="006F70DB" w:rsidRPr="00316B3E" w:rsidRDefault="006F70DB" w:rsidP="004A323C">
            <w:pPr>
              <w:autoSpaceDE w:val="0"/>
              <w:autoSpaceDN w:val="0"/>
              <w:spacing w:line="276" w:lineRule="auto"/>
              <w:ind w:firstLine="295"/>
              <w:jc w:val="center"/>
              <w:rPr>
                <w:rFonts w:ascii="Times New Roman" w:hAnsi="Times New Roman" w:cs="Times New Roman"/>
                <w:b/>
                <w:i/>
                <w:sz w:val="16"/>
                <w:szCs w:val="16"/>
                <w:lang w:eastAsia="en-US"/>
              </w:rPr>
            </w:pPr>
            <w:r w:rsidRPr="00316B3E">
              <w:rPr>
                <w:rFonts w:ascii="Times New Roman" w:hAnsi="Times New Roman" w:cs="Times New Roman"/>
                <w:b/>
                <w:i/>
                <w:sz w:val="16"/>
                <w:szCs w:val="16"/>
                <w:lang w:eastAsia="en-US"/>
              </w:rPr>
              <w:t>1</w:t>
            </w:r>
          </w:p>
        </w:tc>
        <w:tc>
          <w:tcPr>
            <w:tcW w:w="3204" w:type="dxa"/>
            <w:tcBorders>
              <w:top w:val="single" w:sz="4" w:space="0" w:color="auto"/>
              <w:left w:val="single" w:sz="4" w:space="0" w:color="auto"/>
              <w:bottom w:val="single" w:sz="4" w:space="0" w:color="auto"/>
              <w:right w:val="single" w:sz="4" w:space="0" w:color="auto"/>
            </w:tcBorders>
          </w:tcPr>
          <w:p w:rsidR="006F70DB" w:rsidRPr="00316B3E" w:rsidRDefault="006F70DB" w:rsidP="004A323C">
            <w:pPr>
              <w:autoSpaceDE w:val="0"/>
              <w:autoSpaceDN w:val="0"/>
              <w:spacing w:line="276" w:lineRule="auto"/>
              <w:ind w:firstLine="295"/>
              <w:jc w:val="center"/>
              <w:rPr>
                <w:rFonts w:ascii="Times New Roman" w:hAnsi="Times New Roman" w:cs="Times New Roman"/>
                <w:b/>
                <w:i/>
                <w:sz w:val="16"/>
                <w:szCs w:val="16"/>
                <w:lang w:eastAsia="en-US"/>
              </w:rPr>
            </w:pPr>
            <w:r w:rsidRPr="00316B3E">
              <w:rPr>
                <w:rFonts w:ascii="Times New Roman" w:hAnsi="Times New Roman" w:cs="Times New Roman"/>
                <w:b/>
                <w:i/>
                <w:sz w:val="16"/>
                <w:szCs w:val="16"/>
                <w:lang w:eastAsia="en-US"/>
              </w:rPr>
              <w:t>2</w:t>
            </w:r>
          </w:p>
        </w:tc>
      </w:tr>
      <w:tr w:rsidR="006F70DB" w:rsidRPr="00316B3E" w:rsidTr="006F70DB">
        <w:tc>
          <w:tcPr>
            <w:tcW w:w="6487" w:type="dxa"/>
            <w:tcBorders>
              <w:top w:val="single" w:sz="4" w:space="0" w:color="auto"/>
              <w:left w:val="single" w:sz="4" w:space="0" w:color="auto"/>
              <w:right w:val="single" w:sz="4" w:space="0" w:color="auto"/>
            </w:tcBorders>
          </w:tcPr>
          <w:p w:rsidR="006F70DB" w:rsidRPr="00316B3E" w:rsidRDefault="006F70DB" w:rsidP="002843EF">
            <w:pPr>
              <w:spacing w:line="235" w:lineRule="auto"/>
              <w:ind w:right="-113"/>
              <w:rPr>
                <w:rFonts w:ascii="Times New Roman" w:hAnsi="Times New Roman" w:cs="Times New Roman"/>
                <w:spacing w:val="-4"/>
              </w:rPr>
            </w:pPr>
            <w:r w:rsidRPr="00316B3E">
              <w:rPr>
                <w:rFonts w:ascii="Times New Roman" w:hAnsi="Times New Roman" w:cs="Times New Roman"/>
                <w:spacing w:val="-4"/>
                <w:sz w:val="22"/>
                <w:szCs w:val="22"/>
              </w:rPr>
              <w:t>ЗК1. Здатність вчитися та оволодівати сучасними знаннями.</w:t>
            </w:r>
          </w:p>
          <w:p w:rsidR="006F70DB" w:rsidRPr="00316B3E" w:rsidRDefault="006F70DB" w:rsidP="000952D6">
            <w:pPr>
              <w:spacing w:line="235" w:lineRule="auto"/>
              <w:ind w:right="-113"/>
              <w:rPr>
                <w:rFonts w:ascii="Times New Roman" w:hAnsi="Times New Roman" w:cs="Times New Roman"/>
                <w:spacing w:val="-4"/>
              </w:rPr>
            </w:pPr>
            <w:r w:rsidRPr="00316B3E">
              <w:rPr>
                <w:rFonts w:ascii="Times New Roman" w:hAnsi="Times New Roman" w:cs="Times New Roman"/>
                <w:spacing w:val="-4"/>
                <w:sz w:val="22"/>
                <w:szCs w:val="22"/>
              </w:rPr>
              <w:t>ЗК5.  Здатність до адаптації та дії в новій ситуації.</w:t>
            </w:r>
          </w:p>
          <w:p w:rsidR="006F70DB" w:rsidRPr="00316B3E" w:rsidRDefault="006F70DB" w:rsidP="000952D6">
            <w:pPr>
              <w:spacing w:line="235" w:lineRule="auto"/>
              <w:ind w:right="-113"/>
              <w:rPr>
                <w:rFonts w:ascii="Times New Roman" w:hAnsi="Times New Roman" w:cs="Times New Roman"/>
                <w:spacing w:val="-4"/>
              </w:rPr>
            </w:pPr>
            <w:r w:rsidRPr="00316B3E">
              <w:rPr>
                <w:rFonts w:ascii="Times New Roman" w:hAnsi="Times New Roman" w:cs="Times New Roman"/>
                <w:spacing w:val="-4"/>
                <w:sz w:val="22"/>
                <w:szCs w:val="22"/>
              </w:rPr>
              <w:t>ЗК6.  Здатність працювати в команді.</w:t>
            </w:r>
          </w:p>
          <w:p w:rsidR="006F70DB" w:rsidRPr="00316B3E" w:rsidRDefault="006F70DB" w:rsidP="000952D6">
            <w:pPr>
              <w:spacing w:line="235" w:lineRule="auto"/>
              <w:ind w:right="-113"/>
              <w:rPr>
                <w:rFonts w:ascii="Times New Roman" w:hAnsi="Times New Roman" w:cs="Times New Roman"/>
                <w:spacing w:val="-4"/>
              </w:rPr>
            </w:pPr>
            <w:r w:rsidRPr="00316B3E">
              <w:rPr>
                <w:rFonts w:ascii="Times New Roman" w:hAnsi="Times New Roman" w:cs="Times New Roman"/>
                <w:spacing w:val="-4"/>
                <w:sz w:val="22"/>
                <w:szCs w:val="22"/>
              </w:rPr>
              <w:t>ЗК7. Здатність планувати та управляти часом.</w:t>
            </w:r>
          </w:p>
          <w:p w:rsidR="006F70DB" w:rsidRPr="00316B3E" w:rsidRDefault="006F70DB" w:rsidP="002843EF">
            <w:pPr>
              <w:spacing w:line="235" w:lineRule="auto"/>
              <w:ind w:right="-113"/>
              <w:rPr>
                <w:rFonts w:ascii="Times New Roman" w:hAnsi="Times New Roman" w:cs="Times New Roman"/>
                <w:spacing w:val="-4"/>
              </w:rPr>
            </w:pPr>
            <w:r w:rsidRPr="00316B3E">
              <w:rPr>
                <w:rFonts w:ascii="Times New Roman" w:hAnsi="Times New Roman" w:cs="Times New Roman"/>
                <w:spacing w:val="-4"/>
                <w:sz w:val="22"/>
                <w:szCs w:val="22"/>
              </w:rPr>
              <w:t>СК3. Здатність забезпечувати дотримання нормативно-правових та морально-етичних норм поведінки.</w:t>
            </w:r>
          </w:p>
          <w:p w:rsidR="006F70DB" w:rsidRPr="00316B3E" w:rsidRDefault="006F70DB" w:rsidP="000952D6">
            <w:pPr>
              <w:spacing w:line="235" w:lineRule="auto"/>
              <w:ind w:right="-113"/>
              <w:rPr>
                <w:rFonts w:ascii="Times New Roman" w:hAnsi="Times New Roman" w:cs="Times New Roman"/>
                <w:spacing w:val="-4"/>
              </w:rPr>
            </w:pPr>
            <w:r w:rsidRPr="00316B3E">
              <w:rPr>
                <w:rFonts w:ascii="Times New Roman" w:hAnsi="Times New Roman" w:cs="Times New Roman"/>
                <w:spacing w:val="-4"/>
                <w:sz w:val="22"/>
                <w:szCs w:val="22"/>
              </w:rPr>
              <w:t>СК4. Здатність використовувати в процесі підготовки і впровадження управлінських рішень сучасні ІКТ.</w:t>
            </w:r>
          </w:p>
          <w:p w:rsidR="006F70DB" w:rsidRPr="00316B3E" w:rsidRDefault="006F70DB" w:rsidP="000952D6">
            <w:pPr>
              <w:spacing w:line="235" w:lineRule="auto"/>
              <w:ind w:right="-113"/>
              <w:rPr>
                <w:rFonts w:ascii="Times New Roman" w:hAnsi="Times New Roman" w:cs="Times New Roman"/>
                <w:spacing w:val="-4"/>
              </w:rPr>
            </w:pPr>
            <w:r w:rsidRPr="00316B3E">
              <w:rPr>
                <w:rFonts w:ascii="Times New Roman" w:hAnsi="Times New Roman" w:cs="Times New Roman"/>
                <w:spacing w:val="-4"/>
                <w:sz w:val="22"/>
                <w:szCs w:val="22"/>
              </w:rPr>
              <w:t>СК6. Здатність здійснювати інформаційно-аналітичне забезпечення управлінських процесів із використанням сучасних інформаційних ресурсів та технологій.</w:t>
            </w:r>
          </w:p>
          <w:p w:rsidR="006F70DB" w:rsidRPr="00316B3E" w:rsidRDefault="006F70DB" w:rsidP="000952D6">
            <w:pPr>
              <w:spacing w:line="235" w:lineRule="auto"/>
              <w:ind w:right="-113"/>
              <w:rPr>
                <w:rFonts w:ascii="Times New Roman" w:hAnsi="Times New Roman" w:cs="Times New Roman"/>
                <w:spacing w:val="-4"/>
              </w:rPr>
            </w:pPr>
            <w:r w:rsidRPr="00316B3E">
              <w:rPr>
                <w:rFonts w:ascii="Times New Roman" w:hAnsi="Times New Roman" w:cs="Times New Roman"/>
                <w:spacing w:val="-4"/>
                <w:sz w:val="22"/>
                <w:szCs w:val="22"/>
              </w:rPr>
              <w:t>СК7. Здатність розробляти тактичні та оперативні плани управлінської діяльності.</w:t>
            </w:r>
          </w:p>
          <w:p w:rsidR="006F70DB" w:rsidRPr="00316B3E" w:rsidRDefault="006F70DB" w:rsidP="000952D6">
            <w:pPr>
              <w:spacing w:line="235" w:lineRule="auto"/>
              <w:ind w:right="-113"/>
              <w:rPr>
                <w:rFonts w:ascii="Times New Roman" w:hAnsi="Times New Roman" w:cs="Times New Roman"/>
                <w:spacing w:val="-4"/>
              </w:rPr>
            </w:pPr>
            <w:r w:rsidRPr="00316B3E">
              <w:rPr>
                <w:rFonts w:ascii="Times New Roman" w:hAnsi="Times New Roman" w:cs="Times New Roman"/>
                <w:spacing w:val="-4"/>
                <w:sz w:val="22"/>
                <w:szCs w:val="22"/>
              </w:rPr>
              <w:t>СК10. Здатність до дослідницької та пошукової діяльності в сфері публічного управління та адміністрування.</w:t>
            </w:r>
          </w:p>
          <w:p w:rsidR="006F70DB" w:rsidRPr="00316B3E" w:rsidRDefault="006F70DB" w:rsidP="002843EF">
            <w:pPr>
              <w:spacing w:line="235" w:lineRule="auto"/>
              <w:ind w:right="-113"/>
              <w:rPr>
                <w:rFonts w:ascii="Times New Roman" w:hAnsi="Times New Roman" w:cs="Times New Roman"/>
                <w:spacing w:val="-4"/>
              </w:rPr>
            </w:pPr>
            <w:r w:rsidRPr="00316B3E">
              <w:rPr>
                <w:rFonts w:ascii="Times New Roman" w:hAnsi="Times New Roman" w:cs="Times New Roman"/>
                <w:spacing w:val="-4"/>
                <w:sz w:val="22"/>
                <w:szCs w:val="22"/>
              </w:rPr>
              <w:t>ПР02. Застосовувати норми та правила професійного спілкування українською мовою</w:t>
            </w:r>
          </w:p>
          <w:p w:rsidR="006F70DB" w:rsidRPr="00316B3E" w:rsidRDefault="006F70DB" w:rsidP="000952D6">
            <w:pPr>
              <w:spacing w:line="235" w:lineRule="auto"/>
              <w:ind w:right="-113"/>
              <w:rPr>
                <w:rFonts w:ascii="Times New Roman" w:hAnsi="Times New Roman" w:cs="Times New Roman"/>
                <w:spacing w:val="-4"/>
              </w:rPr>
            </w:pPr>
            <w:r w:rsidRPr="00316B3E">
              <w:rPr>
                <w:rFonts w:ascii="Times New Roman" w:hAnsi="Times New Roman" w:cs="Times New Roman"/>
                <w:spacing w:val="-4"/>
                <w:sz w:val="22"/>
                <w:szCs w:val="22"/>
              </w:rPr>
              <w:t>ПР03. Уміти усно і письмово спілкуватися іноземною мовою.</w:t>
            </w:r>
          </w:p>
          <w:p w:rsidR="006F70DB" w:rsidRPr="00316B3E" w:rsidRDefault="006F70DB" w:rsidP="000952D6">
            <w:pPr>
              <w:spacing w:line="235" w:lineRule="auto"/>
              <w:ind w:right="-113"/>
              <w:rPr>
                <w:rFonts w:ascii="Times New Roman" w:hAnsi="Times New Roman" w:cs="Times New Roman"/>
                <w:spacing w:val="-4"/>
              </w:rPr>
            </w:pPr>
            <w:r w:rsidRPr="00316B3E">
              <w:rPr>
                <w:rFonts w:ascii="Times New Roman" w:hAnsi="Times New Roman" w:cs="Times New Roman"/>
                <w:spacing w:val="-4"/>
                <w:sz w:val="22"/>
                <w:szCs w:val="22"/>
              </w:rPr>
              <w:t>ПР04. Знати структуру та особливості функціонування сфери публічного управління та адміністрування.</w:t>
            </w:r>
          </w:p>
          <w:p w:rsidR="006F70DB" w:rsidRPr="00316B3E" w:rsidRDefault="006F70DB" w:rsidP="000952D6">
            <w:pPr>
              <w:spacing w:line="235" w:lineRule="auto"/>
              <w:ind w:right="-113"/>
              <w:rPr>
                <w:rFonts w:ascii="Times New Roman" w:hAnsi="Times New Roman" w:cs="Times New Roman"/>
                <w:spacing w:val="-4"/>
              </w:rPr>
            </w:pPr>
            <w:r w:rsidRPr="00316B3E">
              <w:rPr>
                <w:rFonts w:ascii="Times New Roman" w:hAnsi="Times New Roman" w:cs="Times New Roman"/>
                <w:spacing w:val="-4"/>
                <w:sz w:val="22"/>
                <w:szCs w:val="22"/>
              </w:rPr>
              <w:t>ПР14. Уміти коригувати професійну діяльність у випадку зміни вихідних умов.</w:t>
            </w:r>
          </w:p>
          <w:p w:rsidR="006F70DB" w:rsidRPr="00316B3E" w:rsidRDefault="006F70DB" w:rsidP="000952D6">
            <w:pPr>
              <w:spacing w:line="235" w:lineRule="auto"/>
              <w:ind w:right="-113"/>
              <w:rPr>
                <w:rFonts w:ascii="Times New Roman" w:eastAsia="Times New Roman" w:hAnsi="Times New Roman" w:cs="Times New Roman"/>
                <w:spacing w:val="-4"/>
              </w:rPr>
            </w:pPr>
            <w:r w:rsidRPr="00316B3E">
              <w:rPr>
                <w:rFonts w:ascii="Times New Roman" w:hAnsi="Times New Roman" w:cs="Times New Roman"/>
                <w:spacing w:val="-4"/>
                <w:sz w:val="22"/>
                <w:szCs w:val="22"/>
              </w:rPr>
              <w:t>ПР19. Демонструвати уміння креативно вирішувати проблеми та приймати інноваційні  рішення, мислити та застосовувати творчі здібності до формування принципово нових ідей.</w:t>
            </w:r>
          </w:p>
        </w:tc>
        <w:tc>
          <w:tcPr>
            <w:tcW w:w="3204" w:type="dxa"/>
            <w:tcBorders>
              <w:top w:val="single" w:sz="4" w:space="0" w:color="auto"/>
              <w:left w:val="single" w:sz="4" w:space="0" w:color="auto"/>
              <w:right w:val="single" w:sz="4" w:space="0" w:color="auto"/>
            </w:tcBorders>
          </w:tcPr>
          <w:p w:rsidR="006F70DB" w:rsidRPr="00FB6C66" w:rsidRDefault="006F70DB" w:rsidP="006F70DB">
            <w:pPr>
              <w:autoSpaceDE w:val="0"/>
              <w:autoSpaceDN w:val="0"/>
              <w:rPr>
                <w:rFonts w:ascii="Times New Roman" w:hAnsi="Times New Roman" w:cs="Times New Roman"/>
                <w:lang w:eastAsia="en-US"/>
              </w:rPr>
            </w:pPr>
            <w:r w:rsidRPr="00FB6C66">
              <w:rPr>
                <w:rFonts w:ascii="Times New Roman" w:hAnsi="Times New Roman" w:cs="Times New Roman"/>
                <w:sz w:val="22"/>
                <w:szCs w:val="22"/>
                <w:lang w:eastAsia="en-US"/>
              </w:rPr>
              <w:t>Репродуктивні методи (лекції, пояснення, робота з методичними матеріалами).</w:t>
            </w:r>
          </w:p>
          <w:p w:rsidR="006F70DB" w:rsidRPr="00FB6C66" w:rsidRDefault="006F70DB" w:rsidP="006F70DB">
            <w:pPr>
              <w:autoSpaceDE w:val="0"/>
              <w:autoSpaceDN w:val="0"/>
              <w:rPr>
                <w:rFonts w:ascii="Times New Roman" w:hAnsi="Times New Roman" w:cs="Times New Roman"/>
                <w:lang w:eastAsia="en-US"/>
              </w:rPr>
            </w:pPr>
            <w:r w:rsidRPr="00FB6C66">
              <w:rPr>
                <w:rFonts w:ascii="Times New Roman" w:hAnsi="Times New Roman" w:cs="Times New Roman"/>
                <w:sz w:val="22"/>
                <w:szCs w:val="22"/>
                <w:lang w:eastAsia="en-US"/>
              </w:rPr>
              <w:t>Наочні методи (демонстрації та ілюстрації: схеми, моделі тощо).</w:t>
            </w:r>
          </w:p>
          <w:p w:rsidR="006F70DB" w:rsidRPr="00FB6C66" w:rsidRDefault="006F70DB" w:rsidP="006F70DB">
            <w:pPr>
              <w:autoSpaceDE w:val="0"/>
              <w:autoSpaceDN w:val="0"/>
              <w:rPr>
                <w:rFonts w:ascii="Times New Roman" w:hAnsi="Times New Roman" w:cs="Times New Roman"/>
                <w:lang w:eastAsia="en-US"/>
              </w:rPr>
            </w:pPr>
            <w:r w:rsidRPr="00FB6C66">
              <w:rPr>
                <w:rFonts w:ascii="Times New Roman" w:hAnsi="Times New Roman" w:cs="Times New Roman"/>
                <w:sz w:val="22"/>
                <w:szCs w:val="22"/>
                <w:lang w:eastAsia="en-US"/>
              </w:rPr>
              <w:t xml:space="preserve">Метод проблемного викладу (постановка проблем і розкриття доказового шляху їхнього вирішення). </w:t>
            </w:r>
          </w:p>
          <w:p w:rsidR="006F70DB" w:rsidRPr="00FB6C66" w:rsidRDefault="006F70DB" w:rsidP="006F70DB">
            <w:pPr>
              <w:autoSpaceDE w:val="0"/>
              <w:autoSpaceDN w:val="0"/>
              <w:rPr>
                <w:rFonts w:ascii="Times New Roman" w:hAnsi="Times New Roman" w:cs="Times New Roman"/>
                <w:lang w:eastAsia="en-US"/>
              </w:rPr>
            </w:pPr>
            <w:r w:rsidRPr="00FB6C66">
              <w:rPr>
                <w:rFonts w:ascii="Times New Roman" w:hAnsi="Times New Roman" w:cs="Times New Roman"/>
                <w:sz w:val="22"/>
                <w:szCs w:val="22"/>
                <w:lang w:eastAsia="en-US"/>
              </w:rPr>
              <w:t>Дискусійні методи. Доповіді.</w:t>
            </w:r>
          </w:p>
          <w:p w:rsidR="006F70DB" w:rsidRPr="00E85BD4" w:rsidRDefault="006F70DB" w:rsidP="006F70DB">
            <w:pPr>
              <w:autoSpaceDE w:val="0"/>
              <w:autoSpaceDN w:val="0"/>
              <w:rPr>
                <w:rFonts w:ascii="Times New Roman" w:hAnsi="Times New Roman" w:cs="Times New Roman"/>
                <w:lang w:eastAsia="en-US"/>
              </w:rPr>
            </w:pPr>
            <w:r w:rsidRPr="00FB6C66">
              <w:rPr>
                <w:rFonts w:ascii="Times New Roman" w:hAnsi="Times New Roman" w:cs="Times New Roman"/>
                <w:sz w:val="22"/>
                <w:szCs w:val="22"/>
                <w:lang w:eastAsia="en-US"/>
              </w:rPr>
              <w:t>Практичні методи (складання схем, таблиць,  виконання вправ тощо).</w:t>
            </w:r>
          </w:p>
          <w:p w:rsidR="006F70DB" w:rsidRPr="00E85BD4" w:rsidRDefault="006F70DB" w:rsidP="006F70DB">
            <w:pPr>
              <w:autoSpaceDE w:val="0"/>
              <w:autoSpaceDN w:val="0"/>
              <w:rPr>
                <w:rFonts w:ascii="Times New Roman" w:hAnsi="Times New Roman" w:cs="Times New Roman"/>
                <w:lang w:eastAsia="en-US"/>
              </w:rPr>
            </w:pPr>
            <w:r w:rsidRPr="00FB6C66">
              <w:rPr>
                <w:rFonts w:ascii="Times New Roman" w:hAnsi="Times New Roman" w:cs="Times New Roman"/>
                <w:sz w:val="22"/>
                <w:szCs w:val="22"/>
                <w:lang w:eastAsia="en-US"/>
              </w:rPr>
              <w:t>Метод навчання з використанням Інтернет-технологій (електронне навчання).</w:t>
            </w:r>
          </w:p>
          <w:p w:rsidR="006F70DB" w:rsidRPr="00E85BD4" w:rsidRDefault="006F70DB" w:rsidP="006F70DB">
            <w:pPr>
              <w:autoSpaceDE w:val="0"/>
              <w:autoSpaceDN w:val="0"/>
              <w:rPr>
                <w:rFonts w:ascii="Times New Roman" w:hAnsi="Times New Roman" w:cs="Times New Roman"/>
                <w:lang w:eastAsia="en-US"/>
              </w:rPr>
            </w:pPr>
            <w:r w:rsidRPr="00FB6C66">
              <w:rPr>
                <w:rFonts w:ascii="Times New Roman" w:hAnsi="Times New Roman" w:cs="Times New Roman"/>
                <w:sz w:val="22"/>
                <w:szCs w:val="22"/>
                <w:lang w:eastAsia="en-US"/>
              </w:rPr>
              <w:t>Науково-дослідний (частково пошуковий) метод.</w:t>
            </w:r>
          </w:p>
          <w:p w:rsidR="006F70DB" w:rsidRPr="00E85BD4" w:rsidRDefault="006F70DB" w:rsidP="006F70DB">
            <w:pPr>
              <w:autoSpaceDE w:val="0"/>
              <w:autoSpaceDN w:val="0"/>
              <w:rPr>
                <w:rFonts w:ascii="Times New Roman" w:hAnsi="Times New Roman" w:cs="Times New Roman"/>
                <w:lang w:eastAsia="en-US"/>
              </w:rPr>
            </w:pPr>
            <w:r w:rsidRPr="00FB6C66">
              <w:rPr>
                <w:rFonts w:ascii="Times New Roman" w:hAnsi="Times New Roman" w:cs="Times New Roman"/>
                <w:sz w:val="22"/>
                <w:szCs w:val="22"/>
                <w:lang w:eastAsia="en-US"/>
              </w:rPr>
              <w:t>Самостійна робота.</w:t>
            </w:r>
          </w:p>
          <w:p w:rsidR="006F70DB" w:rsidRPr="00E85BD4" w:rsidRDefault="006F70DB" w:rsidP="006F70DB">
            <w:pPr>
              <w:autoSpaceDE w:val="0"/>
              <w:autoSpaceDN w:val="0"/>
              <w:rPr>
                <w:rFonts w:ascii="Times New Roman" w:hAnsi="Times New Roman" w:cs="Times New Roman"/>
                <w:lang w:eastAsia="en-US"/>
              </w:rPr>
            </w:pPr>
          </w:p>
          <w:p w:rsidR="006F70DB" w:rsidRPr="00316B3E" w:rsidRDefault="006F70DB" w:rsidP="006F70DB">
            <w:pPr>
              <w:autoSpaceDE w:val="0"/>
              <w:autoSpaceDN w:val="0"/>
              <w:rPr>
                <w:rFonts w:ascii="Times New Roman" w:hAnsi="Times New Roman" w:cs="Times New Roman"/>
                <w:lang w:eastAsia="en-US"/>
              </w:rPr>
            </w:pPr>
            <w:r w:rsidRPr="00E85BD4">
              <w:rPr>
                <w:rFonts w:ascii="Times New Roman" w:hAnsi="Times New Roman" w:cs="Times New Roman"/>
                <w:sz w:val="22"/>
                <w:szCs w:val="22"/>
                <w:lang w:eastAsia="en-US"/>
              </w:rPr>
              <w:t>Опитування, групові завдання, дискусії, одноосібні доповіді, вирішення поточних тестів</w:t>
            </w:r>
          </w:p>
        </w:tc>
      </w:tr>
    </w:tbl>
    <w:p w:rsidR="00B56C83" w:rsidRPr="00316B3E" w:rsidRDefault="00B56C83" w:rsidP="00B56C83">
      <w:pPr>
        <w:jc w:val="center"/>
        <w:rPr>
          <w:rFonts w:ascii="Times New Roman" w:hAnsi="Times New Roman" w:cs="Times New Roman"/>
          <w:b/>
          <w:bCs/>
          <w:sz w:val="28"/>
        </w:rPr>
      </w:pPr>
    </w:p>
    <w:p w:rsidR="00B56C83" w:rsidRPr="00316B3E" w:rsidRDefault="00326F21" w:rsidP="00B56C83">
      <w:pPr>
        <w:tabs>
          <w:tab w:val="left" w:pos="284"/>
          <w:tab w:val="left" w:pos="567"/>
        </w:tabs>
        <w:ind w:left="360" w:hanging="360"/>
        <w:jc w:val="center"/>
        <w:rPr>
          <w:rFonts w:ascii="Times New Roman" w:hAnsi="Times New Roman" w:cs="Times New Roman"/>
          <w:b/>
          <w:bCs/>
          <w:sz w:val="28"/>
          <w:szCs w:val="28"/>
        </w:rPr>
      </w:pPr>
      <w:r>
        <w:rPr>
          <w:rFonts w:ascii="Times New Roman" w:hAnsi="Times New Roman" w:cs="Times New Roman"/>
          <w:b/>
          <w:bCs/>
          <w:sz w:val="28"/>
          <w:szCs w:val="28"/>
        </w:rPr>
        <w:t>4</w:t>
      </w:r>
      <w:r w:rsidR="00B56C83" w:rsidRPr="00316B3E">
        <w:rPr>
          <w:rFonts w:ascii="Times New Roman" w:hAnsi="Times New Roman" w:cs="Times New Roman"/>
          <w:b/>
          <w:bCs/>
          <w:sz w:val="28"/>
          <w:szCs w:val="28"/>
        </w:rPr>
        <w:t>. Зміст навчальної дисципліни</w:t>
      </w:r>
    </w:p>
    <w:p w:rsidR="0057770A" w:rsidRDefault="0057770A" w:rsidP="00326F21">
      <w:pPr>
        <w:pStyle w:val="ab"/>
        <w:spacing w:before="0" w:beforeAutospacing="0" w:after="0" w:afterAutospacing="0"/>
        <w:jc w:val="center"/>
        <w:rPr>
          <w:b/>
          <w:sz w:val="28"/>
          <w:szCs w:val="28"/>
          <w:lang w:val="uk-UA"/>
        </w:rPr>
      </w:pPr>
    </w:p>
    <w:p w:rsidR="00326F21" w:rsidRPr="00326F21" w:rsidRDefault="00326F21" w:rsidP="00326F21">
      <w:pPr>
        <w:pStyle w:val="ab"/>
        <w:spacing w:before="0" w:beforeAutospacing="0" w:after="0" w:afterAutospacing="0"/>
        <w:jc w:val="center"/>
        <w:rPr>
          <w:rStyle w:val="ac"/>
          <w:rFonts w:eastAsiaTheme="majorEastAsia"/>
          <w:b w:val="0"/>
          <w:i/>
          <w:sz w:val="28"/>
          <w:szCs w:val="28"/>
          <w:lang w:val="uk-UA"/>
        </w:rPr>
      </w:pPr>
      <w:r w:rsidRPr="00326F21">
        <w:rPr>
          <w:b/>
          <w:sz w:val="28"/>
          <w:szCs w:val="28"/>
          <w:lang w:val="uk-UA"/>
        </w:rPr>
        <w:t>Змістовий модуль 1. Медіація в публічному управлінні та адмініструванні</w:t>
      </w:r>
    </w:p>
    <w:p w:rsidR="0057770A" w:rsidRDefault="0057770A" w:rsidP="00EE6216">
      <w:pPr>
        <w:pStyle w:val="ab"/>
        <w:spacing w:before="0" w:beforeAutospacing="0" w:after="0" w:afterAutospacing="0"/>
        <w:jc w:val="both"/>
        <w:rPr>
          <w:rStyle w:val="ac"/>
          <w:rFonts w:eastAsiaTheme="majorEastAsia"/>
          <w:b w:val="0"/>
          <w:i/>
          <w:lang w:val="uk-UA"/>
        </w:rPr>
      </w:pPr>
    </w:p>
    <w:p w:rsidR="00EE6216" w:rsidRPr="00EE6216" w:rsidRDefault="00EE6216" w:rsidP="00EE6216">
      <w:pPr>
        <w:pStyle w:val="ab"/>
        <w:spacing w:before="0" w:beforeAutospacing="0" w:after="0" w:afterAutospacing="0"/>
        <w:jc w:val="both"/>
        <w:rPr>
          <w:rStyle w:val="ac"/>
          <w:rFonts w:eastAsiaTheme="majorEastAsia"/>
          <w:b w:val="0"/>
          <w:i/>
          <w:lang w:val="uk-UA"/>
        </w:rPr>
      </w:pPr>
      <w:r w:rsidRPr="00EE6216">
        <w:rPr>
          <w:rStyle w:val="ac"/>
          <w:rFonts w:eastAsiaTheme="majorEastAsia"/>
          <w:b w:val="0"/>
          <w:i/>
          <w:lang w:val="uk-UA"/>
        </w:rPr>
        <w:t>Тема 1. Альтернативні способи вирішення конфліктів (спорів)</w:t>
      </w:r>
    </w:p>
    <w:p w:rsidR="00EE6216" w:rsidRPr="00EE6216" w:rsidRDefault="00EE6216" w:rsidP="00EE6216">
      <w:pPr>
        <w:pStyle w:val="ab"/>
        <w:spacing w:before="0" w:beforeAutospacing="0" w:after="0" w:afterAutospacing="0"/>
        <w:jc w:val="both"/>
        <w:rPr>
          <w:lang w:val="uk-UA"/>
        </w:rPr>
      </w:pPr>
      <w:r w:rsidRPr="00EE6216">
        <w:rPr>
          <w:lang w:val="uk-UA"/>
        </w:rPr>
        <w:t>Тема розглядає історичні витоки розвитку альтернативних способів вирішення конфліктів (спорів), їхні ключові особливості та роль у сучасному суспільстві. Описуються основні види альтернативних способів, такі як переговори, арбітраж, міні-суди та медіація. Тема також аналізує переваги цих методів порівняно з традиційними судовими процедурами, їхню гнучкість та ефективність у публічному управлінні.</w:t>
      </w:r>
    </w:p>
    <w:p w:rsidR="00EE6216" w:rsidRPr="00EE6216" w:rsidRDefault="00EE6216" w:rsidP="00EE6216">
      <w:pPr>
        <w:pStyle w:val="ab"/>
        <w:spacing w:before="0" w:beforeAutospacing="0" w:after="0" w:afterAutospacing="0"/>
        <w:jc w:val="both"/>
        <w:rPr>
          <w:rStyle w:val="ac"/>
          <w:rFonts w:eastAsiaTheme="majorEastAsia"/>
          <w:lang w:val="uk-UA"/>
        </w:rPr>
      </w:pPr>
    </w:p>
    <w:p w:rsidR="00EE6216" w:rsidRPr="00EE6216" w:rsidRDefault="00EE6216" w:rsidP="00EE6216">
      <w:pPr>
        <w:pStyle w:val="ab"/>
        <w:spacing w:before="0" w:beforeAutospacing="0" w:after="0" w:afterAutospacing="0"/>
        <w:jc w:val="both"/>
        <w:rPr>
          <w:rStyle w:val="ac"/>
          <w:rFonts w:eastAsiaTheme="majorEastAsia"/>
          <w:b w:val="0"/>
          <w:i/>
          <w:lang w:val="uk-UA"/>
        </w:rPr>
      </w:pPr>
      <w:r w:rsidRPr="00EE6216">
        <w:rPr>
          <w:rStyle w:val="ac"/>
          <w:rFonts w:eastAsiaTheme="majorEastAsia"/>
          <w:b w:val="0"/>
          <w:i/>
          <w:lang w:val="uk-UA"/>
        </w:rPr>
        <w:t>Тема 2. Медіація як спосіб урегулювання конфліктів (спорів)</w:t>
      </w:r>
    </w:p>
    <w:p w:rsidR="00EE6216" w:rsidRPr="00EE6216" w:rsidRDefault="00EE6216" w:rsidP="00EE6216">
      <w:pPr>
        <w:pStyle w:val="ab"/>
        <w:spacing w:before="0" w:beforeAutospacing="0" w:after="0" w:afterAutospacing="0"/>
        <w:jc w:val="both"/>
        <w:rPr>
          <w:lang w:val="uk-UA"/>
        </w:rPr>
      </w:pPr>
      <w:r w:rsidRPr="00EE6216">
        <w:rPr>
          <w:lang w:val="uk-UA"/>
        </w:rPr>
        <w:t>Тема присвячена визначенню поняття медіації як специфічного інструменту вирішення конфліктів. Розглядаються принципи медіації, зокрема добровільність, конфіденційність, нейтральність медіатора та рівноправність сторін. Аналізуються види медіації, такі як внутрішньоорганізаційна, судова та приватна медіація. Крім того, тема охоплює різні моделі медіації та етичні засади, які забезпечують професійний рівень проведення медіаційних процесів.</w:t>
      </w:r>
    </w:p>
    <w:p w:rsidR="00EE6216" w:rsidRDefault="00EE6216" w:rsidP="00EE6216">
      <w:pPr>
        <w:pStyle w:val="ab"/>
        <w:spacing w:before="0" w:beforeAutospacing="0" w:after="0" w:afterAutospacing="0"/>
        <w:jc w:val="both"/>
        <w:rPr>
          <w:rStyle w:val="ac"/>
          <w:rFonts w:eastAsiaTheme="majorEastAsia"/>
          <w:lang w:val="uk-UA"/>
        </w:rPr>
      </w:pPr>
    </w:p>
    <w:p w:rsidR="0057770A" w:rsidRPr="00EE6216" w:rsidRDefault="0057770A" w:rsidP="00EE6216">
      <w:pPr>
        <w:pStyle w:val="ab"/>
        <w:spacing w:before="0" w:beforeAutospacing="0" w:after="0" w:afterAutospacing="0"/>
        <w:jc w:val="both"/>
        <w:rPr>
          <w:rStyle w:val="ac"/>
          <w:rFonts w:eastAsiaTheme="majorEastAsia"/>
          <w:lang w:val="uk-UA"/>
        </w:rPr>
      </w:pPr>
    </w:p>
    <w:p w:rsidR="00EE6216" w:rsidRPr="00EE6216" w:rsidRDefault="00EE6216" w:rsidP="00EE6216">
      <w:pPr>
        <w:pStyle w:val="ab"/>
        <w:spacing w:before="0" w:beforeAutospacing="0" w:after="0" w:afterAutospacing="0"/>
        <w:jc w:val="both"/>
        <w:rPr>
          <w:rStyle w:val="ac"/>
          <w:rFonts w:eastAsiaTheme="majorEastAsia"/>
          <w:b w:val="0"/>
          <w:i/>
          <w:lang w:val="uk-UA"/>
        </w:rPr>
      </w:pPr>
      <w:r w:rsidRPr="00EE6216">
        <w:rPr>
          <w:rStyle w:val="ac"/>
          <w:rFonts w:eastAsiaTheme="majorEastAsia"/>
          <w:b w:val="0"/>
          <w:i/>
          <w:lang w:val="uk-UA"/>
        </w:rPr>
        <w:t>Тема 3. Учасники медіації</w:t>
      </w:r>
    </w:p>
    <w:p w:rsidR="00EE6216" w:rsidRPr="00EE6216" w:rsidRDefault="00EE6216" w:rsidP="00EE6216">
      <w:pPr>
        <w:pStyle w:val="ab"/>
        <w:spacing w:before="0" w:beforeAutospacing="0" w:after="0" w:afterAutospacing="0"/>
        <w:jc w:val="both"/>
        <w:rPr>
          <w:lang w:val="uk-UA"/>
        </w:rPr>
      </w:pPr>
      <w:r w:rsidRPr="00EE6216">
        <w:rPr>
          <w:lang w:val="uk-UA"/>
        </w:rPr>
        <w:t>Тема описує основних учасників процесу медіації, включаючи сторони конфлікту, медіатора та інших можливих учасників, таких як юристи або консультанти. Розглядається роль кожної зі сторін у медіаційному процесі, зокрема взаємодія сторін з медіатором. Окремо підкреслюється важливість неупередженості та компетентності медіатора в забезпеченні успішного врегулювання конфлікту.</w:t>
      </w:r>
    </w:p>
    <w:p w:rsidR="00EE6216" w:rsidRPr="00EE6216" w:rsidRDefault="00EE6216" w:rsidP="00EE6216">
      <w:pPr>
        <w:pStyle w:val="ab"/>
        <w:spacing w:before="0" w:beforeAutospacing="0" w:after="0" w:afterAutospacing="0"/>
        <w:jc w:val="both"/>
        <w:rPr>
          <w:rStyle w:val="ac"/>
          <w:rFonts w:eastAsiaTheme="majorEastAsia"/>
          <w:lang w:val="uk-UA"/>
        </w:rPr>
      </w:pPr>
    </w:p>
    <w:p w:rsidR="00EE6216" w:rsidRPr="00EE6216" w:rsidRDefault="00EE6216" w:rsidP="00EE6216">
      <w:pPr>
        <w:pStyle w:val="ab"/>
        <w:spacing w:before="0" w:beforeAutospacing="0" w:after="0" w:afterAutospacing="0"/>
        <w:jc w:val="both"/>
        <w:rPr>
          <w:rStyle w:val="ac"/>
          <w:rFonts w:eastAsiaTheme="majorEastAsia"/>
          <w:b w:val="0"/>
          <w:i/>
          <w:lang w:val="uk-UA"/>
        </w:rPr>
      </w:pPr>
      <w:r w:rsidRPr="00EE6216">
        <w:rPr>
          <w:rStyle w:val="ac"/>
          <w:rFonts w:eastAsiaTheme="majorEastAsia"/>
          <w:b w:val="0"/>
          <w:i/>
          <w:lang w:val="uk-UA"/>
        </w:rPr>
        <w:t>Тема 4. Майстерність медіатора</w:t>
      </w:r>
    </w:p>
    <w:p w:rsidR="00EE6216" w:rsidRPr="00EE6216" w:rsidRDefault="00EE6216" w:rsidP="00EE6216">
      <w:pPr>
        <w:pStyle w:val="ab"/>
        <w:spacing w:before="0" w:beforeAutospacing="0" w:after="0" w:afterAutospacing="0"/>
        <w:jc w:val="both"/>
        <w:rPr>
          <w:lang w:val="uk-UA"/>
        </w:rPr>
      </w:pPr>
      <w:r w:rsidRPr="00EE6216">
        <w:rPr>
          <w:lang w:val="uk-UA"/>
        </w:rPr>
        <w:t>Тема фокусується на професії медіатора, його ключових компетентностях та навичках. Розглядаються техніки, що використовуються медіатором для успішного врегулювання конфліктів, зокрема активне слухання, фасилітація та техніки вирішення проблем. Крім того, аналізується необхідність постійного професійного розвитку медіатора для вдосконалення його майстерності.</w:t>
      </w:r>
    </w:p>
    <w:p w:rsidR="00EE6216" w:rsidRPr="00EE6216" w:rsidRDefault="00EE6216" w:rsidP="00EE6216">
      <w:pPr>
        <w:pStyle w:val="ab"/>
        <w:spacing w:before="0" w:beforeAutospacing="0" w:after="0" w:afterAutospacing="0"/>
        <w:jc w:val="both"/>
        <w:rPr>
          <w:rStyle w:val="ac"/>
          <w:rFonts w:eastAsiaTheme="majorEastAsia"/>
          <w:lang w:val="uk-UA"/>
        </w:rPr>
      </w:pPr>
    </w:p>
    <w:p w:rsidR="00EE6216" w:rsidRPr="00EE6216" w:rsidRDefault="00EE6216" w:rsidP="00EE6216">
      <w:pPr>
        <w:pStyle w:val="ab"/>
        <w:spacing w:before="0" w:beforeAutospacing="0" w:after="0" w:afterAutospacing="0"/>
        <w:jc w:val="both"/>
        <w:rPr>
          <w:rStyle w:val="ac"/>
          <w:rFonts w:eastAsiaTheme="majorEastAsia"/>
          <w:b w:val="0"/>
          <w:i/>
          <w:lang w:val="uk-UA"/>
        </w:rPr>
      </w:pPr>
      <w:r w:rsidRPr="00EE6216">
        <w:rPr>
          <w:rStyle w:val="ac"/>
          <w:rFonts w:eastAsiaTheme="majorEastAsia"/>
          <w:b w:val="0"/>
          <w:i/>
          <w:lang w:val="uk-UA"/>
        </w:rPr>
        <w:t>Тема 5. Медіаційна процедура</w:t>
      </w:r>
    </w:p>
    <w:p w:rsidR="00EE6216" w:rsidRPr="00EE6216" w:rsidRDefault="00EE6216" w:rsidP="00EE6216">
      <w:pPr>
        <w:pStyle w:val="ab"/>
        <w:spacing w:before="0" w:beforeAutospacing="0" w:after="0" w:afterAutospacing="0"/>
        <w:jc w:val="both"/>
        <w:rPr>
          <w:lang w:val="uk-UA"/>
        </w:rPr>
      </w:pPr>
      <w:r w:rsidRPr="00EE6216">
        <w:rPr>
          <w:lang w:val="uk-UA"/>
        </w:rPr>
        <w:t>Тема детально описує структуру та етапи медіаційної процедури. Розглядаються основні етапи, зокрема премедіація, яка включає підготовку до процесу медіації, основні стадії медіації, де вирішуються питання конфлікту, та постмедіація, що охоплює підсумковий аналіз і виконання домовленостей. Тема також аналізує роль кожного етапу в досягненні успішного врегулювання конфлікту.</w:t>
      </w:r>
    </w:p>
    <w:p w:rsidR="00B56C83" w:rsidRPr="00316B3E" w:rsidRDefault="00B56C83" w:rsidP="00B56C83">
      <w:pPr>
        <w:pStyle w:val="a4"/>
        <w:shd w:val="clear" w:color="auto" w:fill="FFFFFF"/>
        <w:rPr>
          <w:i/>
          <w:sz w:val="15"/>
          <w:szCs w:val="15"/>
          <w:shd w:val="clear" w:color="auto" w:fill="E8E8E8"/>
          <w:lang w:val="uk-UA"/>
        </w:rPr>
      </w:pPr>
    </w:p>
    <w:p w:rsidR="00B56C83" w:rsidRDefault="00B56C83" w:rsidP="00B56C83">
      <w:pPr>
        <w:pStyle w:val="a4"/>
        <w:shd w:val="clear" w:color="auto" w:fill="FFFFFF"/>
        <w:rPr>
          <w:i/>
          <w:sz w:val="15"/>
          <w:szCs w:val="15"/>
          <w:shd w:val="clear" w:color="auto" w:fill="E8E8E8"/>
          <w:lang w:val="uk-UA"/>
        </w:rPr>
      </w:pPr>
    </w:p>
    <w:p w:rsidR="00D878DC" w:rsidRDefault="00D878DC" w:rsidP="00D878DC">
      <w:pPr>
        <w:pStyle w:val="a4"/>
        <w:jc w:val="center"/>
        <w:outlineLvl w:val="0"/>
        <w:rPr>
          <w:b/>
          <w:lang w:val="uk-UA"/>
        </w:rPr>
      </w:pPr>
      <w:r w:rsidRPr="00747AFB">
        <w:rPr>
          <w:b/>
          <w:lang w:val="uk-UA"/>
        </w:rPr>
        <w:t>5. Теми лекційних занять</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5103"/>
        <w:gridCol w:w="850"/>
        <w:gridCol w:w="709"/>
        <w:gridCol w:w="1984"/>
      </w:tblGrid>
      <w:tr w:rsidR="00D878DC" w:rsidRPr="00FB6C66" w:rsidTr="00D878DC">
        <w:tc>
          <w:tcPr>
            <w:tcW w:w="1276" w:type="dxa"/>
            <w:vMerge w:val="restart"/>
            <w:tcBorders>
              <w:top w:val="single" w:sz="4" w:space="0" w:color="auto"/>
              <w:left w:val="single" w:sz="4" w:space="0" w:color="auto"/>
              <w:bottom w:val="single" w:sz="4" w:space="0" w:color="auto"/>
              <w:right w:val="single" w:sz="4" w:space="0" w:color="auto"/>
            </w:tcBorders>
            <w:hideMark/>
          </w:tcPr>
          <w:p w:rsidR="00D878DC" w:rsidRPr="00747AFB" w:rsidRDefault="00D878DC" w:rsidP="00D878DC">
            <w:pPr>
              <w:autoSpaceDE w:val="0"/>
              <w:autoSpaceDN w:val="0"/>
              <w:spacing w:line="276" w:lineRule="auto"/>
              <w:jc w:val="center"/>
              <w:rPr>
                <w:rFonts w:ascii="Times New Roman" w:hAnsi="Times New Roman" w:cs="Times New Roman"/>
                <w:b/>
                <w:sz w:val="20"/>
                <w:szCs w:val="20"/>
              </w:rPr>
            </w:pPr>
            <w:r w:rsidRPr="00747AFB">
              <w:rPr>
                <w:rFonts w:ascii="Times New Roman" w:hAnsi="Times New Roman" w:cs="Times New Roman"/>
                <w:b/>
                <w:sz w:val="20"/>
                <w:szCs w:val="20"/>
              </w:rPr>
              <w:t xml:space="preserve">№ змістового </w:t>
            </w:r>
          </w:p>
          <w:p w:rsidR="00D878DC" w:rsidRPr="00FB6C66" w:rsidRDefault="00D878DC" w:rsidP="00D878DC">
            <w:pPr>
              <w:autoSpaceDE w:val="0"/>
              <w:autoSpaceDN w:val="0"/>
              <w:spacing w:line="276" w:lineRule="auto"/>
              <w:jc w:val="center"/>
              <w:rPr>
                <w:rFonts w:ascii="Times New Roman" w:hAnsi="Times New Roman" w:cs="Times New Roman"/>
                <w:b/>
                <w:sz w:val="20"/>
                <w:szCs w:val="20"/>
                <w:lang w:eastAsia="en-US"/>
              </w:rPr>
            </w:pPr>
            <w:r w:rsidRPr="00747AFB">
              <w:rPr>
                <w:rFonts w:ascii="Times New Roman" w:hAnsi="Times New Roman" w:cs="Times New Roman"/>
                <w:b/>
                <w:sz w:val="20"/>
                <w:szCs w:val="20"/>
              </w:rPr>
              <w:t>модуля</w:t>
            </w:r>
            <w:r>
              <w:rPr>
                <w:sz w:val="20"/>
                <w:szCs w:val="20"/>
              </w:rPr>
              <w:t xml:space="preserve"> </w:t>
            </w:r>
          </w:p>
        </w:tc>
        <w:tc>
          <w:tcPr>
            <w:tcW w:w="5103" w:type="dxa"/>
            <w:vMerge w:val="restart"/>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autoSpaceDE w:val="0"/>
              <w:autoSpaceDN w:val="0"/>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Назва теми</w:t>
            </w:r>
          </w:p>
        </w:tc>
        <w:tc>
          <w:tcPr>
            <w:tcW w:w="1559" w:type="dxa"/>
            <w:gridSpan w:val="2"/>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Кількість</w:t>
            </w:r>
          </w:p>
          <w:p w:rsidR="00D878DC" w:rsidRPr="00FB6C66" w:rsidRDefault="00D878DC" w:rsidP="00D878DC">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rsidR="00D878DC" w:rsidRPr="00FB6C66" w:rsidRDefault="00D878DC" w:rsidP="00D878DC">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Згідно з розкладом</w:t>
            </w:r>
          </w:p>
        </w:tc>
      </w:tr>
      <w:tr w:rsidR="00D878DC" w:rsidRPr="00FB6C66" w:rsidTr="00D878DC">
        <w:tc>
          <w:tcPr>
            <w:tcW w:w="1276" w:type="dxa"/>
            <w:vMerge/>
            <w:tcBorders>
              <w:top w:val="single" w:sz="4" w:space="0" w:color="auto"/>
              <w:left w:val="single" w:sz="4" w:space="0" w:color="auto"/>
              <w:bottom w:val="single" w:sz="4" w:space="0" w:color="auto"/>
              <w:right w:val="single" w:sz="4" w:space="0" w:color="auto"/>
            </w:tcBorders>
            <w:vAlign w:val="center"/>
            <w:hideMark/>
          </w:tcPr>
          <w:p w:rsidR="00D878DC" w:rsidRPr="00FB6C66" w:rsidRDefault="00D878DC" w:rsidP="00D878DC">
            <w:pPr>
              <w:suppressAutoHyphens w:val="0"/>
              <w:rPr>
                <w:rFonts w:ascii="Times New Roman" w:hAnsi="Times New Roman" w:cs="Times New Roman"/>
                <w:sz w:val="20"/>
                <w:szCs w:val="20"/>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D878DC" w:rsidRPr="00FB6C66" w:rsidRDefault="00D878DC" w:rsidP="00D878DC">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о/д.ф.</w:t>
            </w:r>
          </w:p>
        </w:tc>
        <w:tc>
          <w:tcPr>
            <w:tcW w:w="709" w:type="dxa"/>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з.ф.</w:t>
            </w:r>
          </w:p>
        </w:tc>
        <w:tc>
          <w:tcPr>
            <w:tcW w:w="1984" w:type="dxa"/>
            <w:tcBorders>
              <w:top w:val="single" w:sz="4" w:space="0" w:color="auto"/>
              <w:left w:val="single" w:sz="4" w:space="0" w:color="auto"/>
              <w:bottom w:val="single" w:sz="4" w:space="0" w:color="auto"/>
              <w:right w:val="single" w:sz="4" w:space="0" w:color="auto"/>
            </w:tcBorders>
          </w:tcPr>
          <w:p w:rsidR="00D878DC" w:rsidRPr="00FB6C66" w:rsidRDefault="00D878DC" w:rsidP="00D878DC">
            <w:pPr>
              <w:spacing w:line="276" w:lineRule="auto"/>
              <w:jc w:val="center"/>
              <w:rPr>
                <w:rFonts w:ascii="Times New Roman" w:hAnsi="Times New Roman" w:cs="Times New Roman"/>
                <w:sz w:val="20"/>
                <w:szCs w:val="20"/>
              </w:rPr>
            </w:pPr>
          </w:p>
        </w:tc>
      </w:tr>
      <w:tr w:rsidR="00D878DC" w:rsidRPr="00FB6C66" w:rsidTr="00D878DC">
        <w:tc>
          <w:tcPr>
            <w:tcW w:w="1276" w:type="dxa"/>
            <w:tcBorders>
              <w:top w:val="single" w:sz="4" w:space="0" w:color="auto"/>
              <w:left w:val="single" w:sz="4" w:space="0" w:color="auto"/>
              <w:bottom w:val="single" w:sz="4" w:space="0" w:color="auto"/>
              <w:right w:val="single" w:sz="4" w:space="0" w:color="auto"/>
            </w:tcBorders>
            <w:vAlign w:val="center"/>
            <w:hideMark/>
          </w:tcPr>
          <w:p w:rsidR="00D878DC" w:rsidRPr="00FB6C66" w:rsidRDefault="00D878DC" w:rsidP="00D878DC">
            <w:pPr>
              <w:suppressAutoHyphens w:val="0"/>
              <w:jc w:val="center"/>
              <w:rPr>
                <w:rFonts w:ascii="Times New Roman" w:hAnsi="Times New Roman" w:cs="Times New Roman"/>
                <w:b/>
                <w:i/>
                <w:sz w:val="20"/>
                <w:szCs w:val="20"/>
                <w:lang w:eastAsia="en-US"/>
              </w:rPr>
            </w:pPr>
            <w:r w:rsidRPr="00FB6C66">
              <w:rPr>
                <w:rFonts w:ascii="Times New Roman" w:hAnsi="Times New Roman" w:cs="Times New Roman"/>
                <w:b/>
                <w:i/>
                <w:sz w:val="20"/>
                <w:szCs w:val="20"/>
                <w:lang w:eastAsia="en-US"/>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D878DC" w:rsidRPr="00FB6C66" w:rsidRDefault="00D878DC" w:rsidP="00D878DC">
            <w:pPr>
              <w:suppressAutoHyphens w:val="0"/>
              <w:jc w:val="center"/>
              <w:rPr>
                <w:rFonts w:ascii="Times New Roman" w:hAnsi="Times New Roman" w:cs="Times New Roman"/>
                <w:b/>
                <w:i/>
                <w:sz w:val="20"/>
                <w:szCs w:val="20"/>
                <w:lang w:eastAsia="en-US"/>
              </w:rPr>
            </w:pPr>
            <w:r w:rsidRPr="00FB6C66">
              <w:rPr>
                <w:rFonts w:ascii="Times New Roman" w:hAnsi="Times New Roman" w:cs="Times New Roman"/>
                <w:b/>
                <w: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D878DC" w:rsidRPr="00FB6C66" w:rsidRDefault="00D878DC" w:rsidP="00D878DC">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5</w:t>
            </w:r>
          </w:p>
        </w:tc>
      </w:tr>
      <w:tr w:rsidR="00D878DC" w:rsidRPr="00FB6C66" w:rsidTr="00D878DC">
        <w:tc>
          <w:tcPr>
            <w:tcW w:w="1276" w:type="dxa"/>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autoSpaceDE w:val="0"/>
              <w:autoSpaceDN w:val="0"/>
              <w:jc w:val="center"/>
              <w:rPr>
                <w:rFonts w:ascii="Times New Roman" w:hAnsi="Times New Roman" w:cs="Times New Roman"/>
                <w:sz w:val="20"/>
                <w:szCs w:val="20"/>
                <w:lang w:eastAsia="en-US"/>
              </w:rPr>
            </w:pPr>
            <w:r w:rsidRPr="00FB6C66">
              <w:rPr>
                <w:rFonts w:ascii="Times New Roman" w:hAnsi="Times New Roman" w:cs="Times New Roman"/>
                <w:sz w:val="20"/>
                <w:szCs w:val="20"/>
              </w:rPr>
              <w:t xml:space="preserve">1 </w:t>
            </w:r>
          </w:p>
        </w:tc>
        <w:tc>
          <w:tcPr>
            <w:tcW w:w="5103" w:type="dxa"/>
            <w:tcBorders>
              <w:top w:val="single" w:sz="4" w:space="0" w:color="auto"/>
              <w:left w:val="single" w:sz="4" w:space="0" w:color="auto"/>
              <w:bottom w:val="single" w:sz="4" w:space="0" w:color="auto"/>
              <w:right w:val="single" w:sz="4" w:space="0" w:color="auto"/>
            </w:tcBorders>
            <w:hideMark/>
          </w:tcPr>
          <w:p w:rsidR="00D878DC" w:rsidRPr="00316B3E" w:rsidRDefault="00D878DC"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Тема 1. Альтернативні способи вирішення конфліктів (спорів)</w:t>
            </w:r>
          </w:p>
          <w:p w:rsidR="00D878DC" w:rsidRPr="00FB6C66" w:rsidRDefault="009D19DA" w:rsidP="009D19DA">
            <w:pPr>
              <w:autoSpaceDE w:val="0"/>
              <w:autoSpaceDN w:val="0"/>
              <w:rPr>
                <w:rFonts w:ascii="Times New Roman" w:hAnsi="Times New Roman" w:cs="Times New Roman"/>
                <w:sz w:val="20"/>
                <w:szCs w:val="20"/>
              </w:rPr>
            </w:pPr>
            <w:r>
              <w:rPr>
                <w:rFonts w:ascii="Times New Roman" w:hAnsi="Times New Roman" w:cs="Times New Roman"/>
                <w:sz w:val="20"/>
                <w:szCs w:val="20"/>
              </w:rPr>
              <w:t>План</w:t>
            </w:r>
            <w:r w:rsidR="00D878DC" w:rsidRPr="00316B3E">
              <w:rPr>
                <w:rFonts w:ascii="Times New Roman" w:hAnsi="Times New Roman" w:cs="Times New Roman"/>
                <w:sz w:val="20"/>
                <w:szCs w:val="20"/>
              </w:rPr>
              <w:t>:   Історичні витоки альтернативного вирішення конфліктів (спорів). Поняття та особливості альтернативних способів вирішення спорів. Основні види альтернативних способів вирішення спорів.</w:t>
            </w:r>
          </w:p>
        </w:tc>
        <w:tc>
          <w:tcPr>
            <w:tcW w:w="850" w:type="dxa"/>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984" w:type="dxa"/>
            <w:tcBorders>
              <w:top w:val="single" w:sz="4" w:space="0" w:color="auto"/>
              <w:left w:val="single" w:sz="4" w:space="0" w:color="auto"/>
              <w:bottom w:val="single" w:sz="4" w:space="0" w:color="auto"/>
              <w:right w:val="single" w:sz="4" w:space="0" w:color="auto"/>
            </w:tcBorders>
          </w:tcPr>
          <w:p w:rsidR="00D878DC" w:rsidRPr="00FB6C66" w:rsidRDefault="009D19DA" w:rsidP="00D878DC">
            <w:pPr>
              <w:autoSpaceDE w:val="0"/>
              <w:autoSpaceDN w:val="0"/>
              <w:jc w:val="center"/>
              <w:rPr>
                <w:rFonts w:ascii="Times New Roman" w:hAnsi="Times New Roman" w:cs="Times New Roman"/>
                <w:i/>
                <w:sz w:val="20"/>
                <w:szCs w:val="20"/>
              </w:rPr>
            </w:pPr>
            <w:r w:rsidRPr="00316B3E">
              <w:rPr>
                <w:rFonts w:ascii="Times New Roman" w:hAnsi="Times New Roman" w:cs="Times New Roman"/>
                <w:i/>
                <w:sz w:val="20"/>
                <w:szCs w:val="20"/>
              </w:rPr>
              <w:t>щотижня</w:t>
            </w:r>
          </w:p>
        </w:tc>
      </w:tr>
      <w:tr w:rsidR="009D19DA" w:rsidRPr="00FB6C66" w:rsidTr="00D878DC">
        <w:tc>
          <w:tcPr>
            <w:tcW w:w="1276" w:type="dxa"/>
            <w:tcBorders>
              <w:top w:val="single" w:sz="4" w:space="0" w:color="auto"/>
              <w:left w:val="single" w:sz="4" w:space="0" w:color="auto"/>
              <w:bottom w:val="single" w:sz="4" w:space="0" w:color="auto"/>
              <w:right w:val="single" w:sz="4" w:space="0" w:color="auto"/>
            </w:tcBorders>
            <w:hideMark/>
          </w:tcPr>
          <w:p w:rsidR="009D19DA" w:rsidRDefault="009D19DA" w:rsidP="00D878DC">
            <w:pPr>
              <w:jc w:val="center"/>
            </w:pPr>
            <w:r w:rsidRPr="00C52FD2">
              <w:rPr>
                <w:rFonts w:ascii="Times New Roman" w:hAnsi="Times New Roman" w:cs="Times New Roman"/>
                <w:sz w:val="20"/>
                <w:szCs w:val="20"/>
              </w:rPr>
              <w:t>1</w:t>
            </w:r>
          </w:p>
        </w:tc>
        <w:tc>
          <w:tcPr>
            <w:tcW w:w="5103" w:type="dxa"/>
            <w:tcBorders>
              <w:top w:val="single" w:sz="4" w:space="0" w:color="auto"/>
              <w:left w:val="single" w:sz="4" w:space="0" w:color="auto"/>
              <w:bottom w:val="single" w:sz="4" w:space="0" w:color="auto"/>
              <w:right w:val="single" w:sz="4" w:space="0" w:color="auto"/>
            </w:tcBorders>
            <w:hideMark/>
          </w:tcPr>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Тема 2. Медіація як спосіб урегулювання конфліктів (спорів)</w:t>
            </w:r>
          </w:p>
          <w:p w:rsidR="009D19DA" w:rsidRPr="00034E68" w:rsidRDefault="009D19DA" w:rsidP="009D19DA">
            <w:pPr>
              <w:autoSpaceDE w:val="0"/>
              <w:autoSpaceDN w:val="0"/>
              <w:rPr>
                <w:rFonts w:ascii="Times New Roman" w:hAnsi="Times New Roman" w:cs="Times New Roman"/>
                <w:sz w:val="20"/>
                <w:szCs w:val="20"/>
              </w:rPr>
            </w:pPr>
            <w:r>
              <w:rPr>
                <w:rFonts w:ascii="Times New Roman" w:hAnsi="Times New Roman" w:cs="Times New Roman"/>
                <w:sz w:val="20"/>
                <w:szCs w:val="20"/>
              </w:rPr>
              <w:t>План</w:t>
            </w:r>
            <w:r w:rsidRPr="00316B3E">
              <w:rPr>
                <w:rFonts w:ascii="Times New Roman" w:hAnsi="Times New Roman" w:cs="Times New Roman"/>
                <w:sz w:val="20"/>
                <w:szCs w:val="20"/>
              </w:rPr>
              <w:t>:   Поняття та природа медіації. Принципи медіації. Види медіації. Моделі медіації. Етичні засади медіації.</w:t>
            </w:r>
          </w:p>
        </w:tc>
        <w:tc>
          <w:tcPr>
            <w:tcW w:w="850" w:type="dxa"/>
            <w:tcBorders>
              <w:top w:val="single" w:sz="4" w:space="0" w:color="auto"/>
              <w:left w:val="single" w:sz="4" w:space="0" w:color="auto"/>
              <w:bottom w:val="single" w:sz="4" w:space="0" w:color="auto"/>
              <w:right w:val="single" w:sz="4" w:space="0" w:color="auto"/>
            </w:tcBorders>
            <w:hideMark/>
          </w:tcPr>
          <w:p w:rsidR="009D19DA" w:rsidRPr="00034E68" w:rsidRDefault="009D19DA" w:rsidP="00D878DC">
            <w:pPr>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9D19DA" w:rsidRPr="00034E68" w:rsidRDefault="009D19DA" w:rsidP="00D878DC">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9D19DA" w:rsidRDefault="009D19DA" w:rsidP="009D19DA">
            <w:pPr>
              <w:jc w:val="center"/>
            </w:pPr>
            <w:r w:rsidRPr="002E11F2">
              <w:rPr>
                <w:rFonts w:ascii="Times New Roman" w:hAnsi="Times New Roman" w:cs="Times New Roman"/>
                <w:i/>
                <w:sz w:val="20"/>
                <w:szCs w:val="20"/>
              </w:rPr>
              <w:t>щотижня</w:t>
            </w:r>
          </w:p>
        </w:tc>
      </w:tr>
      <w:tr w:rsidR="009D19DA" w:rsidRPr="00FB6C66" w:rsidTr="00D878DC">
        <w:tc>
          <w:tcPr>
            <w:tcW w:w="1276" w:type="dxa"/>
            <w:tcBorders>
              <w:top w:val="single" w:sz="4" w:space="0" w:color="auto"/>
              <w:left w:val="single" w:sz="4" w:space="0" w:color="auto"/>
              <w:bottom w:val="single" w:sz="4" w:space="0" w:color="auto"/>
              <w:right w:val="single" w:sz="4" w:space="0" w:color="auto"/>
            </w:tcBorders>
            <w:hideMark/>
          </w:tcPr>
          <w:p w:rsidR="009D19DA" w:rsidRDefault="009D19DA" w:rsidP="00D878DC">
            <w:pPr>
              <w:jc w:val="center"/>
            </w:pPr>
            <w:r w:rsidRPr="00C52FD2">
              <w:rPr>
                <w:rFonts w:ascii="Times New Roman" w:hAnsi="Times New Roman" w:cs="Times New Roman"/>
                <w:sz w:val="20"/>
                <w:szCs w:val="20"/>
              </w:rPr>
              <w:t>1</w:t>
            </w:r>
          </w:p>
        </w:tc>
        <w:tc>
          <w:tcPr>
            <w:tcW w:w="5103" w:type="dxa"/>
            <w:tcBorders>
              <w:top w:val="single" w:sz="4" w:space="0" w:color="auto"/>
              <w:left w:val="single" w:sz="4" w:space="0" w:color="auto"/>
              <w:bottom w:val="single" w:sz="4" w:space="0" w:color="auto"/>
              <w:right w:val="single" w:sz="4" w:space="0" w:color="auto"/>
            </w:tcBorders>
            <w:hideMark/>
          </w:tcPr>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Тема 3. Учасники медіації</w:t>
            </w:r>
          </w:p>
          <w:p w:rsidR="009D19DA" w:rsidRPr="00034E68" w:rsidRDefault="009D19DA" w:rsidP="009D19DA">
            <w:pPr>
              <w:autoSpaceDE w:val="0"/>
              <w:autoSpaceDN w:val="0"/>
              <w:rPr>
                <w:rFonts w:ascii="Times New Roman" w:hAnsi="Times New Roman" w:cs="Times New Roman"/>
                <w:sz w:val="20"/>
                <w:szCs w:val="20"/>
              </w:rPr>
            </w:pPr>
            <w:r>
              <w:rPr>
                <w:rFonts w:ascii="Times New Roman" w:hAnsi="Times New Roman" w:cs="Times New Roman"/>
                <w:sz w:val="20"/>
                <w:szCs w:val="20"/>
              </w:rPr>
              <w:t>План</w:t>
            </w:r>
            <w:r w:rsidRPr="00316B3E">
              <w:rPr>
                <w:rFonts w:ascii="Times New Roman" w:hAnsi="Times New Roman" w:cs="Times New Roman"/>
                <w:sz w:val="20"/>
                <w:szCs w:val="20"/>
              </w:rPr>
              <w:t>:   Сторони медіації. Медіатор. Інші учасники медіації.</w:t>
            </w:r>
          </w:p>
        </w:tc>
        <w:tc>
          <w:tcPr>
            <w:tcW w:w="850" w:type="dxa"/>
            <w:tcBorders>
              <w:top w:val="single" w:sz="4" w:space="0" w:color="auto"/>
              <w:left w:val="single" w:sz="4" w:space="0" w:color="auto"/>
              <w:bottom w:val="single" w:sz="4" w:space="0" w:color="auto"/>
              <w:right w:val="single" w:sz="4" w:space="0" w:color="auto"/>
            </w:tcBorders>
            <w:hideMark/>
          </w:tcPr>
          <w:p w:rsidR="009D19DA" w:rsidRPr="00034E68" w:rsidRDefault="009D19DA" w:rsidP="00D878DC">
            <w:pPr>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9D19DA" w:rsidRPr="00034E68" w:rsidRDefault="009D19DA" w:rsidP="00D878DC">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9D19DA" w:rsidRDefault="009D19DA" w:rsidP="009D19DA">
            <w:pPr>
              <w:jc w:val="center"/>
            </w:pPr>
            <w:r w:rsidRPr="002E11F2">
              <w:rPr>
                <w:rFonts w:ascii="Times New Roman" w:hAnsi="Times New Roman" w:cs="Times New Roman"/>
                <w:i/>
                <w:sz w:val="20"/>
                <w:szCs w:val="20"/>
              </w:rPr>
              <w:t>щотижня</w:t>
            </w:r>
          </w:p>
        </w:tc>
      </w:tr>
      <w:tr w:rsidR="009D19DA" w:rsidRPr="00FB6C66" w:rsidTr="00D878DC">
        <w:tc>
          <w:tcPr>
            <w:tcW w:w="1276" w:type="dxa"/>
            <w:tcBorders>
              <w:top w:val="single" w:sz="4" w:space="0" w:color="auto"/>
              <w:left w:val="single" w:sz="4" w:space="0" w:color="auto"/>
              <w:bottom w:val="single" w:sz="4" w:space="0" w:color="auto"/>
              <w:right w:val="single" w:sz="4" w:space="0" w:color="auto"/>
            </w:tcBorders>
            <w:hideMark/>
          </w:tcPr>
          <w:p w:rsidR="009D19DA" w:rsidRDefault="009D19DA" w:rsidP="00D878DC">
            <w:pPr>
              <w:jc w:val="center"/>
            </w:pPr>
            <w:r w:rsidRPr="00C52FD2">
              <w:rPr>
                <w:rFonts w:ascii="Times New Roman" w:hAnsi="Times New Roman" w:cs="Times New Roman"/>
                <w:sz w:val="20"/>
                <w:szCs w:val="20"/>
              </w:rPr>
              <w:t>1</w:t>
            </w:r>
          </w:p>
        </w:tc>
        <w:tc>
          <w:tcPr>
            <w:tcW w:w="5103" w:type="dxa"/>
            <w:tcBorders>
              <w:top w:val="single" w:sz="4" w:space="0" w:color="auto"/>
              <w:left w:val="single" w:sz="4" w:space="0" w:color="auto"/>
              <w:bottom w:val="single" w:sz="4" w:space="0" w:color="auto"/>
              <w:right w:val="single" w:sz="4" w:space="0" w:color="auto"/>
            </w:tcBorders>
            <w:hideMark/>
          </w:tcPr>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Тема 4. Майстерність медіатора</w:t>
            </w:r>
          </w:p>
          <w:p w:rsidR="009D19DA" w:rsidRPr="00034E68" w:rsidRDefault="009D19DA" w:rsidP="009D19DA">
            <w:pPr>
              <w:autoSpaceDE w:val="0"/>
              <w:autoSpaceDN w:val="0"/>
              <w:rPr>
                <w:rFonts w:ascii="Times New Roman" w:hAnsi="Times New Roman" w:cs="Times New Roman"/>
                <w:sz w:val="20"/>
                <w:szCs w:val="20"/>
              </w:rPr>
            </w:pPr>
            <w:r>
              <w:rPr>
                <w:rFonts w:ascii="Times New Roman" w:hAnsi="Times New Roman" w:cs="Times New Roman"/>
                <w:sz w:val="20"/>
                <w:szCs w:val="20"/>
              </w:rPr>
              <w:t>План</w:t>
            </w:r>
            <w:r w:rsidRPr="00316B3E">
              <w:rPr>
                <w:rFonts w:ascii="Times New Roman" w:hAnsi="Times New Roman" w:cs="Times New Roman"/>
                <w:sz w:val="20"/>
                <w:szCs w:val="20"/>
              </w:rPr>
              <w:t>:   Медіатор як професія. Компетентності медіатора. Техніки медіатора.</w:t>
            </w:r>
          </w:p>
        </w:tc>
        <w:tc>
          <w:tcPr>
            <w:tcW w:w="850" w:type="dxa"/>
            <w:tcBorders>
              <w:top w:val="single" w:sz="4" w:space="0" w:color="auto"/>
              <w:left w:val="single" w:sz="4" w:space="0" w:color="auto"/>
              <w:bottom w:val="single" w:sz="4" w:space="0" w:color="auto"/>
              <w:right w:val="single" w:sz="4" w:space="0" w:color="auto"/>
            </w:tcBorders>
            <w:hideMark/>
          </w:tcPr>
          <w:p w:rsidR="009D19DA" w:rsidRPr="00034E68" w:rsidRDefault="009D19DA" w:rsidP="00D878DC">
            <w:pPr>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9D19DA" w:rsidRPr="00034E68" w:rsidRDefault="009D19DA" w:rsidP="00D878DC">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9D19DA" w:rsidRDefault="009D19DA" w:rsidP="009D19DA">
            <w:pPr>
              <w:jc w:val="center"/>
            </w:pPr>
            <w:r w:rsidRPr="002E11F2">
              <w:rPr>
                <w:rFonts w:ascii="Times New Roman" w:hAnsi="Times New Roman" w:cs="Times New Roman"/>
                <w:i/>
                <w:sz w:val="20"/>
                <w:szCs w:val="20"/>
              </w:rPr>
              <w:t>щотижня</w:t>
            </w:r>
          </w:p>
        </w:tc>
      </w:tr>
      <w:tr w:rsidR="009D19DA" w:rsidRPr="00FB6C66" w:rsidTr="00D878DC">
        <w:tc>
          <w:tcPr>
            <w:tcW w:w="1276" w:type="dxa"/>
            <w:tcBorders>
              <w:top w:val="single" w:sz="4" w:space="0" w:color="auto"/>
              <w:left w:val="single" w:sz="4" w:space="0" w:color="auto"/>
              <w:bottom w:val="single" w:sz="4" w:space="0" w:color="auto"/>
              <w:right w:val="single" w:sz="4" w:space="0" w:color="auto"/>
            </w:tcBorders>
            <w:hideMark/>
          </w:tcPr>
          <w:p w:rsidR="009D19DA" w:rsidRDefault="009D19DA" w:rsidP="00D878DC">
            <w:pPr>
              <w:jc w:val="center"/>
            </w:pPr>
            <w:r w:rsidRPr="00C52FD2">
              <w:rPr>
                <w:rFonts w:ascii="Times New Roman" w:hAnsi="Times New Roman" w:cs="Times New Roman"/>
                <w:sz w:val="20"/>
                <w:szCs w:val="20"/>
              </w:rPr>
              <w:t>1</w:t>
            </w:r>
          </w:p>
        </w:tc>
        <w:tc>
          <w:tcPr>
            <w:tcW w:w="5103" w:type="dxa"/>
            <w:tcBorders>
              <w:top w:val="single" w:sz="4" w:space="0" w:color="auto"/>
              <w:left w:val="single" w:sz="4" w:space="0" w:color="auto"/>
              <w:bottom w:val="single" w:sz="4" w:space="0" w:color="auto"/>
              <w:right w:val="single" w:sz="4" w:space="0" w:color="auto"/>
            </w:tcBorders>
            <w:hideMark/>
          </w:tcPr>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Тема 5. Медіаційна процедура</w:t>
            </w:r>
          </w:p>
          <w:p w:rsidR="009D19DA" w:rsidRPr="00034E68" w:rsidRDefault="009D19DA" w:rsidP="009D19DA">
            <w:pPr>
              <w:autoSpaceDE w:val="0"/>
              <w:autoSpaceDN w:val="0"/>
              <w:rPr>
                <w:rFonts w:ascii="Times New Roman" w:hAnsi="Times New Roman" w:cs="Times New Roman"/>
                <w:sz w:val="20"/>
                <w:szCs w:val="20"/>
              </w:rPr>
            </w:pPr>
            <w:r>
              <w:rPr>
                <w:rFonts w:ascii="Times New Roman" w:hAnsi="Times New Roman" w:cs="Times New Roman"/>
                <w:sz w:val="20"/>
                <w:szCs w:val="20"/>
              </w:rPr>
              <w:t>План</w:t>
            </w:r>
            <w:r w:rsidRPr="00316B3E">
              <w:rPr>
                <w:rFonts w:ascii="Times New Roman" w:hAnsi="Times New Roman" w:cs="Times New Roman"/>
                <w:sz w:val="20"/>
                <w:szCs w:val="20"/>
              </w:rPr>
              <w:t>:   Загальна характеристика медіаційної процедури. Премедіація. Стадії медіації. Постмедіація.</w:t>
            </w:r>
          </w:p>
        </w:tc>
        <w:tc>
          <w:tcPr>
            <w:tcW w:w="850" w:type="dxa"/>
            <w:tcBorders>
              <w:top w:val="single" w:sz="4" w:space="0" w:color="auto"/>
              <w:left w:val="single" w:sz="4" w:space="0" w:color="auto"/>
              <w:bottom w:val="single" w:sz="4" w:space="0" w:color="auto"/>
              <w:right w:val="single" w:sz="4" w:space="0" w:color="auto"/>
            </w:tcBorders>
            <w:hideMark/>
          </w:tcPr>
          <w:p w:rsidR="009D19DA" w:rsidRPr="00034E68" w:rsidRDefault="009D19DA" w:rsidP="00D878DC">
            <w:pPr>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9D19DA" w:rsidRPr="00034E68" w:rsidRDefault="009D19DA" w:rsidP="00D878DC">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9D19DA" w:rsidRDefault="009D19DA" w:rsidP="009D19DA">
            <w:pPr>
              <w:jc w:val="center"/>
            </w:pPr>
            <w:r w:rsidRPr="002E11F2">
              <w:rPr>
                <w:rFonts w:ascii="Times New Roman" w:hAnsi="Times New Roman" w:cs="Times New Roman"/>
                <w:i/>
                <w:sz w:val="20"/>
                <w:szCs w:val="20"/>
              </w:rPr>
              <w:t>щотижня</w:t>
            </w:r>
          </w:p>
        </w:tc>
      </w:tr>
      <w:tr w:rsidR="00D878DC" w:rsidRPr="009D19DA" w:rsidTr="00D878DC">
        <w:tc>
          <w:tcPr>
            <w:tcW w:w="1276" w:type="dxa"/>
            <w:tcBorders>
              <w:top w:val="single" w:sz="4" w:space="0" w:color="auto"/>
              <w:left w:val="single" w:sz="4" w:space="0" w:color="auto"/>
              <w:bottom w:val="single" w:sz="4" w:space="0" w:color="auto"/>
              <w:right w:val="single" w:sz="4" w:space="0" w:color="auto"/>
            </w:tcBorders>
            <w:hideMark/>
          </w:tcPr>
          <w:p w:rsidR="00D878DC" w:rsidRPr="009D19DA" w:rsidRDefault="00D878DC" w:rsidP="00D878DC">
            <w:pPr>
              <w:rPr>
                <w:rFonts w:ascii="Times New Roman" w:hAnsi="Times New Roman" w:cs="Times New Roman"/>
                <w:b/>
                <w:sz w:val="20"/>
                <w:szCs w:val="20"/>
              </w:rPr>
            </w:pPr>
            <w:r w:rsidRPr="009D19DA">
              <w:rPr>
                <w:rFonts w:ascii="Times New Roman" w:hAnsi="Times New Roman" w:cs="Times New Roman"/>
                <w:b/>
                <w:sz w:val="20"/>
                <w:szCs w:val="20"/>
              </w:rPr>
              <w:t>Разом</w:t>
            </w:r>
          </w:p>
        </w:tc>
        <w:tc>
          <w:tcPr>
            <w:tcW w:w="5103" w:type="dxa"/>
            <w:tcBorders>
              <w:top w:val="single" w:sz="4" w:space="0" w:color="auto"/>
              <w:left w:val="single" w:sz="4" w:space="0" w:color="auto"/>
              <w:bottom w:val="single" w:sz="4" w:space="0" w:color="auto"/>
              <w:right w:val="single" w:sz="4" w:space="0" w:color="auto"/>
            </w:tcBorders>
            <w:hideMark/>
          </w:tcPr>
          <w:p w:rsidR="00D878DC" w:rsidRPr="009D19DA" w:rsidRDefault="00D878DC" w:rsidP="00D878DC">
            <w:pPr>
              <w:autoSpaceDE w:val="0"/>
              <w:autoSpaceDN w:val="0"/>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D878DC" w:rsidRPr="009D19DA" w:rsidRDefault="009D19DA" w:rsidP="00D878DC">
            <w:pPr>
              <w:jc w:val="center"/>
              <w:rPr>
                <w:rFonts w:ascii="Times New Roman" w:hAnsi="Times New Roman" w:cs="Times New Roman"/>
                <w:b/>
                <w:sz w:val="20"/>
                <w:szCs w:val="20"/>
              </w:rPr>
            </w:pPr>
            <w:r w:rsidRPr="009D19DA">
              <w:rPr>
                <w:rFonts w:ascii="Times New Roman"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D878DC" w:rsidRPr="009D19DA" w:rsidRDefault="009D19DA" w:rsidP="00D878DC">
            <w:pPr>
              <w:autoSpaceDE w:val="0"/>
              <w:autoSpaceDN w:val="0"/>
              <w:jc w:val="center"/>
              <w:rPr>
                <w:rFonts w:ascii="Times New Roman" w:hAnsi="Times New Roman" w:cs="Times New Roman"/>
                <w:b/>
                <w:sz w:val="20"/>
                <w:szCs w:val="20"/>
              </w:rPr>
            </w:pPr>
            <w:r w:rsidRPr="009D19DA">
              <w:rPr>
                <w:rFonts w:ascii="Times New Roman" w:hAnsi="Times New Roman" w:cs="Times New Roman"/>
                <w:b/>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D878DC" w:rsidRPr="009D19DA" w:rsidRDefault="00D878DC" w:rsidP="00D878DC">
            <w:pPr>
              <w:rPr>
                <w:rFonts w:ascii="Times New Roman" w:hAnsi="Times New Roman" w:cs="Times New Roman"/>
                <w:b/>
                <w:i/>
                <w:sz w:val="20"/>
                <w:szCs w:val="20"/>
              </w:rPr>
            </w:pPr>
          </w:p>
        </w:tc>
      </w:tr>
    </w:tbl>
    <w:p w:rsidR="00D878DC" w:rsidRDefault="00D878DC" w:rsidP="00D878DC">
      <w:pPr>
        <w:pStyle w:val="a4"/>
        <w:jc w:val="center"/>
        <w:outlineLvl w:val="0"/>
        <w:rPr>
          <w:b/>
          <w:lang w:val="uk-UA"/>
        </w:rPr>
      </w:pPr>
    </w:p>
    <w:p w:rsidR="00D878DC" w:rsidRDefault="00D878DC" w:rsidP="00D878DC">
      <w:pPr>
        <w:pStyle w:val="a4"/>
        <w:jc w:val="center"/>
        <w:outlineLvl w:val="0"/>
        <w:rPr>
          <w:b/>
          <w:lang w:val="uk-UA"/>
        </w:rPr>
      </w:pPr>
      <w:r>
        <w:rPr>
          <w:b/>
          <w:bCs/>
        </w:rPr>
        <w:t>6. Теми практичних /cемінарських/лабораторних занять</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5103"/>
        <w:gridCol w:w="850"/>
        <w:gridCol w:w="709"/>
        <w:gridCol w:w="1984"/>
      </w:tblGrid>
      <w:tr w:rsidR="00D878DC" w:rsidRPr="00FB6C66" w:rsidTr="00D878DC">
        <w:tc>
          <w:tcPr>
            <w:tcW w:w="1276" w:type="dxa"/>
            <w:vMerge w:val="restart"/>
            <w:tcBorders>
              <w:top w:val="single" w:sz="4" w:space="0" w:color="auto"/>
              <w:left w:val="single" w:sz="4" w:space="0" w:color="auto"/>
              <w:bottom w:val="single" w:sz="4" w:space="0" w:color="auto"/>
              <w:right w:val="single" w:sz="4" w:space="0" w:color="auto"/>
            </w:tcBorders>
            <w:hideMark/>
          </w:tcPr>
          <w:p w:rsidR="00D878DC" w:rsidRPr="00747AFB" w:rsidRDefault="00D878DC" w:rsidP="00D878DC">
            <w:pPr>
              <w:autoSpaceDE w:val="0"/>
              <w:autoSpaceDN w:val="0"/>
              <w:spacing w:line="276" w:lineRule="auto"/>
              <w:jc w:val="center"/>
              <w:rPr>
                <w:rFonts w:ascii="Times New Roman" w:hAnsi="Times New Roman" w:cs="Times New Roman"/>
                <w:b/>
                <w:sz w:val="20"/>
                <w:szCs w:val="20"/>
              </w:rPr>
            </w:pPr>
            <w:r w:rsidRPr="00747AFB">
              <w:rPr>
                <w:rFonts w:ascii="Times New Roman" w:hAnsi="Times New Roman" w:cs="Times New Roman"/>
                <w:b/>
                <w:sz w:val="20"/>
                <w:szCs w:val="20"/>
              </w:rPr>
              <w:t xml:space="preserve">№ змістового </w:t>
            </w:r>
          </w:p>
          <w:p w:rsidR="00D878DC" w:rsidRPr="00FB6C66" w:rsidRDefault="00D878DC" w:rsidP="00D878DC">
            <w:pPr>
              <w:autoSpaceDE w:val="0"/>
              <w:autoSpaceDN w:val="0"/>
              <w:spacing w:line="276" w:lineRule="auto"/>
              <w:jc w:val="center"/>
              <w:rPr>
                <w:rFonts w:ascii="Times New Roman" w:hAnsi="Times New Roman" w:cs="Times New Roman"/>
                <w:b/>
                <w:sz w:val="20"/>
                <w:szCs w:val="20"/>
                <w:lang w:eastAsia="en-US"/>
              </w:rPr>
            </w:pPr>
            <w:r w:rsidRPr="00747AFB">
              <w:rPr>
                <w:rFonts w:ascii="Times New Roman" w:hAnsi="Times New Roman" w:cs="Times New Roman"/>
                <w:b/>
                <w:sz w:val="20"/>
                <w:szCs w:val="20"/>
              </w:rPr>
              <w:t>модуля</w:t>
            </w:r>
            <w:r>
              <w:rPr>
                <w:sz w:val="20"/>
                <w:szCs w:val="20"/>
              </w:rPr>
              <w:t xml:space="preserve"> </w:t>
            </w:r>
          </w:p>
        </w:tc>
        <w:tc>
          <w:tcPr>
            <w:tcW w:w="5103" w:type="dxa"/>
            <w:vMerge w:val="restart"/>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autoSpaceDE w:val="0"/>
              <w:autoSpaceDN w:val="0"/>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Назва теми</w:t>
            </w:r>
          </w:p>
        </w:tc>
        <w:tc>
          <w:tcPr>
            <w:tcW w:w="1559" w:type="dxa"/>
            <w:gridSpan w:val="2"/>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Кількість</w:t>
            </w:r>
          </w:p>
          <w:p w:rsidR="00D878DC" w:rsidRPr="00FB6C66" w:rsidRDefault="00D878DC" w:rsidP="00D878DC">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rsidR="00D878DC" w:rsidRPr="00FB6C66" w:rsidRDefault="00D878DC" w:rsidP="00D878DC">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Згідно з розкладом</w:t>
            </w:r>
          </w:p>
        </w:tc>
      </w:tr>
      <w:tr w:rsidR="00D878DC" w:rsidRPr="00FB6C66" w:rsidTr="00D878DC">
        <w:tc>
          <w:tcPr>
            <w:tcW w:w="1276" w:type="dxa"/>
            <w:vMerge/>
            <w:tcBorders>
              <w:top w:val="single" w:sz="4" w:space="0" w:color="auto"/>
              <w:left w:val="single" w:sz="4" w:space="0" w:color="auto"/>
              <w:bottom w:val="single" w:sz="4" w:space="0" w:color="auto"/>
              <w:right w:val="single" w:sz="4" w:space="0" w:color="auto"/>
            </w:tcBorders>
            <w:vAlign w:val="center"/>
            <w:hideMark/>
          </w:tcPr>
          <w:p w:rsidR="00D878DC" w:rsidRPr="00FB6C66" w:rsidRDefault="00D878DC" w:rsidP="00D878DC">
            <w:pPr>
              <w:suppressAutoHyphens w:val="0"/>
              <w:rPr>
                <w:rFonts w:ascii="Times New Roman" w:hAnsi="Times New Roman" w:cs="Times New Roman"/>
                <w:sz w:val="20"/>
                <w:szCs w:val="20"/>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D878DC" w:rsidRPr="00FB6C66" w:rsidRDefault="00D878DC" w:rsidP="00D878DC">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о/д.ф.</w:t>
            </w:r>
          </w:p>
        </w:tc>
        <w:tc>
          <w:tcPr>
            <w:tcW w:w="709" w:type="dxa"/>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з.ф.</w:t>
            </w:r>
          </w:p>
        </w:tc>
        <w:tc>
          <w:tcPr>
            <w:tcW w:w="1984" w:type="dxa"/>
            <w:tcBorders>
              <w:top w:val="single" w:sz="4" w:space="0" w:color="auto"/>
              <w:left w:val="single" w:sz="4" w:space="0" w:color="auto"/>
              <w:bottom w:val="single" w:sz="4" w:space="0" w:color="auto"/>
              <w:right w:val="single" w:sz="4" w:space="0" w:color="auto"/>
            </w:tcBorders>
          </w:tcPr>
          <w:p w:rsidR="00D878DC" w:rsidRPr="00FB6C66" w:rsidRDefault="00D878DC" w:rsidP="00D878DC">
            <w:pPr>
              <w:spacing w:line="276" w:lineRule="auto"/>
              <w:jc w:val="center"/>
              <w:rPr>
                <w:rFonts w:ascii="Times New Roman" w:hAnsi="Times New Roman" w:cs="Times New Roman"/>
                <w:sz w:val="20"/>
                <w:szCs w:val="20"/>
              </w:rPr>
            </w:pPr>
          </w:p>
        </w:tc>
      </w:tr>
      <w:tr w:rsidR="00D878DC" w:rsidRPr="00FB6C66" w:rsidTr="00D878DC">
        <w:tc>
          <w:tcPr>
            <w:tcW w:w="1276" w:type="dxa"/>
            <w:tcBorders>
              <w:top w:val="single" w:sz="4" w:space="0" w:color="auto"/>
              <w:left w:val="single" w:sz="4" w:space="0" w:color="auto"/>
              <w:bottom w:val="single" w:sz="4" w:space="0" w:color="auto"/>
              <w:right w:val="single" w:sz="4" w:space="0" w:color="auto"/>
            </w:tcBorders>
            <w:vAlign w:val="center"/>
            <w:hideMark/>
          </w:tcPr>
          <w:p w:rsidR="00D878DC" w:rsidRPr="00FB6C66" w:rsidRDefault="00D878DC" w:rsidP="00D878DC">
            <w:pPr>
              <w:suppressAutoHyphens w:val="0"/>
              <w:jc w:val="center"/>
              <w:rPr>
                <w:rFonts w:ascii="Times New Roman" w:hAnsi="Times New Roman" w:cs="Times New Roman"/>
                <w:b/>
                <w:i/>
                <w:sz w:val="20"/>
                <w:szCs w:val="20"/>
                <w:lang w:eastAsia="en-US"/>
              </w:rPr>
            </w:pPr>
            <w:r w:rsidRPr="00FB6C66">
              <w:rPr>
                <w:rFonts w:ascii="Times New Roman" w:hAnsi="Times New Roman" w:cs="Times New Roman"/>
                <w:b/>
                <w:i/>
                <w:sz w:val="20"/>
                <w:szCs w:val="20"/>
                <w:lang w:eastAsia="en-US"/>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D878DC" w:rsidRPr="00FB6C66" w:rsidRDefault="00D878DC" w:rsidP="00D878DC">
            <w:pPr>
              <w:suppressAutoHyphens w:val="0"/>
              <w:jc w:val="center"/>
              <w:rPr>
                <w:rFonts w:ascii="Times New Roman" w:hAnsi="Times New Roman" w:cs="Times New Roman"/>
                <w:b/>
                <w:i/>
                <w:sz w:val="20"/>
                <w:szCs w:val="20"/>
                <w:lang w:eastAsia="en-US"/>
              </w:rPr>
            </w:pPr>
            <w:r w:rsidRPr="00FB6C66">
              <w:rPr>
                <w:rFonts w:ascii="Times New Roman" w:hAnsi="Times New Roman" w:cs="Times New Roman"/>
                <w:b/>
                <w: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D878DC" w:rsidRPr="00FB6C66" w:rsidRDefault="00D878DC" w:rsidP="00D878DC">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5</w:t>
            </w:r>
          </w:p>
        </w:tc>
      </w:tr>
      <w:tr w:rsidR="009D19DA" w:rsidRPr="00FB6C66" w:rsidTr="00D878DC">
        <w:tc>
          <w:tcPr>
            <w:tcW w:w="1276" w:type="dxa"/>
            <w:tcBorders>
              <w:top w:val="single" w:sz="4" w:space="0" w:color="auto"/>
              <w:left w:val="single" w:sz="4" w:space="0" w:color="auto"/>
              <w:bottom w:val="single" w:sz="4" w:space="0" w:color="auto"/>
              <w:right w:val="single" w:sz="4" w:space="0" w:color="auto"/>
            </w:tcBorders>
            <w:hideMark/>
          </w:tcPr>
          <w:p w:rsidR="009D19DA" w:rsidRDefault="009D19DA" w:rsidP="00D878DC">
            <w:pPr>
              <w:jc w:val="center"/>
            </w:pPr>
            <w:r w:rsidRPr="005759E9">
              <w:rPr>
                <w:rFonts w:ascii="Times New Roman" w:hAnsi="Times New Roman" w:cs="Times New Roman"/>
                <w:sz w:val="20"/>
                <w:szCs w:val="20"/>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Тема 1. Альтернативні способи вирішення конфліктів (спорів)</w:t>
            </w:r>
          </w:p>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lastRenderedPageBreak/>
              <w:t>Завдання: опитування, групові завдання, дискусії, одноосібні доповіді.</w:t>
            </w:r>
          </w:p>
        </w:tc>
        <w:tc>
          <w:tcPr>
            <w:tcW w:w="850"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autoSpaceDE w:val="0"/>
              <w:autoSpaceDN w:val="0"/>
              <w:jc w:val="center"/>
              <w:rPr>
                <w:rFonts w:ascii="Times New Roman" w:hAnsi="Times New Roman" w:cs="Times New Roman"/>
                <w:sz w:val="20"/>
                <w:szCs w:val="20"/>
              </w:rPr>
            </w:pPr>
            <w:r w:rsidRPr="00316B3E">
              <w:rPr>
                <w:rFonts w:ascii="Times New Roman" w:hAnsi="Times New Roman" w:cs="Times New Roman"/>
                <w:sz w:val="20"/>
                <w:szCs w:val="20"/>
              </w:rPr>
              <w:lastRenderedPageBreak/>
              <w:t>2</w:t>
            </w:r>
          </w:p>
        </w:tc>
        <w:tc>
          <w:tcPr>
            <w:tcW w:w="709"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autoSpaceDE w:val="0"/>
              <w:autoSpaceDN w:val="0"/>
              <w:jc w:val="center"/>
              <w:rPr>
                <w:rFonts w:ascii="Times New Roman" w:hAnsi="Times New Roman" w:cs="Times New Roman"/>
                <w:sz w:val="20"/>
                <w:szCs w:val="20"/>
              </w:rPr>
            </w:pPr>
            <w:r w:rsidRPr="00316B3E">
              <w:rPr>
                <w:rFonts w:ascii="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9D19DA" w:rsidRPr="00316B3E" w:rsidRDefault="009D19DA" w:rsidP="008F79A0">
            <w:pPr>
              <w:jc w:val="center"/>
              <w:rPr>
                <w:sz w:val="20"/>
                <w:szCs w:val="20"/>
              </w:rPr>
            </w:pPr>
            <w:r w:rsidRPr="00316B3E">
              <w:rPr>
                <w:rFonts w:ascii="Times New Roman" w:hAnsi="Times New Roman" w:cs="Times New Roman"/>
                <w:i/>
                <w:sz w:val="20"/>
                <w:szCs w:val="20"/>
              </w:rPr>
              <w:t>щотижня</w:t>
            </w:r>
          </w:p>
        </w:tc>
      </w:tr>
      <w:tr w:rsidR="009D19DA" w:rsidRPr="00FB6C66" w:rsidTr="00D878DC">
        <w:tc>
          <w:tcPr>
            <w:tcW w:w="1276" w:type="dxa"/>
            <w:tcBorders>
              <w:top w:val="single" w:sz="4" w:space="0" w:color="auto"/>
              <w:left w:val="single" w:sz="4" w:space="0" w:color="auto"/>
              <w:bottom w:val="single" w:sz="4" w:space="0" w:color="auto"/>
              <w:right w:val="single" w:sz="4" w:space="0" w:color="auto"/>
            </w:tcBorders>
            <w:hideMark/>
          </w:tcPr>
          <w:p w:rsidR="009D19DA" w:rsidRDefault="009D19DA" w:rsidP="00D878DC">
            <w:pPr>
              <w:jc w:val="center"/>
            </w:pPr>
            <w:r w:rsidRPr="005759E9">
              <w:rPr>
                <w:rFonts w:ascii="Times New Roman" w:hAnsi="Times New Roman" w:cs="Times New Roman"/>
                <w:sz w:val="20"/>
                <w:szCs w:val="20"/>
                <w:lang w:eastAsia="en-US"/>
              </w:rPr>
              <w:lastRenderedPageBreak/>
              <w:t>1</w:t>
            </w:r>
          </w:p>
        </w:tc>
        <w:tc>
          <w:tcPr>
            <w:tcW w:w="5103" w:type="dxa"/>
            <w:tcBorders>
              <w:top w:val="single" w:sz="4" w:space="0" w:color="auto"/>
              <w:left w:val="single" w:sz="4" w:space="0" w:color="auto"/>
              <w:bottom w:val="single" w:sz="4" w:space="0" w:color="auto"/>
              <w:right w:val="single" w:sz="4" w:space="0" w:color="auto"/>
            </w:tcBorders>
            <w:hideMark/>
          </w:tcPr>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Тема 2. Медіація як спосіб урегулювання конфліктів (спорів)</w:t>
            </w:r>
          </w:p>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Тема 3. Учасники медіації</w:t>
            </w:r>
          </w:p>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Завдання: опитування, групові завдання, дискусії, одноосібні доповіді.</w:t>
            </w:r>
          </w:p>
        </w:tc>
        <w:tc>
          <w:tcPr>
            <w:tcW w:w="850"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jc w:val="center"/>
              <w:rPr>
                <w:sz w:val="20"/>
                <w:szCs w:val="20"/>
              </w:rPr>
            </w:pPr>
            <w:r w:rsidRPr="00316B3E">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9D19DA" w:rsidRPr="00316B3E" w:rsidRDefault="009D19DA" w:rsidP="008F79A0">
            <w:pPr>
              <w:jc w:val="center"/>
              <w:rPr>
                <w:sz w:val="20"/>
                <w:szCs w:val="20"/>
              </w:rPr>
            </w:pPr>
            <w:r w:rsidRPr="00316B3E">
              <w:rPr>
                <w:rFonts w:ascii="Times New Roman" w:hAnsi="Times New Roman" w:cs="Times New Roman"/>
                <w:i/>
                <w:sz w:val="20"/>
                <w:szCs w:val="20"/>
              </w:rPr>
              <w:t>щотижня</w:t>
            </w:r>
          </w:p>
        </w:tc>
      </w:tr>
      <w:tr w:rsidR="009D19DA" w:rsidRPr="00FB6C66" w:rsidTr="00D878DC">
        <w:tc>
          <w:tcPr>
            <w:tcW w:w="1276" w:type="dxa"/>
            <w:tcBorders>
              <w:top w:val="single" w:sz="4" w:space="0" w:color="auto"/>
              <w:left w:val="single" w:sz="4" w:space="0" w:color="auto"/>
              <w:bottom w:val="single" w:sz="4" w:space="0" w:color="auto"/>
              <w:right w:val="single" w:sz="4" w:space="0" w:color="auto"/>
            </w:tcBorders>
            <w:hideMark/>
          </w:tcPr>
          <w:p w:rsidR="009D19DA" w:rsidRDefault="009D19DA" w:rsidP="00D878DC">
            <w:pPr>
              <w:jc w:val="center"/>
            </w:pPr>
            <w:r w:rsidRPr="005759E9">
              <w:rPr>
                <w:rFonts w:ascii="Times New Roman" w:hAnsi="Times New Roman" w:cs="Times New Roman"/>
                <w:sz w:val="20"/>
                <w:szCs w:val="20"/>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Тема 4. Майстерність медіатора</w:t>
            </w:r>
          </w:p>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Тема 5. Медіаційна процедура</w:t>
            </w:r>
          </w:p>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Завдання: опитування, групові завдання, дискусії, одноосібні доповіді.</w:t>
            </w:r>
          </w:p>
        </w:tc>
        <w:tc>
          <w:tcPr>
            <w:tcW w:w="850"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jc w:val="center"/>
              <w:rPr>
                <w:sz w:val="20"/>
                <w:szCs w:val="20"/>
              </w:rPr>
            </w:pPr>
            <w:r w:rsidRPr="00316B3E">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9D19DA" w:rsidRPr="00316B3E" w:rsidRDefault="009D19DA" w:rsidP="008F79A0">
            <w:pPr>
              <w:jc w:val="center"/>
              <w:rPr>
                <w:sz w:val="20"/>
                <w:szCs w:val="20"/>
              </w:rPr>
            </w:pPr>
            <w:r w:rsidRPr="00316B3E">
              <w:rPr>
                <w:rFonts w:ascii="Times New Roman" w:hAnsi="Times New Roman" w:cs="Times New Roman"/>
                <w:i/>
                <w:sz w:val="20"/>
                <w:szCs w:val="20"/>
              </w:rPr>
              <w:t>щотижня</w:t>
            </w:r>
          </w:p>
        </w:tc>
      </w:tr>
      <w:tr w:rsidR="009D19DA" w:rsidRPr="009D19DA" w:rsidTr="00D878DC">
        <w:tc>
          <w:tcPr>
            <w:tcW w:w="1276" w:type="dxa"/>
            <w:tcBorders>
              <w:top w:val="single" w:sz="4" w:space="0" w:color="auto"/>
              <w:left w:val="single" w:sz="4" w:space="0" w:color="auto"/>
              <w:bottom w:val="single" w:sz="4" w:space="0" w:color="auto"/>
              <w:right w:val="single" w:sz="4" w:space="0" w:color="auto"/>
            </w:tcBorders>
            <w:hideMark/>
          </w:tcPr>
          <w:p w:rsidR="009D19DA" w:rsidRPr="009D19DA" w:rsidRDefault="009D19DA" w:rsidP="00D878DC">
            <w:pPr>
              <w:autoSpaceDE w:val="0"/>
              <w:autoSpaceDN w:val="0"/>
              <w:jc w:val="center"/>
              <w:rPr>
                <w:rFonts w:ascii="Times New Roman" w:hAnsi="Times New Roman" w:cs="Times New Roman"/>
                <w:b/>
                <w:sz w:val="20"/>
                <w:szCs w:val="20"/>
                <w:lang w:eastAsia="en-US"/>
              </w:rPr>
            </w:pPr>
            <w:r w:rsidRPr="009D19DA">
              <w:rPr>
                <w:rFonts w:ascii="Times New Roman" w:hAnsi="Times New Roman" w:cs="Times New Roman"/>
                <w:b/>
                <w:sz w:val="20"/>
                <w:szCs w:val="20"/>
                <w:lang w:eastAsia="en-US"/>
              </w:rPr>
              <w:t>Разом</w:t>
            </w:r>
          </w:p>
        </w:tc>
        <w:tc>
          <w:tcPr>
            <w:tcW w:w="5103" w:type="dxa"/>
            <w:tcBorders>
              <w:top w:val="single" w:sz="4" w:space="0" w:color="auto"/>
              <w:left w:val="single" w:sz="4" w:space="0" w:color="auto"/>
              <w:bottom w:val="single" w:sz="4" w:space="0" w:color="auto"/>
              <w:right w:val="single" w:sz="4" w:space="0" w:color="auto"/>
            </w:tcBorders>
            <w:hideMark/>
          </w:tcPr>
          <w:p w:rsidR="009D19DA" w:rsidRPr="009D19DA" w:rsidRDefault="009D19DA" w:rsidP="00D878DC">
            <w:pPr>
              <w:autoSpaceDE w:val="0"/>
              <w:autoSpaceDN w:val="0"/>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D19DA" w:rsidRPr="009D19DA" w:rsidRDefault="009D19DA" w:rsidP="00D878DC">
            <w:pPr>
              <w:autoSpaceDE w:val="0"/>
              <w:autoSpaceDN w:val="0"/>
              <w:jc w:val="center"/>
              <w:rPr>
                <w:rFonts w:ascii="Times New Roman" w:hAnsi="Times New Roman" w:cs="Times New Roman"/>
                <w:b/>
                <w:sz w:val="20"/>
                <w:szCs w:val="20"/>
                <w:lang w:eastAsia="en-US"/>
              </w:rPr>
            </w:pPr>
            <w:r w:rsidRPr="009D19DA">
              <w:rPr>
                <w:rFonts w:ascii="Times New Roman" w:hAnsi="Times New Roman" w:cs="Times New Roman"/>
                <w:b/>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9D19DA" w:rsidRPr="009D19DA" w:rsidRDefault="009D19DA" w:rsidP="00D878DC">
            <w:pPr>
              <w:autoSpaceDE w:val="0"/>
              <w:autoSpaceDN w:val="0"/>
              <w:jc w:val="center"/>
              <w:rPr>
                <w:rFonts w:ascii="Times New Roman" w:hAnsi="Times New Roman" w:cs="Times New Roman"/>
                <w:b/>
                <w:sz w:val="20"/>
                <w:szCs w:val="20"/>
                <w:lang w:eastAsia="en-US"/>
              </w:rPr>
            </w:pPr>
            <w:r w:rsidRPr="009D19DA">
              <w:rPr>
                <w:rFonts w:ascii="Times New Roman" w:hAnsi="Times New Roman" w:cs="Times New Roman"/>
                <w:b/>
                <w:sz w:val="20"/>
                <w:szCs w:val="20"/>
                <w:lang w:eastAsia="en-US"/>
              </w:rPr>
              <w:t>2</w:t>
            </w:r>
          </w:p>
        </w:tc>
        <w:tc>
          <w:tcPr>
            <w:tcW w:w="1984" w:type="dxa"/>
            <w:tcBorders>
              <w:top w:val="single" w:sz="4" w:space="0" w:color="auto"/>
              <w:left w:val="single" w:sz="4" w:space="0" w:color="auto"/>
              <w:bottom w:val="single" w:sz="4" w:space="0" w:color="auto"/>
              <w:right w:val="single" w:sz="4" w:space="0" w:color="auto"/>
            </w:tcBorders>
          </w:tcPr>
          <w:p w:rsidR="009D19DA" w:rsidRPr="009D19DA" w:rsidRDefault="009D19DA" w:rsidP="00D878DC">
            <w:pPr>
              <w:autoSpaceDE w:val="0"/>
              <w:autoSpaceDN w:val="0"/>
              <w:jc w:val="center"/>
              <w:rPr>
                <w:rFonts w:ascii="Times New Roman" w:hAnsi="Times New Roman" w:cs="Times New Roman"/>
                <w:b/>
                <w:i/>
                <w:sz w:val="20"/>
                <w:szCs w:val="20"/>
              </w:rPr>
            </w:pPr>
          </w:p>
        </w:tc>
      </w:tr>
    </w:tbl>
    <w:p w:rsidR="00D878DC" w:rsidRDefault="00D878DC" w:rsidP="00D878DC">
      <w:pPr>
        <w:pStyle w:val="a4"/>
        <w:jc w:val="center"/>
        <w:outlineLvl w:val="0"/>
        <w:rPr>
          <w:b/>
          <w:lang w:val="uk-UA"/>
        </w:rPr>
      </w:pPr>
    </w:p>
    <w:p w:rsidR="00D878DC" w:rsidRDefault="00D878DC" w:rsidP="00D878DC">
      <w:pPr>
        <w:pStyle w:val="a4"/>
        <w:jc w:val="center"/>
        <w:outlineLvl w:val="0"/>
        <w:rPr>
          <w:b/>
          <w:bCs/>
          <w:lang w:val="uk-UA"/>
        </w:rPr>
      </w:pPr>
      <w:r>
        <w:rPr>
          <w:b/>
          <w:bCs/>
        </w:rPr>
        <w:t>7. Самостійна робота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7088"/>
        <w:gridCol w:w="850"/>
        <w:gridCol w:w="709"/>
      </w:tblGrid>
      <w:tr w:rsidR="00D878DC" w:rsidRPr="00FB6C66" w:rsidTr="00D878DC">
        <w:tc>
          <w:tcPr>
            <w:tcW w:w="1276" w:type="dxa"/>
            <w:vMerge w:val="restart"/>
            <w:tcBorders>
              <w:top w:val="single" w:sz="4" w:space="0" w:color="auto"/>
              <w:left w:val="single" w:sz="4" w:space="0" w:color="auto"/>
              <w:bottom w:val="single" w:sz="4" w:space="0" w:color="auto"/>
              <w:right w:val="single" w:sz="4" w:space="0" w:color="auto"/>
            </w:tcBorders>
            <w:hideMark/>
          </w:tcPr>
          <w:p w:rsidR="00D878DC" w:rsidRPr="00747AFB" w:rsidRDefault="00D878DC" w:rsidP="00D878DC">
            <w:pPr>
              <w:autoSpaceDE w:val="0"/>
              <w:autoSpaceDN w:val="0"/>
              <w:spacing w:line="276" w:lineRule="auto"/>
              <w:jc w:val="center"/>
              <w:rPr>
                <w:rFonts w:ascii="Times New Roman" w:hAnsi="Times New Roman" w:cs="Times New Roman"/>
                <w:b/>
                <w:sz w:val="20"/>
                <w:szCs w:val="20"/>
              </w:rPr>
            </w:pPr>
            <w:r w:rsidRPr="00747AFB">
              <w:rPr>
                <w:rFonts w:ascii="Times New Roman" w:hAnsi="Times New Roman" w:cs="Times New Roman"/>
                <w:b/>
                <w:sz w:val="20"/>
                <w:szCs w:val="20"/>
              </w:rPr>
              <w:t xml:space="preserve">№ змістового </w:t>
            </w:r>
          </w:p>
          <w:p w:rsidR="00D878DC" w:rsidRPr="00FB6C66" w:rsidRDefault="00D878DC" w:rsidP="00D878DC">
            <w:pPr>
              <w:autoSpaceDE w:val="0"/>
              <w:autoSpaceDN w:val="0"/>
              <w:spacing w:line="276" w:lineRule="auto"/>
              <w:jc w:val="center"/>
              <w:rPr>
                <w:rFonts w:ascii="Times New Roman" w:hAnsi="Times New Roman" w:cs="Times New Roman"/>
                <w:b/>
                <w:sz w:val="20"/>
                <w:szCs w:val="20"/>
                <w:lang w:eastAsia="en-US"/>
              </w:rPr>
            </w:pPr>
            <w:r w:rsidRPr="00747AFB">
              <w:rPr>
                <w:rFonts w:ascii="Times New Roman" w:hAnsi="Times New Roman" w:cs="Times New Roman"/>
                <w:b/>
                <w:sz w:val="20"/>
                <w:szCs w:val="20"/>
              </w:rPr>
              <w:t>модуля</w:t>
            </w:r>
            <w:r>
              <w:rPr>
                <w:sz w:val="20"/>
                <w:szCs w:val="20"/>
              </w:rPr>
              <w:t xml:space="preserve"> </w:t>
            </w:r>
          </w:p>
        </w:tc>
        <w:tc>
          <w:tcPr>
            <w:tcW w:w="7088" w:type="dxa"/>
            <w:vMerge w:val="restart"/>
            <w:tcBorders>
              <w:top w:val="single" w:sz="4" w:space="0" w:color="auto"/>
              <w:left w:val="single" w:sz="4" w:space="0" w:color="auto"/>
              <w:bottom w:val="single" w:sz="4" w:space="0" w:color="auto"/>
              <w:right w:val="single" w:sz="4" w:space="0" w:color="auto"/>
            </w:tcBorders>
            <w:hideMark/>
          </w:tcPr>
          <w:p w:rsidR="00D878DC" w:rsidRPr="00F114AE" w:rsidRDefault="00D878DC" w:rsidP="00D878DC">
            <w:pPr>
              <w:autoSpaceDE w:val="0"/>
              <w:autoSpaceDN w:val="0"/>
              <w:spacing w:line="276" w:lineRule="auto"/>
              <w:jc w:val="center"/>
              <w:rPr>
                <w:rFonts w:ascii="Times New Roman" w:hAnsi="Times New Roman" w:cs="Times New Roman"/>
                <w:b/>
                <w:sz w:val="20"/>
                <w:szCs w:val="20"/>
              </w:rPr>
            </w:pPr>
            <w:r w:rsidRPr="00F114AE">
              <w:rPr>
                <w:rFonts w:ascii="Times New Roman" w:hAnsi="Times New Roman" w:cs="Times New Roman"/>
                <w:b/>
                <w:sz w:val="20"/>
                <w:szCs w:val="20"/>
              </w:rPr>
              <w:t xml:space="preserve">Питання для самостійного опрацювання </w:t>
            </w:r>
          </w:p>
          <w:p w:rsidR="00D878DC" w:rsidRPr="00FB6C66" w:rsidRDefault="00D878DC" w:rsidP="00D878DC">
            <w:pPr>
              <w:autoSpaceDE w:val="0"/>
              <w:autoSpaceDN w:val="0"/>
              <w:spacing w:line="276" w:lineRule="auto"/>
              <w:jc w:val="center"/>
              <w:rPr>
                <w:rFonts w:ascii="Times New Roman" w:hAnsi="Times New Roman" w:cs="Times New Roman"/>
                <w:b/>
                <w:sz w:val="20"/>
                <w:szCs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Кількість</w:t>
            </w:r>
          </w:p>
          <w:p w:rsidR="00D878DC" w:rsidRPr="00FB6C66" w:rsidRDefault="00D878DC" w:rsidP="00D878DC">
            <w:pPr>
              <w:spacing w:line="276" w:lineRule="auto"/>
              <w:jc w:val="center"/>
              <w:rPr>
                <w:rFonts w:ascii="Times New Roman" w:hAnsi="Times New Roman" w:cs="Times New Roman"/>
                <w:b/>
                <w:sz w:val="20"/>
                <w:szCs w:val="20"/>
              </w:rPr>
            </w:pPr>
            <w:r w:rsidRPr="00FB6C66">
              <w:rPr>
                <w:rFonts w:ascii="Times New Roman" w:hAnsi="Times New Roman" w:cs="Times New Roman"/>
                <w:b/>
                <w:sz w:val="20"/>
                <w:szCs w:val="20"/>
              </w:rPr>
              <w:t>годин</w:t>
            </w:r>
          </w:p>
        </w:tc>
      </w:tr>
      <w:tr w:rsidR="00D878DC" w:rsidRPr="00FB6C66" w:rsidTr="00D878DC">
        <w:tc>
          <w:tcPr>
            <w:tcW w:w="1276" w:type="dxa"/>
            <w:vMerge/>
            <w:tcBorders>
              <w:top w:val="single" w:sz="4" w:space="0" w:color="auto"/>
              <w:left w:val="single" w:sz="4" w:space="0" w:color="auto"/>
              <w:bottom w:val="single" w:sz="4" w:space="0" w:color="auto"/>
              <w:right w:val="single" w:sz="4" w:space="0" w:color="auto"/>
            </w:tcBorders>
            <w:vAlign w:val="center"/>
            <w:hideMark/>
          </w:tcPr>
          <w:p w:rsidR="00D878DC" w:rsidRPr="00FB6C66" w:rsidRDefault="00D878DC" w:rsidP="00D878DC">
            <w:pPr>
              <w:suppressAutoHyphens w:val="0"/>
              <w:rPr>
                <w:rFonts w:ascii="Times New Roman" w:hAnsi="Times New Roman" w:cs="Times New Roman"/>
                <w:sz w:val="20"/>
                <w:szCs w:val="20"/>
                <w:lang w:eastAsia="en-U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D878DC" w:rsidRPr="00FB6C66" w:rsidRDefault="00D878DC" w:rsidP="00D878DC">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о/д.ф.</w:t>
            </w:r>
          </w:p>
        </w:tc>
        <w:tc>
          <w:tcPr>
            <w:tcW w:w="709" w:type="dxa"/>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spacing w:line="276" w:lineRule="auto"/>
              <w:jc w:val="center"/>
              <w:rPr>
                <w:rFonts w:ascii="Times New Roman" w:hAnsi="Times New Roman" w:cs="Times New Roman"/>
                <w:b/>
                <w:sz w:val="20"/>
                <w:szCs w:val="20"/>
                <w:lang w:eastAsia="en-US"/>
              </w:rPr>
            </w:pPr>
            <w:r w:rsidRPr="00FB6C66">
              <w:rPr>
                <w:rFonts w:ascii="Times New Roman" w:hAnsi="Times New Roman" w:cs="Times New Roman"/>
                <w:b/>
                <w:sz w:val="20"/>
                <w:szCs w:val="20"/>
              </w:rPr>
              <w:t>з.ф.</w:t>
            </w:r>
          </w:p>
        </w:tc>
      </w:tr>
      <w:tr w:rsidR="00D878DC" w:rsidRPr="00FB6C66" w:rsidTr="00D878DC">
        <w:tc>
          <w:tcPr>
            <w:tcW w:w="1276" w:type="dxa"/>
            <w:tcBorders>
              <w:top w:val="single" w:sz="4" w:space="0" w:color="auto"/>
              <w:left w:val="single" w:sz="4" w:space="0" w:color="auto"/>
              <w:bottom w:val="single" w:sz="4" w:space="0" w:color="auto"/>
              <w:right w:val="single" w:sz="4" w:space="0" w:color="auto"/>
            </w:tcBorders>
            <w:vAlign w:val="center"/>
            <w:hideMark/>
          </w:tcPr>
          <w:p w:rsidR="00D878DC" w:rsidRPr="00FB6C66" w:rsidRDefault="00D878DC" w:rsidP="00D878DC">
            <w:pPr>
              <w:suppressAutoHyphens w:val="0"/>
              <w:jc w:val="center"/>
              <w:rPr>
                <w:rFonts w:ascii="Times New Roman" w:hAnsi="Times New Roman" w:cs="Times New Roman"/>
                <w:b/>
                <w:i/>
                <w:sz w:val="20"/>
                <w:szCs w:val="20"/>
                <w:lang w:eastAsia="en-US"/>
              </w:rPr>
            </w:pPr>
            <w:r w:rsidRPr="00FB6C66">
              <w:rPr>
                <w:rFonts w:ascii="Times New Roman" w:hAnsi="Times New Roman" w:cs="Times New Roman"/>
                <w:b/>
                <w:i/>
                <w:sz w:val="20"/>
                <w:szCs w:val="20"/>
                <w:lang w:eastAsia="en-US"/>
              </w:rPr>
              <w:t>1</w:t>
            </w:r>
          </w:p>
        </w:tc>
        <w:tc>
          <w:tcPr>
            <w:tcW w:w="7088" w:type="dxa"/>
            <w:tcBorders>
              <w:top w:val="single" w:sz="4" w:space="0" w:color="auto"/>
              <w:left w:val="single" w:sz="4" w:space="0" w:color="auto"/>
              <w:bottom w:val="single" w:sz="4" w:space="0" w:color="auto"/>
              <w:right w:val="single" w:sz="4" w:space="0" w:color="auto"/>
            </w:tcBorders>
            <w:vAlign w:val="center"/>
            <w:hideMark/>
          </w:tcPr>
          <w:p w:rsidR="00D878DC" w:rsidRPr="00FB6C66" w:rsidRDefault="00D878DC" w:rsidP="00D878DC">
            <w:pPr>
              <w:suppressAutoHyphens w:val="0"/>
              <w:jc w:val="center"/>
              <w:rPr>
                <w:rFonts w:ascii="Times New Roman" w:hAnsi="Times New Roman" w:cs="Times New Roman"/>
                <w:b/>
                <w:i/>
                <w:sz w:val="20"/>
                <w:szCs w:val="20"/>
                <w:lang w:eastAsia="en-US"/>
              </w:rPr>
            </w:pPr>
            <w:r w:rsidRPr="00FB6C66">
              <w:rPr>
                <w:rFonts w:ascii="Times New Roman" w:hAnsi="Times New Roman" w:cs="Times New Roman"/>
                <w:b/>
                <w: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D878DC" w:rsidRPr="00FB6C66" w:rsidRDefault="00D878DC" w:rsidP="00D878DC">
            <w:pPr>
              <w:spacing w:line="276" w:lineRule="auto"/>
              <w:jc w:val="center"/>
              <w:rPr>
                <w:rFonts w:ascii="Times New Roman" w:hAnsi="Times New Roman" w:cs="Times New Roman"/>
                <w:b/>
                <w:i/>
                <w:sz w:val="20"/>
                <w:szCs w:val="20"/>
              </w:rPr>
            </w:pPr>
            <w:r w:rsidRPr="00FB6C66">
              <w:rPr>
                <w:rFonts w:ascii="Times New Roman" w:hAnsi="Times New Roman" w:cs="Times New Roman"/>
                <w:b/>
                <w:i/>
                <w:sz w:val="20"/>
                <w:szCs w:val="20"/>
              </w:rPr>
              <w:t>4</w:t>
            </w:r>
          </w:p>
        </w:tc>
      </w:tr>
      <w:tr w:rsidR="009D19DA" w:rsidRPr="00FB6C66" w:rsidTr="00D878DC">
        <w:tc>
          <w:tcPr>
            <w:tcW w:w="1276" w:type="dxa"/>
            <w:tcBorders>
              <w:top w:val="single" w:sz="4" w:space="0" w:color="auto"/>
              <w:left w:val="single" w:sz="4" w:space="0" w:color="auto"/>
              <w:bottom w:val="single" w:sz="4" w:space="0" w:color="auto"/>
              <w:right w:val="single" w:sz="4" w:space="0" w:color="auto"/>
            </w:tcBorders>
            <w:hideMark/>
          </w:tcPr>
          <w:p w:rsidR="009D19DA" w:rsidRDefault="009D19DA" w:rsidP="00D878DC">
            <w:pPr>
              <w:jc w:val="center"/>
            </w:pPr>
            <w:r w:rsidRPr="00213E0B">
              <w:rPr>
                <w:rFonts w:ascii="Times New Roman" w:hAnsi="Times New Roman" w:cs="Times New Roman"/>
                <w:sz w:val="20"/>
                <w:szCs w:val="20"/>
                <w:lang w:eastAsia="en-US"/>
              </w:rPr>
              <w:t>1</w:t>
            </w:r>
          </w:p>
        </w:tc>
        <w:tc>
          <w:tcPr>
            <w:tcW w:w="7088" w:type="dxa"/>
            <w:tcBorders>
              <w:top w:val="single" w:sz="4" w:space="0" w:color="auto"/>
              <w:left w:val="single" w:sz="4" w:space="0" w:color="auto"/>
              <w:bottom w:val="single" w:sz="4" w:space="0" w:color="auto"/>
              <w:right w:val="single" w:sz="4" w:space="0" w:color="auto"/>
            </w:tcBorders>
            <w:hideMark/>
          </w:tcPr>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Тема 1. Альтернативні способи вирішення конфліктів (спорів)</w:t>
            </w:r>
          </w:p>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 xml:space="preserve">Питання для розгляду: </w:t>
            </w:r>
            <w:r w:rsidRPr="00F32874">
              <w:rPr>
                <w:rFonts w:ascii="Times New Roman" w:hAnsi="Times New Roman" w:cs="Times New Roman"/>
                <w:sz w:val="20"/>
                <w:szCs w:val="20"/>
              </w:rPr>
              <w:t>Переваги та недоліки альтернативного вирішення спорів у порівнянні з судовими процесами.</w:t>
            </w:r>
            <w:r w:rsidRPr="00316B3E">
              <w:rPr>
                <w:rFonts w:ascii="Times New Roman" w:hAnsi="Times New Roman" w:cs="Times New Roman"/>
                <w:sz w:val="20"/>
                <w:szCs w:val="20"/>
              </w:rPr>
              <w:t xml:space="preserve"> </w:t>
            </w:r>
            <w:r w:rsidRPr="00F32874">
              <w:rPr>
                <w:rFonts w:ascii="Times New Roman" w:hAnsi="Times New Roman" w:cs="Times New Roman"/>
                <w:sz w:val="20"/>
                <w:szCs w:val="20"/>
              </w:rPr>
              <w:t>Міжнародний досвід впровадження альтернативних методів вирішення конфліктів.</w:t>
            </w:r>
            <w:r w:rsidRPr="00316B3E">
              <w:rPr>
                <w:rFonts w:ascii="Times New Roman" w:hAnsi="Times New Roman" w:cs="Times New Roman"/>
                <w:sz w:val="20"/>
                <w:szCs w:val="20"/>
              </w:rPr>
              <w:t xml:space="preserve"> </w:t>
            </w:r>
            <w:r w:rsidRPr="00F32874">
              <w:rPr>
                <w:rFonts w:ascii="Times New Roman" w:hAnsi="Times New Roman" w:cs="Times New Roman"/>
                <w:sz w:val="20"/>
                <w:szCs w:val="20"/>
              </w:rPr>
              <w:t>Роль культури і традицій у виборі альтернативних способів вирішення спорів.</w:t>
            </w:r>
            <w:r w:rsidRPr="00316B3E">
              <w:rPr>
                <w:rFonts w:ascii="Times New Roman" w:hAnsi="Times New Roman" w:cs="Times New Roman"/>
                <w:sz w:val="20"/>
                <w:szCs w:val="20"/>
              </w:rPr>
              <w:t xml:space="preserve"> </w:t>
            </w:r>
            <w:r w:rsidRPr="00F32874">
              <w:rPr>
                <w:rFonts w:ascii="Times New Roman" w:hAnsi="Times New Roman" w:cs="Times New Roman"/>
                <w:sz w:val="20"/>
                <w:szCs w:val="20"/>
              </w:rPr>
              <w:t>Правові основи альтернативних способів вирішення конфліктів у різних країнах.</w:t>
            </w:r>
          </w:p>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Завдання для виконання: пошук та вивчення інформації, вирішення поточних тестів.</w:t>
            </w:r>
          </w:p>
        </w:tc>
        <w:tc>
          <w:tcPr>
            <w:tcW w:w="850"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autoSpaceDE w:val="0"/>
              <w:autoSpaceDN w:val="0"/>
              <w:jc w:val="center"/>
              <w:rPr>
                <w:rFonts w:ascii="Times New Roman" w:hAnsi="Times New Roman" w:cs="Times New Roman"/>
                <w:sz w:val="20"/>
                <w:szCs w:val="20"/>
              </w:rPr>
            </w:pPr>
            <w:r w:rsidRPr="00316B3E">
              <w:rPr>
                <w:rFonts w:ascii="Times New Roman"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autoSpaceDE w:val="0"/>
              <w:autoSpaceDN w:val="0"/>
              <w:jc w:val="center"/>
              <w:rPr>
                <w:rFonts w:ascii="Times New Roman" w:hAnsi="Times New Roman" w:cs="Times New Roman"/>
                <w:sz w:val="20"/>
                <w:szCs w:val="20"/>
              </w:rPr>
            </w:pPr>
            <w:r w:rsidRPr="00316B3E">
              <w:rPr>
                <w:rFonts w:ascii="Times New Roman" w:hAnsi="Times New Roman" w:cs="Times New Roman"/>
                <w:sz w:val="20"/>
                <w:szCs w:val="20"/>
              </w:rPr>
              <w:t>17</w:t>
            </w:r>
          </w:p>
        </w:tc>
      </w:tr>
      <w:tr w:rsidR="009D19DA" w:rsidRPr="00FB6C66" w:rsidTr="00D878DC">
        <w:tc>
          <w:tcPr>
            <w:tcW w:w="1276" w:type="dxa"/>
            <w:tcBorders>
              <w:top w:val="single" w:sz="4" w:space="0" w:color="auto"/>
              <w:left w:val="single" w:sz="4" w:space="0" w:color="auto"/>
              <w:bottom w:val="single" w:sz="4" w:space="0" w:color="auto"/>
              <w:right w:val="single" w:sz="4" w:space="0" w:color="auto"/>
            </w:tcBorders>
            <w:hideMark/>
          </w:tcPr>
          <w:p w:rsidR="009D19DA" w:rsidRDefault="009D19DA" w:rsidP="00D878DC">
            <w:pPr>
              <w:jc w:val="center"/>
            </w:pPr>
            <w:r w:rsidRPr="00213E0B">
              <w:rPr>
                <w:rFonts w:ascii="Times New Roman" w:hAnsi="Times New Roman" w:cs="Times New Roman"/>
                <w:sz w:val="20"/>
                <w:szCs w:val="20"/>
                <w:lang w:eastAsia="en-US"/>
              </w:rPr>
              <w:t>1</w:t>
            </w:r>
          </w:p>
        </w:tc>
        <w:tc>
          <w:tcPr>
            <w:tcW w:w="7088" w:type="dxa"/>
            <w:tcBorders>
              <w:top w:val="single" w:sz="4" w:space="0" w:color="auto"/>
              <w:left w:val="single" w:sz="4" w:space="0" w:color="auto"/>
              <w:bottom w:val="single" w:sz="4" w:space="0" w:color="auto"/>
              <w:right w:val="single" w:sz="4" w:space="0" w:color="auto"/>
            </w:tcBorders>
            <w:hideMark/>
          </w:tcPr>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Тема 2. Медіація як спосіб урегулювання конфліктів (спорів)</w:t>
            </w:r>
          </w:p>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 xml:space="preserve">Питання для розгляду: </w:t>
            </w:r>
            <w:r w:rsidRPr="00F32874">
              <w:rPr>
                <w:rFonts w:ascii="Times New Roman" w:hAnsi="Times New Roman" w:cs="Times New Roman"/>
                <w:sz w:val="20"/>
                <w:szCs w:val="20"/>
              </w:rPr>
              <w:t>Медіація у порівнянні з іншими формами альтернативного вирішення спорів.</w:t>
            </w:r>
            <w:r w:rsidRPr="00316B3E">
              <w:rPr>
                <w:rFonts w:ascii="Times New Roman" w:hAnsi="Times New Roman" w:cs="Times New Roman"/>
                <w:sz w:val="20"/>
                <w:szCs w:val="20"/>
              </w:rPr>
              <w:t xml:space="preserve"> </w:t>
            </w:r>
            <w:r w:rsidRPr="00F32874">
              <w:rPr>
                <w:rFonts w:ascii="Times New Roman" w:hAnsi="Times New Roman" w:cs="Times New Roman"/>
                <w:sz w:val="20"/>
                <w:szCs w:val="20"/>
              </w:rPr>
              <w:t>Особливості застосування медіації в комерційних конфліктах.</w:t>
            </w:r>
            <w:r w:rsidRPr="00316B3E">
              <w:rPr>
                <w:rFonts w:ascii="Times New Roman" w:hAnsi="Times New Roman" w:cs="Times New Roman"/>
                <w:sz w:val="20"/>
                <w:szCs w:val="20"/>
              </w:rPr>
              <w:t xml:space="preserve"> </w:t>
            </w:r>
            <w:r w:rsidRPr="00F32874">
              <w:rPr>
                <w:rFonts w:ascii="Times New Roman" w:hAnsi="Times New Roman" w:cs="Times New Roman"/>
                <w:sz w:val="20"/>
                <w:szCs w:val="20"/>
              </w:rPr>
              <w:t>Юридичні наслідки медіаційних угод.</w:t>
            </w:r>
            <w:r w:rsidRPr="00316B3E">
              <w:rPr>
                <w:rFonts w:ascii="Times New Roman" w:hAnsi="Times New Roman" w:cs="Times New Roman"/>
                <w:sz w:val="20"/>
                <w:szCs w:val="20"/>
              </w:rPr>
              <w:t xml:space="preserve"> </w:t>
            </w:r>
            <w:r w:rsidRPr="00F32874">
              <w:rPr>
                <w:rFonts w:ascii="Times New Roman" w:hAnsi="Times New Roman" w:cs="Times New Roman"/>
                <w:sz w:val="20"/>
                <w:szCs w:val="20"/>
              </w:rPr>
              <w:t>Роль держави у регулюванні медіаційних процесів.</w:t>
            </w:r>
          </w:p>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Завдання для виконання: пошук та вивчення інформації, вирішення поточних тестів.</w:t>
            </w:r>
          </w:p>
        </w:tc>
        <w:tc>
          <w:tcPr>
            <w:tcW w:w="850"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autoSpaceDE w:val="0"/>
              <w:autoSpaceDN w:val="0"/>
              <w:jc w:val="center"/>
              <w:rPr>
                <w:rFonts w:ascii="Times New Roman" w:hAnsi="Times New Roman" w:cs="Times New Roman"/>
                <w:sz w:val="20"/>
                <w:szCs w:val="20"/>
              </w:rPr>
            </w:pPr>
            <w:r w:rsidRPr="00316B3E">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autoSpaceDE w:val="0"/>
              <w:autoSpaceDN w:val="0"/>
              <w:jc w:val="center"/>
              <w:rPr>
                <w:rFonts w:ascii="Times New Roman" w:hAnsi="Times New Roman" w:cs="Times New Roman"/>
                <w:sz w:val="20"/>
                <w:szCs w:val="20"/>
              </w:rPr>
            </w:pPr>
            <w:r w:rsidRPr="00316B3E">
              <w:rPr>
                <w:rFonts w:ascii="Times New Roman" w:hAnsi="Times New Roman" w:cs="Times New Roman"/>
                <w:sz w:val="20"/>
                <w:szCs w:val="20"/>
              </w:rPr>
              <w:t>17</w:t>
            </w:r>
          </w:p>
        </w:tc>
      </w:tr>
      <w:tr w:rsidR="009D19DA" w:rsidRPr="00FB6C66" w:rsidTr="00D878DC">
        <w:tc>
          <w:tcPr>
            <w:tcW w:w="1276" w:type="dxa"/>
            <w:tcBorders>
              <w:top w:val="single" w:sz="4" w:space="0" w:color="auto"/>
              <w:left w:val="single" w:sz="4" w:space="0" w:color="auto"/>
              <w:bottom w:val="single" w:sz="4" w:space="0" w:color="auto"/>
              <w:right w:val="single" w:sz="4" w:space="0" w:color="auto"/>
            </w:tcBorders>
            <w:hideMark/>
          </w:tcPr>
          <w:p w:rsidR="009D19DA" w:rsidRDefault="009D19DA" w:rsidP="00D878DC">
            <w:pPr>
              <w:jc w:val="center"/>
            </w:pPr>
            <w:r w:rsidRPr="00213E0B">
              <w:rPr>
                <w:rFonts w:ascii="Times New Roman" w:hAnsi="Times New Roman" w:cs="Times New Roman"/>
                <w:sz w:val="20"/>
                <w:szCs w:val="20"/>
                <w:lang w:eastAsia="en-US"/>
              </w:rPr>
              <w:t>1</w:t>
            </w:r>
          </w:p>
        </w:tc>
        <w:tc>
          <w:tcPr>
            <w:tcW w:w="7088" w:type="dxa"/>
            <w:tcBorders>
              <w:top w:val="single" w:sz="4" w:space="0" w:color="auto"/>
              <w:left w:val="single" w:sz="4" w:space="0" w:color="auto"/>
              <w:bottom w:val="single" w:sz="4" w:space="0" w:color="auto"/>
              <w:right w:val="single" w:sz="4" w:space="0" w:color="auto"/>
            </w:tcBorders>
            <w:hideMark/>
          </w:tcPr>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Тема 3. Учасники медіації</w:t>
            </w:r>
          </w:p>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 xml:space="preserve">Питання для розгляду: </w:t>
            </w:r>
            <w:r w:rsidRPr="00F32874">
              <w:rPr>
                <w:rFonts w:ascii="Times New Roman" w:hAnsi="Times New Roman" w:cs="Times New Roman"/>
                <w:sz w:val="20"/>
                <w:szCs w:val="20"/>
              </w:rPr>
              <w:t>Права та обов'язки сторін медіаційного процесу.</w:t>
            </w:r>
            <w:r w:rsidRPr="00316B3E">
              <w:rPr>
                <w:rFonts w:ascii="Times New Roman" w:hAnsi="Times New Roman" w:cs="Times New Roman"/>
                <w:sz w:val="20"/>
                <w:szCs w:val="20"/>
              </w:rPr>
              <w:t xml:space="preserve"> </w:t>
            </w:r>
            <w:r w:rsidRPr="00F32874">
              <w:rPr>
                <w:rFonts w:ascii="Times New Roman" w:hAnsi="Times New Roman" w:cs="Times New Roman"/>
                <w:sz w:val="20"/>
                <w:szCs w:val="20"/>
              </w:rPr>
              <w:t>Професійні вимоги до медіатора у різних юрисдикціях.</w:t>
            </w:r>
            <w:r w:rsidRPr="00316B3E">
              <w:rPr>
                <w:rFonts w:ascii="Times New Roman" w:hAnsi="Times New Roman" w:cs="Times New Roman"/>
                <w:sz w:val="20"/>
                <w:szCs w:val="20"/>
              </w:rPr>
              <w:t xml:space="preserve"> </w:t>
            </w:r>
            <w:r w:rsidRPr="00F32874">
              <w:rPr>
                <w:rFonts w:ascii="Times New Roman" w:hAnsi="Times New Roman" w:cs="Times New Roman"/>
                <w:sz w:val="20"/>
                <w:szCs w:val="20"/>
              </w:rPr>
              <w:t>Взаємодія медіатора з іншими учасниками медіації.</w:t>
            </w:r>
            <w:r w:rsidRPr="00316B3E">
              <w:rPr>
                <w:rFonts w:ascii="Times New Roman" w:hAnsi="Times New Roman" w:cs="Times New Roman"/>
                <w:sz w:val="20"/>
                <w:szCs w:val="20"/>
              </w:rPr>
              <w:t xml:space="preserve"> </w:t>
            </w:r>
            <w:r w:rsidRPr="00F32874">
              <w:rPr>
                <w:rFonts w:ascii="Times New Roman" w:hAnsi="Times New Roman" w:cs="Times New Roman"/>
                <w:sz w:val="20"/>
                <w:szCs w:val="20"/>
              </w:rPr>
              <w:t>Вплив емоційного стану сторін на ефективність медіації.</w:t>
            </w:r>
          </w:p>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Завдання для виконання: пошук та вивчення інформації, вирішення поточних тестів.</w:t>
            </w:r>
          </w:p>
        </w:tc>
        <w:tc>
          <w:tcPr>
            <w:tcW w:w="850"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autoSpaceDE w:val="0"/>
              <w:autoSpaceDN w:val="0"/>
              <w:jc w:val="center"/>
              <w:rPr>
                <w:rFonts w:ascii="Times New Roman" w:hAnsi="Times New Roman" w:cs="Times New Roman"/>
                <w:sz w:val="20"/>
                <w:szCs w:val="20"/>
              </w:rPr>
            </w:pPr>
            <w:r w:rsidRPr="00316B3E">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autoSpaceDE w:val="0"/>
              <w:autoSpaceDN w:val="0"/>
              <w:jc w:val="center"/>
              <w:rPr>
                <w:rFonts w:ascii="Times New Roman" w:hAnsi="Times New Roman" w:cs="Times New Roman"/>
                <w:sz w:val="20"/>
                <w:szCs w:val="20"/>
              </w:rPr>
            </w:pPr>
            <w:r w:rsidRPr="00316B3E">
              <w:rPr>
                <w:rFonts w:ascii="Times New Roman" w:hAnsi="Times New Roman" w:cs="Times New Roman"/>
                <w:sz w:val="20"/>
                <w:szCs w:val="20"/>
              </w:rPr>
              <w:t>17</w:t>
            </w:r>
          </w:p>
        </w:tc>
      </w:tr>
      <w:tr w:rsidR="009D19DA" w:rsidRPr="00FB6C66" w:rsidTr="00D878DC">
        <w:tc>
          <w:tcPr>
            <w:tcW w:w="1276" w:type="dxa"/>
            <w:tcBorders>
              <w:top w:val="single" w:sz="4" w:space="0" w:color="auto"/>
              <w:left w:val="single" w:sz="4" w:space="0" w:color="auto"/>
              <w:bottom w:val="single" w:sz="4" w:space="0" w:color="auto"/>
              <w:right w:val="single" w:sz="4" w:space="0" w:color="auto"/>
            </w:tcBorders>
            <w:hideMark/>
          </w:tcPr>
          <w:p w:rsidR="009D19DA" w:rsidRDefault="009D19DA" w:rsidP="00D878DC">
            <w:pPr>
              <w:jc w:val="center"/>
            </w:pPr>
            <w:r w:rsidRPr="00213E0B">
              <w:rPr>
                <w:rFonts w:ascii="Times New Roman" w:hAnsi="Times New Roman" w:cs="Times New Roman"/>
                <w:sz w:val="20"/>
                <w:szCs w:val="20"/>
                <w:lang w:eastAsia="en-US"/>
              </w:rPr>
              <w:t>1</w:t>
            </w:r>
          </w:p>
        </w:tc>
        <w:tc>
          <w:tcPr>
            <w:tcW w:w="7088" w:type="dxa"/>
            <w:tcBorders>
              <w:top w:val="single" w:sz="4" w:space="0" w:color="auto"/>
              <w:left w:val="single" w:sz="4" w:space="0" w:color="auto"/>
              <w:bottom w:val="single" w:sz="4" w:space="0" w:color="auto"/>
              <w:right w:val="single" w:sz="4" w:space="0" w:color="auto"/>
            </w:tcBorders>
            <w:hideMark/>
          </w:tcPr>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Тема 4. Майстерність медіатора</w:t>
            </w:r>
          </w:p>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 xml:space="preserve">Питання для розгляду: </w:t>
            </w:r>
            <w:r w:rsidRPr="00F32874">
              <w:rPr>
                <w:rFonts w:ascii="Times New Roman" w:hAnsi="Times New Roman" w:cs="Times New Roman"/>
                <w:sz w:val="20"/>
                <w:szCs w:val="20"/>
              </w:rPr>
              <w:t>Психологічні аспекти роботи медіатора.</w:t>
            </w:r>
            <w:r w:rsidRPr="00316B3E">
              <w:rPr>
                <w:rFonts w:ascii="Times New Roman" w:hAnsi="Times New Roman" w:cs="Times New Roman"/>
                <w:sz w:val="20"/>
                <w:szCs w:val="20"/>
              </w:rPr>
              <w:t xml:space="preserve"> </w:t>
            </w:r>
            <w:r w:rsidRPr="00F32874">
              <w:rPr>
                <w:rFonts w:ascii="Times New Roman" w:hAnsi="Times New Roman" w:cs="Times New Roman"/>
                <w:sz w:val="20"/>
                <w:szCs w:val="20"/>
              </w:rPr>
              <w:t>Техніки активного слухання у роботі медіатора.</w:t>
            </w:r>
            <w:r w:rsidRPr="00316B3E">
              <w:rPr>
                <w:rFonts w:ascii="Times New Roman" w:hAnsi="Times New Roman" w:cs="Times New Roman"/>
                <w:sz w:val="20"/>
                <w:szCs w:val="20"/>
              </w:rPr>
              <w:t xml:space="preserve"> </w:t>
            </w:r>
            <w:r w:rsidRPr="00F32874">
              <w:rPr>
                <w:rFonts w:ascii="Times New Roman" w:hAnsi="Times New Roman" w:cs="Times New Roman"/>
                <w:sz w:val="20"/>
                <w:szCs w:val="20"/>
              </w:rPr>
              <w:t>Стратегії медіатора для нейтралізації конфліктних ситуацій.</w:t>
            </w:r>
            <w:r w:rsidRPr="00316B3E">
              <w:rPr>
                <w:rFonts w:ascii="Times New Roman" w:hAnsi="Times New Roman" w:cs="Times New Roman"/>
                <w:sz w:val="20"/>
                <w:szCs w:val="20"/>
              </w:rPr>
              <w:t xml:space="preserve"> </w:t>
            </w:r>
            <w:r w:rsidRPr="00F32874">
              <w:rPr>
                <w:rFonts w:ascii="Times New Roman" w:hAnsi="Times New Roman" w:cs="Times New Roman"/>
                <w:sz w:val="20"/>
                <w:szCs w:val="20"/>
              </w:rPr>
              <w:t>Вирішення етичних дилем у професійній діяльності медіатора.</w:t>
            </w:r>
          </w:p>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Завдання для виконання: пошук та вивчення інформації, вирішення поточних тестів.</w:t>
            </w:r>
          </w:p>
        </w:tc>
        <w:tc>
          <w:tcPr>
            <w:tcW w:w="850"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autoSpaceDE w:val="0"/>
              <w:autoSpaceDN w:val="0"/>
              <w:jc w:val="center"/>
              <w:rPr>
                <w:rFonts w:ascii="Times New Roman" w:hAnsi="Times New Roman" w:cs="Times New Roman"/>
                <w:sz w:val="20"/>
                <w:szCs w:val="20"/>
              </w:rPr>
            </w:pPr>
            <w:r w:rsidRPr="00316B3E">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autoSpaceDE w:val="0"/>
              <w:autoSpaceDN w:val="0"/>
              <w:jc w:val="center"/>
              <w:rPr>
                <w:rFonts w:ascii="Times New Roman" w:hAnsi="Times New Roman" w:cs="Times New Roman"/>
                <w:sz w:val="20"/>
                <w:szCs w:val="20"/>
              </w:rPr>
            </w:pPr>
            <w:r w:rsidRPr="00316B3E">
              <w:rPr>
                <w:rFonts w:ascii="Times New Roman" w:hAnsi="Times New Roman" w:cs="Times New Roman"/>
                <w:sz w:val="20"/>
                <w:szCs w:val="20"/>
              </w:rPr>
              <w:t>17</w:t>
            </w:r>
          </w:p>
        </w:tc>
      </w:tr>
      <w:tr w:rsidR="009D19DA" w:rsidRPr="00FB6C66" w:rsidTr="00D878DC">
        <w:tc>
          <w:tcPr>
            <w:tcW w:w="1276" w:type="dxa"/>
            <w:tcBorders>
              <w:top w:val="single" w:sz="4" w:space="0" w:color="auto"/>
              <w:left w:val="single" w:sz="4" w:space="0" w:color="auto"/>
              <w:bottom w:val="single" w:sz="4" w:space="0" w:color="auto"/>
              <w:right w:val="single" w:sz="4" w:space="0" w:color="auto"/>
            </w:tcBorders>
            <w:hideMark/>
          </w:tcPr>
          <w:p w:rsidR="009D19DA" w:rsidRDefault="009D19DA" w:rsidP="00D878DC">
            <w:pPr>
              <w:jc w:val="center"/>
            </w:pPr>
            <w:r w:rsidRPr="00213E0B">
              <w:rPr>
                <w:rFonts w:ascii="Times New Roman" w:hAnsi="Times New Roman" w:cs="Times New Roman"/>
                <w:sz w:val="20"/>
                <w:szCs w:val="20"/>
                <w:lang w:eastAsia="en-US"/>
              </w:rPr>
              <w:t>1</w:t>
            </w:r>
          </w:p>
        </w:tc>
        <w:tc>
          <w:tcPr>
            <w:tcW w:w="7088" w:type="dxa"/>
            <w:tcBorders>
              <w:top w:val="single" w:sz="4" w:space="0" w:color="auto"/>
              <w:left w:val="single" w:sz="4" w:space="0" w:color="auto"/>
              <w:bottom w:val="single" w:sz="4" w:space="0" w:color="auto"/>
              <w:right w:val="single" w:sz="4" w:space="0" w:color="auto"/>
            </w:tcBorders>
            <w:hideMark/>
          </w:tcPr>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Тема 5. Медіаційна процедура</w:t>
            </w:r>
          </w:p>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 xml:space="preserve">Питання для розгляду: </w:t>
            </w:r>
            <w:r w:rsidRPr="00F32874">
              <w:rPr>
                <w:rFonts w:ascii="Times New Roman" w:hAnsi="Times New Roman" w:cs="Times New Roman"/>
                <w:sz w:val="20"/>
                <w:szCs w:val="20"/>
              </w:rPr>
              <w:t>Роль підготовчого етапу (премедіації) у успішному проведенні медіації.</w:t>
            </w:r>
            <w:r w:rsidRPr="00316B3E">
              <w:rPr>
                <w:rFonts w:ascii="Times New Roman" w:hAnsi="Times New Roman" w:cs="Times New Roman"/>
                <w:sz w:val="20"/>
                <w:szCs w:val="20"/>
              </w:rPr>
              <w:t xml:space="preserve"> </w:t>
            </w:r>
            <w:r w:rsidRPr="00F32874">
              <w:rPr>
                <w:rFonts w:ascii="Times New Roman" w:hAnsi="Times New Roman" w:cs="Times New Roman"/>
                <w:sz w:val="20"/>
                <w:szCs w:val="20"/>
              </w:rPr>
              <w:t>Використання технік управління конфліктом на різних стадіях медіації.</w:t>
            </w:r>
            <w:r w:rsidRPr="00316B3E">
              <w:rPr>
                <w:rFonts w:ascii="Times New Roman" w:hAnsi="Times New Roman" w:cs="Times New Roman"/>
                <w:sz w:val="20"/>
                <w:szCs w:val="20"/>
              </w:rPr>
              <w:t xml:space="preserve"> </w:t>
            </w:r>
            <w:r w:rsidRPr="00F32874">
              <w:rPr>
                <w:rFonts w:ascii="Times New Roman" w:hAnsi="Times New Roman" w:cs="Times New Roman"/>
                <w:sz w:val="20"/>
                <w:szCs w:val="20"/>
              </w:rPr>
              <w:t>Постмедіаційний контроль за виконанням домовленостей.</w:t>
            </w:r>
            <w:r w:rsidRPr="00316B3E">
              <w:rPr>
                <w:rFonts w:ascii="Times New Roman" w:hAnsi="Times New Roman" w:cs="Times New Roman"/>
                <w:sz w:val="20"/>
                <w:szCs w:val="20"/>
              </w:rPr>
              <w:t xml:space="preserve"> </w:t>
            </w:r>
            <w:r w:rsidRPr="00F32874">
              <w:rPr>
                <w:rFonts w:ascii="Times New Roman" w:hAnsi="Times New Roman" w:cs="Times New Roman"/>
                <w:sz w:val="20"/>
                <w:szCs w:val="20"/>
              </w:rPr>
              <w:t>Специфіка медіації в різних правових системах.</w:t>
            </w:r>
          </w:p>
          <w:p w:rsidR="009D19DA" w:rsidRPr="00316B3E" w:rsidRDefault="009D19DA" w:rsidP="009D19DA">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Завдання для виконання: пошук та вивчення інформації, вирішення поточних тестів.</w:t>
            </w:r>
          </w:p>
        </w:tc>
        <w:tc>
          <w:tcPr>
            <w:tcW w:w="850"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autoSpaceDE w:val="0"/>
              <w:autoSpaceDN w:val="0"/>
              <w:jc w:val="center"/>
              <w:rPr>
                <w:rFonts w:ascii="Times New Roman" w:hAnsi="Times New Roman" w:cs="Times New Roman"/>
                <w:sz w:val="20"/>
                <w:szCs w:val="20"/>
              </w:rPr>
            </w:pPr>
            <w:r w:rsidRPr="00316B3E">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9D19DA" w:rsidRPr="00316B3E" w:rsidRDefault="009D19DA" w:rsidP="008F79A0">
            <w:pPr>
              <w:autoSpaceDE w:val="0"/>
              <w:autoSpaceDN w:val="0"/>
              <w:jc w:val="center"/>
              <w:rPr>
                <w:rFonts w:ascii="Times New Roman" w:hAnsi="Times New Roman" w:cs="Times New Roman"/>
                <w:sz w:val="20"/>
                <w:szCs w:val="20"/>
              </w:rPr>
            </w:pPr>
            <w:r w:rsidRPr="00316B3E">
              <w:rPr>
                <w:rFonts w:ascii="Times New Roman" w:hAnsi="Times New Roman" w:cs="Times New Roman"/>
                <w:sz w:val="20"/>
                <w:szCs w:val="20"/>
              </w:rPr>
              <w:t>18</w:t>
            </w:r>
          </w:p>
        </w:tc>
      </w:tr>
      <w:tr w:rsidR="009D19DA" w:rsidRPr="009D19DA" w:rsidTr="00D878DC">
        <w:tc>
          <w:tcPr>
            <w:tcW w:w="1276" w:type="dxa"/>
            <w:tcBorders>
              <w:top w:val="single" w:sz="4" w:space="0" w:color="auto"/>
              <w:left w:val="single" w:sz="4" w:space="0" w:color="auto"/>
              <w:bottom w:val="single" w:sz="4" w:space="0" w:color="auto"/>
              <w:right w:val="single" w:sz="4" w:space="0" w:color="auto"/>
            </w:tcBorders>
            <w:hideMark/>
          </w:tcPr>
          <w:p w:rsidR="009D19DA" w:rsidRPr="009D19DA" w:rsidRDefault="009D19DA" w:rsidP="00D878DC">
            <w:pPr>
              <w:autoSpaceDE w:val="0"/>
              <w:autoSpaceDN w:val="0"/>
              <w:jc w:val="center"/>
              <w:rPr>
                <w:rFonts w:ascii="Times New Roman" w:hAnsi="Times New Roman" w:cs="Times New Roman"/>
                <w:b/>
                <w:sz w:val="20"/>
                <w:szCs w:val="20"/>
              </w:rPr>
            </w:pPr>
            <w:r w:rsidRPr="009D19DA">
              <w:rPr>
                <w:rFonts w:ascii="Times New Roman" w:hAnsi="Times New Roman" w:cs="Times New Roman"/>
                <w:b/>
                <w:sz w:val="20"/>
                <w:szCs w:val="20"/>
              </w:rPr>
              <w:t>Разом</w:t>
            </w:r>
          </w:p>
        </w:tc>
        <w:tc>
          <w:tcPr>
            <w:tcW w:w="7088" w:type="dxa"/>
            <w:tcBorders>
              <w:top w:val="single" w:sz="4" w:space="0" w:color="auto"/>
              <w:left w:val="single" w:sz="4" w:space="0" w:color="auto"/>
              <w:bottom w:val="single" w:sz="4" w:space="0" w:color="auto"/>
              <w:right w:val="single" w:sz="4" w:space="0" w:color="auto"/>
            </w:tcBorders>
            <w:hideMark/>
          </w:tcPr>
          <w:p w:rsidR="009D19DA" w:rsidRPr="009D19DA" w:rsidRDefault="009D19DA" w:rsidP="00D878DC">
            <w:pPr>
              <w:autoSpaceDE w:val="0"/>
              <w:autoSpaceDN w:val="0"/>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D19DA" w:rsidRPr="009D19DA" w:rsidRDefault="009D19DA" w:rsidP="00D878DC">
            <w:pPr>
              <w:autoSpaceDE w:val="0"/>
              <w:autoSpaceDN w:val="0"/>
              <w:jc w:val="center"/>
              <w:rPr>
                <w:rFonts w:ascii="Times New Roman" w:hAnsi="Times New Roman" w:cs="Times New Roman"/>
                <w:b/>
                <w:sz w:val="20"/>
                <w:szCs w:val="20"/>
              </w:rPr>
            </w:pPr>
            <w:r w:rsidRPr="009D19DA">
              <w:rPr>
                <w:rFonts w:ascii="Times New Roman" w:hAnsi="Times New Roman" w:cs="Times New Roman"/>
                <w:b/>
                <w:sz w:val="20"/>
                <w:szCs w:val="20"/>
              </w:rPr>
              <w:t>74</w:t>
            </w:r>
          </w:p>
        </w:tc>
        <w:tc>
          <w:tcPr>
            <w:tcW w:w="709" w:type="dxa"/>
            <w:tcBorders>
              <w:top w:val="single" w:sz="4" w:space="0" w:color="auto"/>
              <w:left w:val="single" w:sz="4" w:space="0" w:color="auto"/>
              <w:bottom w:val="single" w:sz="4" w:space="0" w:color="auto"/>
              <w:right w:val="single" w:sz="4" w:space="0" w:color="auto"/>
            </w:tcBorders>
            <w:hideMark/>
          </w:tcPr>
          <w:p w:rsidR="009D19DA" w:rsidRPr="009D19DA" w:rsidRDefault="009D19DA" w:rsidP="00D878DC">
            <w:pPr>
              <w:autoSpaceDE w:val="0"/>
              <w:autoSpaceDN w:val="0"/>
              <w:jc w:val="center"/>
              <w:rPr>
                <w:rFonts w:ascii="Times New Roman" w:hAnsi="Times New Roman" w:cs="Times New Roman"/>
                <w:b/>
                <w:sz w:val="20"/>
                <w:szCs w:val="20"/>
              </w:rPr>
            </w:pPr>
            <w:r w:rsidRPr="009D19DA">
              <w:rPr>
                <w:rFonts w:ascii="Times New Roman" w:hAnsi="Times New Roman" w:cs="Times New Roman"/>
                <w:b/>
                <w:sz w:val="20"/>
                <w:szCs w:val="20"/>
              </w:rPr>
              <w:t>86</w:t>
            </w:r>
          </w:p>
        </w:tc>
      </w:tr>
    </w:tbl>
    <w:p w:rsidR="00D878DC" w:rsidRDefault="00D878DC" w:rsidP="00D878DC">
      <w:pPr>
        <w:pStyle w:val="a4"/>
        <w:jc w:val="center"/>
        <w:outlineLvl w:val="0"/>
        <w:rPr>
          <w:b/>
          <w:lang w:val="uk-UA"/>
        </w:rPr>
      </w:pPr>
    </w:p>
    <w:p w:rsidR="00AA2151" w:rsidRPr="00316B3E" w:rsidRDefault="00AA2151" w:rsidP="00B56C83">
      <w:pPr>
        <w:pStyle w:val="a4"/>
        <w:ind w:firstLine="709"/>
        <w:rPr>
          <w:b/>
          <w:sz w:val="22"/>
          <w:szCs w:val="22"/>
          <w:lang w:val="uk-UA"/>
        </w:rPr>
        <w:sectPr w:rsidR="00AA2151" w:rsidRPr="00316B3E" w:rsidSect="0057770A">
          <w:headerReference w:type="default" r:id="rId8"/>
          <w:pgSz w:w="11906" w:h="16838"/>
          <w:pgMar w:top="1134" w:right="567" w:bottom="1134" w:left="1701" w:header="709" w:footer="709" w:gutter="0"/>
          <w:cols w:space="708"/>
          <w:titlePg/>
          <w:docGrid w:linePitch="360"/>
        </w:sectPr>
      </w:pPr>
    </w:p>
    <w:p w:rsidR="00B56C83" w:rsidRPr="00316B3E" w:rsidRDefault="00F506BB" w:rsidP="000A7013">
      <w:pPr>
        <w:pStyle w:val="a4"/>
        <w:jc w:val="center"/>
        <w:outlineLvl w:val="0"/>
        <w:rPr>
          <w:b/>
          <w:lang w:val="uk-UA"/>
        </w:rPr>
      </w:pPr>
      <w:r>
        <w:rPr>
          <w:b/>
          <w:lang w:val="uk-UA"/>
        </w:rPr>
        <w:lastRenderedPageBreak/>
        <w:t>8</w:t>
      </w:r>
      <w:r w:rsidR="00B56C83" w:rsidRPr="00316B3E">
        <w:rPr>
          <w:b/>
          <w:lang w:val="uk-UA"/>
        </w:rPr>
        <w:t xml:space="preserve">. Види і зміст контрольних заходів </w:t>
      </w:r>
    </w:p>
    <w:p w:rsidR="00B56C83" w:rsidRPr="00316B3E" w:rsidRDefault="00B56C83" w:rsidP="00B56C83">
      <w:pPr>
        <w:autoSpaceDN w:val="0"/>
        <w:ind w:left="927"/>
        <w:jc w:val="center"/>
        <w:rPr>
          <w:rFonts w:ascii="Times New Roman" w:hAnsi="Times New Roman" w:cs="Times New Roman"/>
          <w:b/>
          <w:sz w:val="20"/>
          <w:szCs w:val="20"/>
        </w:rPr>
      </w:pPr>
    </w:p>
    <w:tbl>
      <w:tblPr>
        <w:tblW w:w="1487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4536"/>
        <w:gridCol w:w="170"/>
        <w:gridCol w:w="5103"/>
        <w:gridCol w:w="397"/>
        <w:gridCol w:w="1446"/>
      </w:tblGrid>
      <w:tr w:rsidR="00B56C83" w:rsidRPr="00316B3E" w:rsidTr="006A73B0">
        <w:trPr>
          <w:trHeight w:val="575"/>
        </w:trPr>
        <w:tc>
          <w:tcPr>
            <w:tcW w:w="1384" w:type="dxa"/>
            <w:tcBorders>
              <w:top w:val="single" w:sz="4" w:space="0" w:color="auto"/>
              <w:left w:val="single" w:sz="4" w:space="0" w:color="auto"/>
              <w:bottom w:val="single" w:sz="4" w:space="0" w:color="auto"/>
              <w:right w:val="single" w:sz="4" w:space="0" w:color="auto"/>
            </w:tcBorders>
            <w:hideMark/>
          </w:tcPr>
          <w:p w:rsidR="00B56C83" w:rsidRPr="00316B3E" w:rsidRDefault="00B56C83" w:rsidP="004A323C">
            <w:pPr>
              <w:autoSpaceDE w:val="0"/>
              <w:autoSpaceDN w:val="0"/>
              <w:jc w:val="center"/>
              <w:rPr>
                <w:rFonts w:ascii="Times New Roman" w:hAnsi="Times New Roman" w:cs="Times New Roman"/>
                <w:b/>
                <w:sz w:val="20"/>
                <w:szCs w:val="20"/>
              </w:rPr>
            </w:pPr>
            <w:r w:rsidRPr="00316B3E">
              <w:rPr>
                <w:rFonts w:ascii="Times New Roman" w:hAnsi="Times New Roman" w:cs="Times New Roman"/>
                <w:b/>
                <w:sz w:val="20"/>
                <w:szCs w:val="20"/>
              </w:rPr>
              <w:t>Вид заняття/</w:t>
            </w:r>
          </w:p>
          <w:p w:rsidR="00B56C83" w:rsidRPr="00316B3E" w:rsidRDefault="00B56C83" w:rsidP="004A323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rsidR="00B56C83" w:rsidRPr="00316B3E" w:rsidRDefault="00B56C83" w:rsidP="004A323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rPr>
              <w:t>Вид контрольного заходу</w:t>
            </w:r>
          </w:p>
        </w:tc>
        <w:tc>
          <w:tcPr>
            <w:tcW w:w="4706" w:type="dxa"/>
            <w:gridSpan w:val="2"/>
            <w:tcBorders>
              <w:top w:val="single" w:sz="4" w:space="0" w:color="auto"/>
              <w:left w:val="single" w:sz="4" w:space="0" w:color="auto"/>
              <w:bottom w:val="single" w:sz="4" w:space="0" w:color="auto"/>
              <w:right w:val="single" w:sz="4" w:space="0" w:color="auto"/>
            </w:tcBorders>
            <w:hideMark/>
          </w:tcPr>
          <w:p w:rsidR="00B56C83" w:rsidRPr="00316B3E" w:rsidRDefault="00B56C83" w:rsidP="004A323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rPr>
              <w:t>Зміст контрольного заходу*</w:t>
            </w:r>
          </w:p>
        </w:tc>
        <w:tc>
          <w:tcPr>
            <w:tcW w:w="5103" w:type="dxa"/>
            <w:tcBorders>
              <w:top w:val="single" w:sz="4" w:space="0" w:color="auto"/>
              <w:left w:val="single" w:sz="4" w:space="0" w:color="auto"/>
              <w:bottom w:val="single" w:sz="4" w:space="0" w:color="auto"/>
              <w:right w:val="single" w:sz="4" w:space="0" w:color="auto"/>
            </w:tcBorders>
            <w:hideMark/>
          </w:tcPr>
          <w:p w:rsidR="00B56C83" w:rsidRPr="00316B3E" w:rsidRDefault="00B56C83" w:rsidP="004A323C">
            <w:pPr>
              <w:autoSpaceDE w:val="0"/>
              <w:autoSpaceDN w:val="0"/>
              <w:jc w:val="center"/>
              <w:rPr>
                <w:rFonts w:ascii="Times New Roman" w:hAnsi="Times New Roman" w:cs="Times New Roman"/>
                <w:b/>
                <w:sz w:val="20"/>
                <w:szCs w:val="20"/>
              </w:rPr>
            </w:pPr>
            <w:r w:rsidRPr="00316B3E">
              <w:rPr>
                <w:rFonts w:ascii="Times New Roman" w:hAnsi="Times New Roman" w:cs="Times New Roman"/>
                <w:b/>
                <w:sz w:val="20"/>
                <w:szCs w:val="20"/>
              </w:rPr>
              <w:t>Критерії оцінювання</w:t>
            </w:r>
          </w:p>
          <w:p w:rsidR="00B56C83" w:rsidRPr="00316B3E" w:rsidRDefault="00B56C83" w:rsidP="004A323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rPr>
              <w:t>та термін виконання*</w:t>
            </w:r>
          </w:p>
        </w:tc>
        <w:tc>
          <w:tcPr>
            <w:tcW w:w="1843" w:type="dxa"/>
            <w:gridSpan w:val="2"/>
            <w:tcBorders>
              <w:top w:val="single" w:sz="4" w:space="0" w:color="auto"/>
              <w:left w:val="single" w:sz="4" w:space="0" w:color="auto"/>
              <w:bottom w:val="single" w:sz="4" w:space="0" w:color="auto"/>
              <w:right w:val="single" w:sz="4" w:space="0" w:color="auto"/>
            </w:tcBorders>
            <w:hideMark/>
          </w:tcPr>
          <w:p w:rsidR="00B56C83" w:rsidRPr="00316B3E" w:rsidRDefault="00B56C83" w:rsidP="004A323C">
            <w:pPr>
              <w:autoSpaceDE w:val="0"/>
              <w:autoSpaceDN w:val="0"/>
              <w:jc w:val="center"/>
              <w:rPr>
                <w:rFonts w:ascii="Times New Roman" w:hAnsi="Times New Roman" w:cs="Times New Roman"/>
                <w:b/>
                <w:sz w:val="20"/>
                <w:szCs w:val="20"/>
              </w:rPr>
            </w:pPr>
            <w:r w:rsidRPr="00316B3E">
              <w:rPr>
                <w:rFonts w:ascii="Times New Roman" w:hAnsi="Times New Roman" w:cs="Times New Roman"/>
                <w:b/>
                <w:sz w:val="20"/>
                <w:szCs w:val="20"/>
              </w:rPr>
              <w:t>Усього балів</w:t>
            </w:r>
          </w:p>
        </w:tc>
      </w:tr>
      <w:tr w:rsidR="00B56C83" w:rsidRPr="00316B3E" w:rsidTr="006A73B0">
        <w:trPr>
          <w:trHeight w:val="96"/>
        </w:trPr>
        <w:tc>
          <w:tcPr>
            <w:tcW w:w="1384" w:type="dxa"/>
            <w:tcBorders>
              <w:top w:val="single" w:sz="4" w:space="0" w:color="auto"/>
              <w:left w:val="single" w:sz="4" w:space="0" w:color="auto"/>
              <w:bottom w:val="single" w:sz="4" w:space="0" w:color="auto"/>
              <w:right w:val="single" w:sz="4" w:space="0" w:color="auto"/>
            </w:tcBorders>
          </w:tcPr>
          <w:p w:rsidR="00B56C83" w:rsidRPr="00316B3E" w:rsidRDefault="00B56C83" w:rsidP="004A323C">
            <w:pPr>
              <w:autoSpaceDE w:val="0"/>
              <w:autoSpaceDN w:val="0"/>
              <w:jc w:val="center"/>
              <w:rPr>
                <w:rFonts w:ascii="Times New Roman" w:hAnsi="Times New Roman" w:cs="Times New Roman"/>
                <w:b/>
                <w:i/>
                <w:sz w:val="20"/>
                <w:szCs w:val="20"/>
              </w:rPr>
            </w:pPr>
            <w:r w:rsidRPr="00316B3E">
              <w:rPr>
                <w:rFonts w:ascii="Times New Roman" w:hAnsi="Times New Roman" w:cs="Times New Roman"/>
                <w:b/>
                <w:i/>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B56C83" w:rsidRPr="00316B3E" w:rsidRDefault="00B56C83" w:rsidP="004A323C">
            <w:pPr>
              <w:autoSpaceDE w:val="0"/>
              <w:autoSpaceDN w:val="0"/>
              <w:jc w:val="center"/>
              <w:rPr>
                <w:rFonts w:ascii="Times New Roman" w:hAnsi="Times New Roman" w:cs="Times New Roman"/>
                <w:b/>
                <w:i/>
                <w:sz w:val="20"/>
                <w:szCs w:val="20"/>
              </w:rPr>
            </w:pPr>
            <w:r w:rsidRPr="00316B3E">
              <w:rPr>
                <w:rFonts w:ascii="Times New Roman" w:hAnsi="Times New Roman" w:cs="Times New Roman"/>
                <w:b/>
                <w:i/>
                <w:sz w:val="20"/>
                <w:szCs w:val="20"/>
              </w:rPr>
              <w:t>2</w:t>
            </w:r>
          </w:p>
        </w:tc>
        <w:tc>
          <w:tcPr>
            <w:tcW w:w="4706" w:type="dxa"/>
            <w:gridSpan w:val="2"/>
            <w:tcBorders>
              <w:top w:val="single" w:sz="4" w:space="0" w:color="auto"/>
              <w:left w:val="single" w:sz="4" w:space="0" w:color="auto"/>
              <w:bottom w:val="single" w:sz="4" w:space="0" w:color="auto"/>
              <w:right w:val="single" w:sz="4" w:space="0" w:color="auto"/>
            </w:tcBorders>
          </w:tcPr>
          <w:p w:rsidR="00B56C83" w:rsidRPr="00316B3E" w:rsidRDefault="00B56C83" w:rsidP="004A323C">
            <w:pPr>
              <w:autoSpaceDE w:val="0"/>
              <w:autoSpaceDN w:val="0"/>
              <w:jc w:val="center"/>
              <w:rPr>
                <w:rFonts w:ascii="Times New Roman" w:hAnsi="Times New Roman" w:cs="Times New Roman"/>
                <w:b/>
                <w:i/>
                <w:sz w:val="20"/>
                <w:szCs w:val="20"/>
              </w:rPr>
            </w:pPr>
            <w:r w:rsidRPr="00316B3E">
              <w:rPr>
                <w:rFonts w:ascii="Times New Roman" w:hAnsi="Times New Roman" w:cs="Times New Roman"/>
                <w:b/>
                <w:i/>
                <w:sz w:val="20"/>
                <w:szCs w:val="20"/>
              </w:rPr>
              <w:t>3</w:t>
            </w:r>
          </w:p>
        </w:tc>
        <w:tc>
          <w:tcPr>
            <w:tcW w:w="5103" w:type="dxa"/>
            <w:tcBorders>
              <w:top w:val="single" w:sz="4" w:space="0" w:color="auto"/>
              <w:left w:val="single" w:sz="4" w:space="0" w:color="auto"/>
              <w:bottom w:val="single" w:sz="4" w:space="0" w:color="auto"/>
              <w:right w:val="single" w:sz="4" w:space="0" w:color="auto"/>
            </w:tcBorders>
          </w:tcPr>
          <w:p w:rsidR="00B56C83" w:rsidRPr="00316B3E" w:rsidRDefault="00B56C83" w:rsidP="004A323C">
            <w:pPr>
              <w:autoSpaceDE w:val="0"/>
              <w:autoSpaceDN w:val="0"/>
              <w:jc w:val="center"/>
              <w:rPr>
                <w:rFonts w:ascii="Times New Roman" w:hAnsi="Times New Roman" w:cs="Times New Roman"/>
                <w:b/>
                <w:i/>
                <w:sz w:val="20"/>
                <w:szCs w:val="20"/>
              </w:rPr>
            </w:pPr>
            <w:r w:rsidRPr="00316B3E">
              <w:rPr>
                <w:rFonts w:ascii="Times New Roman" w:hAnsi="Times New Roman" w:cs="Times New Roman"/>
                <w:b/>
                <w:i/>
                <w:sz w:val="20"/>
                <w:szCs w:val="20"/>
              </w:rPr>
              <w:t>4</w:t>
            </w:r>
          </w:p>
        </w:tc>
        <w:tc>
          <w:tcPr>
            <w:tcW w:w="1843" w:type="dxa"/>
            <w:gridSpan w:val="2"/>
            <w:tcBorders>
              <w:top w:val="single" w:sz="4" w:space="0" w:color="auto"/>
              <w:left w:val="single" w:sz="4" w:space="0" w:color="auto"/>
              <w:bottom w:val="single" w:sz="4" w:space="0" w:color="auto"/>
              <w:right w:val="single" w:sz="4" w:space="0" w:color="auto"/>
            </w:tcBorders>
          </w:tcPr>
          <w:p w:rsidR="00B56C83" w:rsidRPr="00316B3E" w:rsidRDefault="00B56C83" w:rsidP="004A323C">
            <w:pPr>
              <w:autoSpaceDE w:val="0"/>
              <w:autoSpaceDN w:val="0"/>
              <w:jc w:val="center"/>
              <w:rPr>
                <w:rFonts w:ascii="Times New Roman" w:hAnsi="Times New Roman" w:cs="Times New Roman"/>
                <w:b/>
                <w:i/>
                <w:sz w:val="20"/>
                <w:szCs w:val="20"/>
              </w:rPr>
            </w:pPr>
            <w:r w:rsidRPr="00316B3E">
              <w:rPr>
                <w:rFonts w:ascii="Times New Roman" w:hAnsi="Times New Roman" w:cs="Times New Roman"/>
                <w:b/>
                <w:i/>
                <w:sz w:val="20"/>
                <w:szCs w:val="20"/>
              </w:rPr>
              <w:t>5</w:t>
            </w:r>
          </w:p>
        </w:tc>
      </w:tr>
      <w:tr w:rsidR="00B56C83" w:rsidRPr="00316B3E" w:rsidTr="003A1781">
        <w:trPr>
          <w:trHeight w:val="227"/>
        </w:trPr>
        <w:tc>
          <w:tcPr>
            <w:tcW w:w="14879" w:type="dxa"/>
            <w:gridSpan w:val="7"/>
            <w:tcBorders>
              <w:top w:val="single" w:sz="4" w:space="0" w:color="auto"/>
              <w:left w:val="single" w:sz="4" w:space="0" w:color="auto"/>
              <w:bottom w:val="single" w:sz="4" w:space="0" w:color="auto"/>
              <w:right w:val="single" w:sz="4" w:space="0" w:color="auto"/>
            </w:tcBorders>
            <w:vAlign w:val="center"/>
            <w:hideMark/>
          </w:tcPr>
          <w:p w:rsidR="003A1781" w:rsidRPr="00316B3E" w:rsidRDefault="00B56C83" w:rsidP="003A1781">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Поточний контроль</w:t>
            </w:r>
          </w:p>
        </w:tc>
      </w:tr>
      <w:tr w:rsidR="00801CD5" w:rsidRPr="00316B3E" w:rsidTr="00D878DC">
        <w:tc>
          <w:tcPr>
            <w:tcW w:w="1384" w:type="dxa"/>
            <w:vMerge w:val="restart"/>
            <w:tcBorders>
              <w:top w:val="single" w:sz="4" w:space="0" w:color="auto"/>
              <w:left w:val="single" w:sz="4" w:space="0" w:color="auto"/>
              <w:right w:val="single" w:sz="4" w:space="0" w:color="auto"/>
            </w:tcBorders>
            <w:hideMark/>
          </w:tcPr>
          <w:p w:rsidR="00801CD5" w:rsidRPr="00316B3E" w:rsidRDefault="00801CD5" w:rsidP="00D878DC">
            <w:pPr>
              <w:autoSpaceDE w:val="0"/>
              <w:autoSpaceDN w:val="0"/>
              <w:jc w:val="center"/>
              <w:rPr>
                <w:rFonts w:ascii="Times New Roman" w:hAnsi="Times New Roman" w:cs="Times New Roman"/>
                <w:sz w:val="20"/>
                <w:szCs w:val="20"/>
                <w:lang w:eastAsia="en-US"/>
              </w:rPr>
            </w:pPr>
            <w:r w:rsidRPr="00316B3E">
              <w:rPr>
                <w:rFonts w:ascii="Times New Roman" w:hAnsi="Times New Roman" w:cs="Times New Roman"/>
                <w:sz w:val="20"/>
                <w:szCs w:val="20"/>
                <w:lang w:eastAsia="en-US"/>
              </w:rPr>
              <w:t>Семінарське заняття №1</w:t>
            </w:r>
          </w:p>
        </w:tc>
        <w:tc>
          <w:tcPr>
            <w:tcW w:w="184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rPr>
                <w:rFonts w:ascii="Times New Roman" w:hAnsi="Times New Roman" w:cs="Times New Roman"/>
                <w:spacing w:val="-4"/>
                <w:sz w:val="20"/>
                <w:szCs w:val="20"/>
              </w:rPr>
            </w:pPr>
            <w:r w:rsidRPr="00316B3E">
              <w:rPr>
                <w:rFonts w:ascii="Times New Roman" w:hAnsi="Times New Roman" w:cs="Times New Roman"/>
                <w:spacing w:val="-4"/>
                <w:sz w:val="20"/>
                <w:szCs w:val="20"/>
              </w:rPr>
              <w:t>Теоретичне завдання - усне експрес-опитування за темою 1</w:t>
            </w:r>
          </w:p>
        </w:tc>
        <w:tc>
          <w:tcPr>
            <w:tcW w:w="4706" w:type="dxa"/>
            <w:gridSpan w:val="2"/>
            <w:tcBorders>
              <w:top w:val="single" w:sz="4" w:space="0" w:color="auto"/>
              <w:left w:val="single" w:sz="4" w:space="0" w:color="auto"/>
              <w:bottom w:val="single" w:sz="4" w:space="0" w:color="auto"/>
              <w:right w:val="single" w:sz="4" w:space="0" w:color="auto"/>
            </w:tcBorders>
          </w:tcPr>
          <w:p w:rsidR="00801CD5" w:rsidRPr="00316B3E" w:rsidRDefault="00801CD5" w:rsidP="00D878DC">
            <w:pPr>
              <w:jc w:val="both"/>
              <w:rPr>
                <w:rFonts w:ascii="Times New Roman" w:hAnsi="Times New Roman" w:cstheme="majorBidi"/>
                <w:spacing w:val="-4"/>
                <w:sz w:val="20"/>
                <w:szCs w:val="20"/>
              </w:rPr>
            </w:pPr>
            <w:r w:rsidRPr="00316B3E">
              <w:rPr>
                <w:rFonts w:ascii="Times New Roman" w:hAnsi="Times New Roman" w:cstheme="majorBidi"/>
                <w:spacing w:val="-4"/>
                <w:sz w:val="20"/>
                <w:szCs w:val="20"/>
              </w:rPr>
              <w:t xml:space="preserve">Відповідь на теоретичне питання експрес-опитування за </w:t>
            </w:r>
            <w:r w:rsidRPr="00316B3E">
              <w:rPr>
                <w:rFonts w:ascii="Times New Roman" w:hAnsi="Times New Roman" w:cs="Times New Roman"/>
                <w:spacing w:val="-4"/>
                <w:sz w:val="20"/>
                <w:szCs w:val="20"/>
              </w:rPr>
              <w:t>темою 1</w:t>
            </w:r>
            <w:r w:rsidRPr="00316B3E">
              <w:rPr>
                <w:rFonts w:ascii="Times New Roman" w:hAnsi="Times New Roman" w:cstheme="majorBidi"/>
                <w:spacing w:val="-4"/>
                <w:sz w:val="20"/>
                <w:szCs w:val="20"/>
              </w:rPr>
              <w:t>.</w:t>
            </w:r>
          </w:p>
        </w:tc>
        <w:tc>
          <w:tcPr>
            <w:tcW w:w="5103" w:type="dxa"/>
            <w:tcBorders>
              <w:top w:val="single" w:sz="4" w:space="0" w:color="auto"/>
              <w:left w:val="single" w:sz="4" w:space="0" w:color="auto"/>
              <w:bottom w:val="single" w:sz="4" w:space="0" w:color="auto"/>
              <w:right w:val="single" w:sz="4" w:space="0" w:color="auto"/>
            </w:tcBorders>
            <w:hideMark/>
          </w:tcPr>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Правильна відповідь студента на одне теоретичне питання оцінюється в 3 бала.</w:t>
            </w:r>
          </w:p>
        </w:tc>
        <w:tc>
          <w:tcPr>
            <w:tcW w:w="1843" w:type="dxa"/>
            <w:gridSpan w:val="2"/>
            <w:tcBorders>
              <w:top w:val="single" w:sz="4" w:space="0" w:color="auto"/>
              <w:left w:val="single" w:sz="4" w:space="0" w:color="auto"/>
              <w:bottom w:val="single" w:sz="4" w:space="0" w:color="auto"/>
              <w:right w:val="single" w:sz="4" w:space="0" w:color="auto"/>
            </w:tcBorders>
            <w:hideMark/>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3</w:t>
            </w:r>
          </w:p>
        </w:tc>
      </w:tr>
      <w:tr w:rsidR="00801CD5" w:rsidRPr="00316B3E" w:rsidTr="00D878DC">
        <w:tc>
          <w:tcPr>
            <w:tcW w:w="1384" w:type="dxa"/>
            <w:vMerge/>
            <w:tcBorders>
              <w:left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rPr>
                <w:rFonts w:ascii="Times New Roman" w:hAnsi="Times New Roman" w:cs="Times New Roman"/>
                <w:spacing w:val="-4"/>
                <w:sz w:val="20"/>
                <w:szCs w:val="20"/>
              </w:rPr>
            </w:pPr>
            <w:r w:rsidRPr="00316B3E">
              <w:rPr>
                <w:rFonts w:ascii="Times New Roman" w:hAnsi="Times New Roman" w:cs="Times New Roman"/>
                <w:spacing w:val="-4"/>
                <w:sz w:val="20"/>
                <w:szCs w:val="20"/>
              </w:rPr>
              <w:t>Групове практичне завдання – участь у дискусії</w:t>
            </w:r>
          </w:p>
        </w:tc>
        <w:tc>
          <w:tcPr>
            <w:tcW w:w="4706" w:type="dxa"/>
            <w:gridSpan w:val="2"/>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rPr>
                <w:rFonts w:ascii="Times New Roman" w:hAnsi="Times New Roman" w:cs="Times New Roman"/>
                <w:spacing w:val="-4"/>
                <w:sz w:val="20"/>
                <w:szCs w:val="20"/>
                <w:lang w:eastAsia="en-US"/>
              </w:rPr>
            </w:pPr>
            <w:r w:rsidRPr="00316B3E">
              <w:rPr>
                <w:rFonts w:ascii="Times New Roman" w:hAnsi="Times New Roman" w:cs="Times New Roman"/>
                <w:spacing w:val="-4"/>
                <w:sz w:val="20"/>
                <w:szCs w:val="20"/>
                <w:lang w:eastAsia="en-US"/>
              </w:rPr>
              <w:t xml:space="preserve">Підготовка та участь у дискусії за </w:t>
            </w:r>
            <w:r w:rsidRPr="00316B3E">
              <w:rPr>
                <w:rFonts w:ascii="Times New Roman" w:hAnsi="Times New Roman" w:cs="Times New Roman"/>
                <w:spacing w:val="-4"/>
                <w:sz w:val="20"/>
                <w:szCs w:val="20"/>
              </w:rPr>
              <w:t>темою 1</w:t>
            </w:r>
          </w:p>
        </w:tc>
        <w:tc>
          <w:tcPr>
            <w:tcW w:w="510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4 бала – доповідь характеризується глибокими, узагальненими, системними знаннями, повна і послідовна;</w:t>
            </w:r>
          </w:p>
          <w:p w:rsidR="00801CD5" w:rsidRPr="00316B3E" w:rsidRDefault="00801CD5" w:rsidP="00D878DC">
            <w:pPr>
              <w:jc w:val="both"/>
              <w:rPr>
                <w:rFonts w:ascii="Times New Roman" w:hAnsi="Times New Roman" w:cs="Times New Roman"/>
                <w:sz w:val="20"/>
                <w:szCs w:val="20"/>
                <w:lang w:eastAsia="en-US"/>
              </w:rPr>
            </w:pPr>
            <w:r w:rsidRPr="00316B3E">
              <w:rPr>
                <w:rFonts w:asciiTheme="majorBidi" w:hAnsiTheme="majorBidi" w:cstheme="majorBidi"/>
                <w:sz w:val="20"/>
                <w:szCs w:val="20"/>
              </w:rPr>
              <w:t>2 бали – доповідь або ж знання неповні, поверхневі. Студент відтворює основний навчальний матеріал, але недостатньо осмислено, не вміє самостійно аналізувати, робити висновки.</w:t>
            </w:r>
          </w:p>
        </w:tc>
        <w:tc>
          <w:tcPr>
            <w:tcW w:w="1843" w:type="dxa"/>
            <w:gridSpan w:val="2"/>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4</w:t>
            </w:r>
          </w:p>
        </w:tc>
      </w:tr>
      <w:tr w:rsidR="00801CD5" w:rsidRPr="00316B3E" w:rsidTr="00D878DC">
        <w:tc>
          <w:tcPr>
            <w:tcW w:w="1384" w:type="dxa"/>
            <w:vMerge/>
            <w:tcBorders>
              <w:left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ind w:right="-57"/>
              <w:rPr>
                <w:rFonts w:ascii="Times New Roman" w:hAnsi="Times New Roman" w:cs="Times New Roman"/>
                <w:spacing w:val="-4"/>
                <w:sz w:val="20"/>
                <w:szCs w:val="20"/>
              </w:rPr>
            </w:pPr>
            <w:r w:rsidRPr="00316B3E">
              <w:rPr>
                <w:rFonts w:ascii="Times New Roman" w:hAnsi="Times New Roman" w:cs="Times New Roman"/>
                <w:spacing w:val="-4"/>
                <w:sz w:val="20"/>
                <w:szCs w:val="20"/>
              </w:rPr>
              <w:t>Теоретичне завдання – одноосібна доповідь за темою 1</w:t>
            </w:r>
          </w:p>
        </w:tc>
        <w:tc>
          <w:tcPr>
            <w:tcW w:w="4706" w:type="dxa"/>
            <w:gridSpan w:val="2"/>
            <w:tcBorders>
              <w:top w:val="single" w:sz="4" w:space="0" w:color="auto"/>
              <w:left w:val="single" w:sz="4" w:space="0" w:color="auto"/>
              <w:bottom w:val="single" w:sz="4" w:space="0" w:color="auto"/>
              <w:right w:val="single" w:sz="4" w:space="0" w:color="auto"/>
            </w:tcBorders>
          </w:tcPr>
          <w:p w:rsidR="00801CD5" w:rsidRPr="00316B3E" w:rsidRDefault="00801CD5" w:rsidP="00D878DC">
            <w:pPr>
              <w:jc w:val="both"/>
              <w:rPr>
                <w:rFonts w:ascii="Times New Roman" w:hAnsi="Times New Roman" w:cstheme="majorBidi"/>
                <w:spacing w:val="-4"/>
                <w:sz w:val="20"/>
                <w:szCs w:val="20"/>
              </w:rPr>
            </w:pPr>
            <w:r w:rsidRPr="00316B3E">
              <w:rPr>
                <w:rFonts w:ascii="Times New Roman" w:hAnsi="Times New Roman" w:cstheme="majorBidi"/>
                <w:spacing w:val="-4"/>
                <w:sz w:val="20"/>
                <w:szCs w:val="20"/>
              </w:rPr>
              <w:t xml:space="preserve">Теоретична доповідь за питаннями </w:t>
            </w:r>
            <w:r w:rsidRPr="00316B3E">
              <w:rPr>
                <w:rFonts w:ascii="Times New Roman" w:hAnsi="Times New Roman" w:cs="Times New Roman"/>
                <w:spacing w:val="-4"/>
                <w:sz w:val="20"/>
                <w:szCs w:val="20"/>
              </w:rPr>
              <w:t>теми 1</w:t>
            </w:r>
          </w:p>
        </w:tc>
        <w:tc>
          <w:tcPr>
            <w:tcW w:w="510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3 бали – підбір новин відповідає заявленій проблемі, студент уміє аналізувати зібрану інформацію та робити відповідні висновки.</w:t>
            </w:r>
          </w:p>
        </w:tc>
        <w:tc>
          <w:tcPr>
            <w:tcW w:w="1843" w:type="dxa"/>
            <w:gridSpan w:val="2"/>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3</w:t>
            </w:r>
          </w:p>
        </w:tc>
      </w:tr>
      <w:tr w:rsidR="00801CD5" w:rsidRPr="00316B3E" w:rsidTr="00D878DC">
        <w:tc>
          <w:tcPr>
            <w:tcW w:w="1384" w:type="dxa"/>
            <w:vMerge/>
            <w:tcBorders>
              <w:left w:val="single" w:sz="4" w:space="0" w:color="auto"/>
              <w:bottom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ind w:left="34" w:hanging="34"/>
              <w:rPr>
                <w:rFonts w:ascii="Times New Roman" w:hAnsi="Times New Roman" w:cs="Times New Roman"/>
                <w:sz w:val="20"/>
                <w:szCs w:val="20"/>
              </w:rPr>
            </w:pPr>
            <w:r w:rsidRPr="00316B3E">
              <w:rPr>
                <w:rFonts w:ascii="Times New Roman" w:hAnsi="Times New Roman" w:cs="Times New Roman"/>
                <w:sz w:val="20"/>
                <w:szCs w:val="20"/>
              </w:rPr>
              <w:t>Теоретичне завдання самостійної роботи –тестові завдання у системі дистанційного навчання Moodle</w:t>
            </w:r>
          </w:p>
        </w:tc>
        <w:tc>
          <w:tcPr>
            <w:tcW w:w="4706" w:type="dxa"/>
            <w:gridSpan w:val="2"/>
            <w:tcBorders>
              <w:top w:val="single" w:sz="4" w:space="0" w:color="auto"/>
              <w:left w:val="single" w:sz="4" w:space="0" w:color="auto"/>
              <w:bottom w:val="single" w:sz="4" w:space="0" w:color="auto"/>
              <w:right w:val="single" w:sz="4" w:space="0" w:color="auto"/>
            </w:tcBorders>
          </w:tcPr>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 xml:space="preserve">Питання для підготовки: питання за теоретичним матеріалом, пройденим у змістовному модулі. Тестування за </w:t>
            </w:r>
            <w:r w:rsidRPr="00316B3E">
              <w:rPr>
                <w:rFonts w:ascii="Times New Roman" w:hAnsi="Times New Roman" w:cs="Times New Roman"/>
                <w:spacing w:val="-4"/>
                <w:sz w:val="20"/>
                <w:szCs w:val="20"/>
              </w:rPr>
              <w:t xml:space="preserve">темою 1 </w:t>
            </w:r>
            <w:r w:rsidRPr="00316B3E">
              <w:rPr>
                <w:rFonts w:asciiTheme="majorBidi" w:hAnsiTheme="majorBidi" w:cstheme="majorBidi"/>
                <w:sz w:val="20"/>
                <w:szCs w:val="20"/>
              </w:rPr>
              <w:t>проводиться в СЕЗН ЗНУ.</w:t>
            </w:r>
          </w:p>
        </w:tc>
        <w:tc>
          <w:tcPr>
            <w:tcW w:w="510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 xml:space="preserve">Тестове завдання складається з 10 тестових питань. </w:t>
            </w:r>
          </w:p>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За правильну відповідь на одне питання студент отримує 1 бал.</w:t>
            </w:r>
          </w:p>
        </w:tc>
        <w:tc>
          <w:tcPr>
            <w:tcW w:w="1843" w:type="dxa"/>
            <w:gridSpan w:val="2"/>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10</w:t>
            </w:r>
          </w:p>
        </w:tc>
      </w:tr>
      <w:tr w:rsidR="00801CD5" w:rsidRPr="00316B3E" w:rsidTr="00D878DC">
        <w:tc>
          <w:tcPr>
            <w:tcW w:w="1384" w:type="dxa"/>
            <w:vMerge w:val="restart"/>
            <w:tcBorders>
              <w:top w:val="single" w:sz="4" w:space="0" w:color="auto"/>
              <w:left w:val="single" w:sz="4" w:space="0" w:color="auto"/>
              <w:right w:val="single" w:sz="4" w:space="0" w:color="auto"/>
            </w:tcBorders>
            <w:hideMark/>
          </w:tcPr>
          <w:p w:rsidR="00801CD5" w:rsidRPr="00316B3E" w:rsidRDefault="00801CD5" w:rsidP="00D878DC">
            <w:pPr>
              <w:autoSpaceDE w:val="0"/>
              <w:autoSpaceDN w:val="0"/>
              <w:jc w:val="center"/>
              <w:rPr>
                <w:rFonts w:ascii="Times New Roman" w:hAnsi="Times New Roman" w:cs="Times New Roman"/>
                <w:sz w:val="20"/>
                <w:szCs w:val="20"/>
                <w:lang w:eastAsia="en-US"/>
              </w:rPr>
            </w:pPr>
            <w:r w:rsidRPr="00316B3E">
              <w:rPr>
                <w:rFonts w:ascii="Times New Roman" w:hAnsi="Times New Roman" w:cs="Times New Roman"/>
                <w:sz w:val="20"/>
                <w:szCs w:val="20"/>
                <w:lang w:eastAsia="en-US"/>
              </w:rPr>
              <w:t>Семінарське заняття №2</w:t>
            </w:r>
          </w:p>
        </w:tc>
        <w:tc>
          <w:tcPr>
            <w:tcW w:w="184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rPr>
                <w:rFonts w:ascii="Times New Roman" w:hAnsi="Times New Roman" w:cs="Times New Roman"/>
                <w:spacing w:val="-4"/>
                <w:sz w:val="20"/>
                <w:szCs w:val="20"/>
              </w:rPr>
            </w:pPr>
            <w:r w:rsidRPr="00316B3E">
              <w:rPr>
                <w:rFonts w:ascii="Times New Roman" w:hAnsi="Times New Roman" w:cs="Times New Roman"/>
                <w:spacing w:val="-4"/>
                <w:sz w:val="20"/>
                <w:szCs w:val="20"/>
              </w:rPr>
              <w:t>Теоретичне завдання - усне експрес-опитування за темами 2 та 3</w:t>
            </w:r>
          </w:p>
        </w:tc>
        <w:tc>
          <w:tcPr>
            <w:tcW w:w="4706" w:type="dxa"/>
            <w:gridSpan w:val="2"/>
            <w:tcBorders>
              <w:top w:val="single" w:sz="4" w:space="0" w:color="auto"/>
              <w:left w:val="single" w:sz="4" w:space="0" w:color="auto"/>
              <w:bottom w:val="single" w:sz="4" w:space="0" w:color="auto"/>
              <w:right w:val="single" w:sz="4" w:space="0" w:color="auto"/>
            </w:tcBorders>
          </w:tcPr>
          <w:p w:rsidR="00801CD5" w:rsidRPr="00316B3E" w:rsidRDefault="00801CD5" w:rsidP="00D878DC">
            <w:pPr>
              <w:jc w:val="both"/>
              <w:rPr>
                <w:rFonts w:ascii="Times New Roman" w:hAnsi="Times New Roman" w:cstheme="majorBidi"/>
                <w:spacing w:val="-4"/>
                <w:sz w:val="20"/>
                <w:szCs w:val="20"/>
              </w:rPr>
            </w:pPr>
            <w:r w:rsidRPr="00316B3E">
              <w:rPr>
                <w:rFonts w:ascii="Times New Roman" w:hAnsi="Times New Roman" w:cstheme="majorBidi"/>
                <w:spacing w:val="-4"/>
                <w:sz w:val="20"/>
                <w:szCs w:val="20"/>
              </w:rPr>
              <w:t xml:space="preserve">Відповідь на теоретичне питання експрес-опитування за </w:t>
            </w:r>
            <w:r w:rsidRPr="00316B3E">
              <w:rPr>
                <w:rFonts w:ascii="Times New Roman" w:hAnsi="Times New Roman" w:cs="Times New Roman"/>
                <w:spacing w:val="-4"/>
                <w:sz w:val="20"/>
                <w:szCs w:val="20"/>
              </w:rPr>
              <w:t>темами 2 та 3</w:t>
            </w:r>
            <w:r w:rsidRPr="00316B3E">
              <w:rPr>
                <w:rFonts w:ascii="Times New Roman" w:hAnsi="Times New Roman" w:cstheme="majorBidi"/>
                <w:spacing w:val="-4"/>
                <w:sz w:val="20"/>
                <w:szCs w:val="20"/>
              </w:rPr>
              <w:t>.</w:t>
            </w:r>
          </w:p>
        </w:tc>
        <w:tc>
          <w:tcPr>
            <w:tcW w:w="5103" w:type="dxa"/>
            <w:tcBorders>
              <w:top w:val="single" w:sz="4" w:space="0" w:color="auto"/>
              <w:left w:val="single" w:sz="4" w:space="0" w:color="auto"/>
              <w:bottom w:val="single" w:sz="4" w:space="0" w:color="auto"/>
              <w:right w:val="single" w:sz="4" w:space="0" w:color="auto"/>
            </w:tcBorders>
            <w:hideMark/>
          </w:tcPr>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Правильна відповідь студента на одне теоретичне питання оцінюється в 3бала.</w:t>
            </w:r>
          </w:p>
        </w:tc>
        <w:tc>
          <w:tcPr>
            <w:tcW w:w="1843" w:type="dxa"/>
            <w:gridSpan w:val="2"/>
            <w:tcBorders>
              <w:top w:val="single" w:sz="4" w:space="0" w:color="auto"/>
              <w:left w:val="single" w:sz="4" w:space="0" w:color="auto"/>
              <w:bottom w:val="single" w:sz="4" w:space="0" w:color="auto"/>
              <w:right w:val="single" w:sz="4" w:space="0" w:color="auto"/>
            </w:tcBorders>
            <w:hideMark/>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3</w:t>
            </w:r>
          </w:p>
        </w:tc>
      </w:tr>
      <w:tr w:rsidR="00801CD5" w:rsidRPr="00316B3E" w:rsidTr="00D878DC">
        <w:tc>
          <w:tcPr>
            <w:tcW w:w="1384" w:type="dxa"/>
            <w:vMerge/>
            <w:tcBorders>
              <w:left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rPr>
                <w:rFonts w:ascii="Times New Roman" w:hAnsi="Times New Roman" w:cs="Times New Roman"/>
                <w:spacing w:val="-4"/>
                <w:sz w:val="20"/>
                <w:szCs w:val="20"/>
              </w:rPr>
            </w:pPr>
            <w:r w:rsidRPr="00316B3E">
              <w:rPr>
                <w:rFonts w:ascii="Times New Roman" w:hAnsi="Times New Roman" w:cs="Times New Roman"/>
                <w:spacing w:val="-4"/>
                <w:sz w:val="20"/>
                <w:szCs w:val="20"/>
              </w:rPr>
              <w:t>Групове практичне завдання – участь у дискусії</w:t>
            </w:r>
          </w:p>
        </w:tc>
        <w:tc>
          <w:tcPr>
            <w:tcW w:w="4706" w:type="dxa"/>
            <w:gridSpan w:val="2"/>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rPr>
                <w:rFonts w:ascii="Times New Roman" w:hAnsi="Times New Roman" w:cs="Times New Roman"/>
                <w:spacing w:val="-4"/>
                <w:sz w:val="20"/>
                <w:szCs w:val="20"/>
                <w:lang w:eastAsia="en-US"/>
              </w:rPr>
            </w:pPr>
            <w:r w:rsidRPr="00316B3E">
              <w:rPr>
                <w:rFonts w:ascii="Times New Roman" w:hAnsi="Times New Roman" w:cs="Times New Roman"/>
                <w:spacing w:val="-4"/>
                <w:sz w:val="20"/>
                <w:szCs w:val="20"/>
                <w:lang w:eastAsia="en-US"/>
              </w:rPr>
              <w:t xml:space="preserve">Підготовка та участь у дискусії за </w:t>
            </w:r>
            <w:r w:rsidRPr="00316B3E">
              <w:rPr>
                <w:rFonts w:ascii="Times New Roman" w:hAnsi="Times New Roman" w:cs="Times New Roman"/>
                <w:spacing w:val="-4"/>
                <w:sz w:val="20"/>
                <w:szCs w:val="20"/>
              </w:rPr>
              <w:t>темами 2 та 3</w:t>
            </w:r>
          </w:p>
        </w:tc>
        <w:tc>
          <w:tcPr>
            <w:tcW w:w="510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4 бала – доповідь характеризується глибокими, узагальненими, системними знаннями, повна і послідовна;</w:t>
            </w:r>
          </w:p>
          <w:p w:rsidR="00801CD5" w:rsidRPr="00316B3E" w:rsidRDefault="00801CD5" w:rsidP="00D878DC">
            <w:pPr>
              <w:jc w:val="both"/>
              <w:rPr>
                <w:rFonts w:ascii="Times New Roman" w:hAnsi="Times New Roman" w:cs="Times New Roman"/>
                <w:sz w:val="20"/>
                <w:szCs w:val="20"/>
                <w:lang w:eastAsia="en-US"/>
              </w:rPr>
            </w:pPr>
            <w:r w:rsidRPr="00316B3E">
              <w:rPr>
                <w:rFonts w:asciiTheme="majorBidi" w:hAnsiTheme="majorBidi" w:cstheme="majorBidi"/>
                <w:sz w:val="20"/>
                <w:szCs w:val="20"/>
              </w:rPr>
              <w:t xml:space="preserve">2 бали – доповідь або ж знання неповні, поверхневі. Студент відтворює основний навчальний матеріал, але </w:t>
            </w:r>
            <w:r w:rsidRPr="00316B3E">
              <w:rPr>
                <w:rFonts w:asciiTheme="majorBidi" w:hAnsiTheme="majorBidi" w:cstheme="majorBidi"/>
                <w:sz w:val="20"/>
                <w:szCs w:val="20"/>
              </w:rPr>
              <w:lastRenderedPageBreak/>
              <w:t>недостатньо осмислено, не вміє самостійно аналізувати, робити висновки.</w:t>
            </w:r>
          </w:p>
        </w:tc>
        <w:tc>
          <w:tcPr>
            <w:tcW w:w="1843" w:type="dxa"/>
            <w:gridSpan w:val="2"/>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lastRenderedPageBreak/>
              <w:t>4</w:t>
            </w:r>
          </w:p>
        </w:tc>
      </w:tr>
      <w:tr w:rsidR="00801CD5" w:rsidRPr="00316B3E" w:rsidTr="00D878DC">
        <w:tc>
          <w:tcPr>
            <w:tcW w:w="1384" w:type="dxa"/>
            <w:vMerge/>
            <w:tcBorders>
              <w:left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ind w:right="-57"/>
              <w:rPr>
                <w:rFonts w:ascii="Times New Roman" w:hAnsi="Times New Roman" w:cs="Times New Roman"/>
                <w:spacing w:val="-4"/>
                <w:sz w:val="20"/>
                <w:szCs w:val="20"/>
              </w:rPr>
            </w:pPr>
            <w:r w:rsidRPr="00316B3E">
              <w:rPr>
                <w:rFonts w:ascii="Times New Roman" w:hAnsi="Times New Roman" w:cs="Times New Roman"/>
                <w:spacing w:val="-4"/>
                <w:sz w:val="20"/>
                <w:szCs w:val="20"/>
              </w:rPr>
              <w:t>Теоретичне завдання – одноосібна доповідь за темами 2 та 3</w:t>
            </w:r>
          </w:p>
        </w:tc>
        <w:tc>
          <w:tcPr>
            <w:tcW w:w="4706" w:type="dxa"/>
            <w:gridSpan w:val="2"/>
            <w:tcBorders>
              <w:top w:val="single" w:sz="4" w:space="0" w:color="auto"/>
              <w:left w:val="single" w:sz="4" w:space="0" w:color="auto"/>
              <w:bottom w:val="single" w:sz="4" w:space="0" w:color="auto"/>
              <w:right w:val="single" w:sz="4" w:space="0" w:color="auto"/>
            </w:tcBorders>
          </w:tcPr>
          <w:p w:rsidR="00801CD5" w:rsidRPr="00316B3E" w:rsidRDefault="00801CD5" w:rsidP="00D878DC">
            <w:pPr>
              <w:jc w:val="both"/>
              <w:rPr>
                <w:rFonts w:ascii="Times New Roman" w:hAnsi="Times New Roman" w:cstheme="majorBidi"/>
                <w:spacing w:val="-4"/>
                <w:sz w:val="20"/>
                <w:szCs w:val="20"/>
              </w:rPr>
            </w:pPr>
            <w:r w:rsidRPr="00316B3E">
              <w:rPr>
                <w:rFonts w:ascii="Times New Roman" w:hAnsi="Times New Roman" w:cstheme="majorBidi"/>
                <w:spacing w:val="-4"/>
                <w:sz w:val="20"/>
                <w:szCs w:val="20"/>
              </w:rPr>
              <w:t xml:space="preserve">Теоретична доповідь за питаннями </w:t>
            </w:r>
            <w:r w:rsidRPr="00316B3E">
              <w:rPr>
                <w:rFonts w:ascii="Times New Roman" w:hAnsi="Times New Roman" w:cs="Times New Roman"/>
                <w:spacing w:val="-4"/>
                <w:sz w:val="20"/>
                <w:szCs w:val="20"/>
              </w:rPr>
              <w:t>тем 2 та 3</w:t>
            </w:r>
          </w:p>
        </w:tc>
        <w:tc>
          <w:tcPr>
            <w:tcW w:w="510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3 бали – підбір новин відповідає заявленій проблемі, студент уміє аналізувати зібрану інформацію та робити відповідні висновки.</w:t>
            </w:r>
          </w:p>
        </w:tc>
        <w:tc>
          <w:tcPr>
            <w:tcW w:w="1843" w:type="dxa"/>
            <w:gridSpan w:val="2"/>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3</w:t>
            </w:r>
          </w:p>
        </w:tc>
      </w:tr>
      <w:tr w:rsidR="00801CD5" w:rsidRPr="00316B3E" w:rsidTr="00D878DC">
        <w:tc>
          <w:tcPr>
            <w:tcW w:w="1384" w:type="dxa"/>
            <w:tcBorders>
              <w:left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right w:val="single" w:sz="4" w:space="0" w:color="auto"/>
            </w:tcBorders>
          </w:tcPr>
          <w:p w:rsidR="00801CD5" w:rsidRPr="00316B3E" w:rsidRDefault="00801CD5" w:rsidP="00D878DC">
            <w:pPr>
              <w:autoSpaceDE w:val="0"/>
              <w:autoSpaceDN w:val="0"/>
              <w:ind w:left="34" w:hanging="34"/>
              <w:rPr>
                <w:rFonts w:ascii="Times New Roman" w:hAnsi="Times New Roman" w:cs="Times New Roman"/>
                <w:sz w:val="20"/>
                <w:szCs w:val="20"/>
              </w:rPr>
            </w:pPr>
            <w:r w:rsidRPr="00316B3E">
              <w:rPr>
                <w:rFonts w:ascii="Times New Roman" w:hAnsi="Times New Roman" w:cs="Times New Roman"/>
                <w:sz w:val="20"/>
                <w:szCs w:val="20"/>
              </w:rPr>
              <w:t>Теоретичне завдання самостійної роботи –тестові завдання у системі дистанційного навчання Moodle</w:t>
            </w:r>
          </w:p>
        </w:tc>
        <w:tc>
          <w:tcPr>
            <w:tcW w:w="4706" w:type="dxa"/>
            <w:gridSpan w:val="2"/>
            <w:tcBorders>
              <w:top w:val="single" w:sz="4" w:space="0" w:color="auto"/>
              <w:left w:val="single" w:sz="4" w:space="0" w:color="auto"/>
              <w:right w:val="single" w:sz="4" w:space="0" w:color="auto"/>
            </w:tcBorders>
          </w:tcPr>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 xml:space="preserve">Питання для підготовки: питання за теоретичним матеріалом, пройденим у змістовному модулі. Тестування за </w:t>
            </w:r>
            <w:r w:rsidRPr="00316B3E">
              <w:rPr>
                <w:rFonts w:ascii="Times New Roman" w:hAnsi="Times New Roman" w:cs="Times New Roman"/>
                <w:spacing w:val="-4"/>
                <w:sz w:val="20"/>
                <w:szCs w:val="20"/>
              </w:rPr>
              <w:t>темами 2 та 3</w:t>
            </w:r>
            <w:r w:rsidRPr="00316B3E">
              <w:rPr>
                <w:rFonts w:asciiTheme="majorBidi" w:hAnsiTheme="majorBidi" w:cstheme="majorBidi"/>
                <w:sz w:val="20"/>
                <w:szCs w:val="20"/>
              </w:rPr>
              <w:t xml:space="preserve"> проводиться в СЕЗН ЗНУ.</w:t>
            </w:r>
          </w:p>
        </w:tc>
        <w:tc>
          <w:tcPr>
            <w:tcW w:w="5103" w:type="dxa"/>
            <w:tcBorders>
              <w:top w:val="single" w:sz="4" w:space="0" w:color="auto"/>
              <w:left w:val="single" w:sz="4" w:space="0" w:color="auto"/>
              <w:right w:val="single" w:sz="4" w:space="0" w:color="auto"/>
            </w:tcBorders>
          </w:tcPr>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 xml:space="preserve">Тестове завдання складається з 10 тестових питань. </w:t>
            </w:r>
          </w:p>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За правильну відповідь на одне питання студент отримує 1 бал.</w:t>
            </w:r>
          </w:p>
        </w:tc>
        <w:tc>
          <w:tcPr>
            <w:tcW w:w="1843" w:type="dxa"/>
            <w:gridSpan w:val="2"/>
            <w:tcBorders>
              <w:top w:val="single" w:sz="4" w:space="0" w:color="auto"/>
              <w:left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10</w:t>
            </w:r>
          </w:p>
        </w:tc>
      </w:tr>
      <w:tr w:rsidR="00801CD5" w:rsidRPr="00316B3E" w:rsidTr="00D878DC">
        <w:tc>
          <w:tcPr>
            <w:tcW w:w="1384" w:type="dxa"/>
            <w:vMerge w:val="restart"/>
            <w:tcBorders>
              <w:top w:val="single" w:sz="4" w:space="0" w:color="auto"/>
              <w:left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sz w:val="20"/>
                <w:szCs w:val="20"/>
                <w:lang w:eastAsia="en-US"/>
              </w:rPr>
            </w:pPr>
            <w:r w:rsidRPr="00316B3E">
              <w:rPr>
                <w:rFonts w:ascii="Times New Roman" w:hAnsi="Times New Roman" w:cs="Times New Roman"/>
                <w:sz w:val="20"/>
                <w:szCs w:val="20"/>
                <w:lang w:eastAsia="en-US"/>
              </w:rPr>
              <w:t>Семінарське заняття №3</w:t>
            </w:r>
          </w:p>
        </w:tc>
        <w:tc>
          <w:tcPr>
            <w:tcW w:w="184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rPr>
                <w:rFonts w:ascii="Times New Roman" w:hAnsi="Times New Roman" w:cs="Times New Roman"/>
                <w:spacing w:val="-4"/>
                <w:sz w:val="20"/>
                <w:szCs w:val="20"/>
              </w:rPr>
            </w:pPr>
            <w:r w:rsidRPr="00316B3E">
              <w:rPr>
                <w:rFonts w:ascii="Times New Roman" w:hAnsi="Times New Roman" w:cs="Times New Roman"/>
                <w:spacing w:val="-4"/>
                <w:sz w:val="20"/>
                <w:szCs w:val="20"/>
              </w:rPr>
              <w:t>Теоретичне завдання - усне експрес-опитування за темами 4 та 5</w:t>
            </w:r>
          </w:p>
        </w:tc>
        <w:tc>
          <w:tcPr>
            <w:tcW w:w="4706" w:type="dxa"/>
            <w:gridSpan w:val="2"/>
            <w:tcBorders>
              <w:top w:val="single" w:sz="4" w:space="0" w:color="auto"/>
              <w:left w:val="single" w:sz="4" w:space="0" w:color="auto"/>
              <w:bottom w:val="single" w:sz="4" w:space="0" w:color="auto"/>
              <w:right w:val="single" w:sz="4" w:space="0" w:color="auto"/>
            </w:tcBorders>
          </w:tcPr>
          <w:p w:rsidR="00801CD5" w:rsidRPr="00316B3E" w:rsidRDefault="00801CD5" w:rsidP="00D878DC">
            <w:pPr>
              <w:jc w:val="both"/>
              <w:rPr>
                <w:rFonts w:ascii="Times New Roman" w:hAnsi="Times New Roman" w:cstheme="majorBidi"/>
                <w:spacing w:val="-4"/>
                <w:sz w:val="20"/>
                <w:szCs w:val="20"/>
              </w:rPr>
            </w:pPr>
            <w:r w:rsidRPr="00316B3E">
              <w:rPr>
                <w:rFonts w:ascii="Times New Roman" w:hAnsi="Times New Roman" w:cstheme="majorBidi"/>
                <w:spacing w:val="-4"/>
                <w:sz w:val="20"/>
                <w:szCs w:val="20"/>
              </w:rPr>
              <w:t xml:space="preserve">Відповідь на теоретичне питання експрес-опитування за </w:t>
            </w:r>
            <w:r w:rsidRPr="00316B3E">
              <w:rPr>
                <w:rFonts w:ascii="Times New Roman" w:hAnsi="Times New Roman" w:cs="Times New Roman"/>
                <w:spacing w:val="-4"/>
                <w:sz w:val="20"/>
                <w:szCs w:val="20"/>
              </w:rPr>
              <w:t>темами 4 та 5</w:t>
            </w:r>
          </w:p>
        </w:tc>
        <w:tc>
          <w:tcPr>
            <w:tcW w:w="510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Правильна відповідь студента на одне теоретичне питання оцінюється в 3бала.</w:t>
            </w:r>
          </w:p>
        </w:tc>
        <w:tc>
          <w:tcPr>
            <w:tcW w:w="1843" w:type="dxa"/>
            <w:gridSpan w:val="2"/>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3</w:t>
            </w:r>
          </w:p>
        </w:tc>
      </w:tr>
      <w:tr w:rsidR="00801CD5" w:rsidRPr="00316B3E" w:rsidTr="00D878DC">
        <w:tc>
          <w:tcPr>
            <w:tcW w:w="1384" w:type="dxa"/>
            <w:vMerge/>
            <w:tcBorders>
              <w:left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right w:val="single" w:sz="4" w:space="0" w:color="auto"/>
            </w:tcBorders>
          </w:tcPr>
          <w:p w:rsidR="00801CD5" w:rsidRPr="00316B3E" w:rsidRDefault="00801CD5" w:rsidP="00D878DC">
            <w:pPr>
              <w:rPr>
                <w:rFonts w:ascii="Times New Roman" w:hAnsi="Times New Roman" w:cs="Times New Roman"/>
                <w:spacing w:val="-4"/>
                <w:sz w:val="20"/>
                <w:szCs w:val="20"/>
              </w:rPr>
            </w:pPr>
            <w:r w:rsidRPr="00316B3E">
              <w:rPr>
                <w:rFonts w:ascii="Times New Roman" w:hAnsi="Times New Roman" w:cs="Times New Roman"/>
                <w:spacing w:val="-4"/>
                <w:sz w:val="20"/>
                <w:szCs w:val="20"/>
              </w:rPr>
              <w:t>Групове практичне завдання – участь у дискусії</w:t>
            </w:r>
          </w:p>
        </w:tc>
        <w:tc>
          <w:tcPr>
            <w:tcW w:w="4706" w:type="dxa"/>
            <w:gridSpan w:val="2"/>
            <w:tcBorders>
              <w:top w:val="single" w:sz="4" w:space="0" w:color="auto"/>
              <w:left w:val="single" w:sz="4" w:space="0" w:color="auto"/>
              <w:right w:val="single" w:sz="4" w:space="0" w:color="auto"/>
            </w:tcBorders>
          </w:tcPr>
          <w:p w:rsidR="00801CD5" w:rsidRPr="00316B3E" w:rsidRDefault="00801CD5" w:rsidP="00D878DC">
            <w:pPr>
              <w:autoSpaceDE w:val="0"/>
              <w:autoSpaceDN w:val="0"/>
              <w:rPr>
                <w:rFonts w:ascii="Times New Roman" w:hAnsi="Times New Roman" w:cs="Times New Roman"/>
                <w:spacing w:val="-4"/>
                <w:sz w:val="20"/>
                <w:szCs w:val="20"/>
                <w:lang w:eastAsia="en-US"/>
              </w:rPr>
            </w:pPr>
            <w:r w:rsidRPr="00316B3E">
              <w:rPr>
                <w:rFonts w:ascii="Times New Roman" w:hAnsi="Times New Roman" w:cs="Times New Roman"/>
                <w:spacing w:val="-4"/>
                <w:sz w:val="20"/>
                <w:szCs w:val="20"/>
                <w:lang w:eastAsia="en-US"/>
              </w:rPr>
              <w:t xml:space="preserve">Підготовка та участь у дискусії за </w:t>
            </w:r>
            <w:r w:rsidRPr="00316B3E">
              <w:rPr>
                <w:rFonts w:ascii="Times New Roman" w:hAnsi="Times New Roman" w:cs="Times New Roman"/>
                <w:spacing w:val="-4"/>
                <w:sz w:val="20"/>
                <w:szCs w:val="20"/>
              </w:rPr>
              <w:t>темами 4 та 5</w:t>
            </w:r>
          </w:p>
        </w:tc>
        <w:tc>
          <w:tcPr>
            <w:tcW w:w="5103" w:type="dxa"/>
            <w:tcBorders>
              <w:top w:val="single" w:sz="4" w:space="0" w:color="auto"/>
              <w:left w:val="single" w:sz="4" w:space="0" w:color="auto"/>
              <w:right w:val="single" w:sz="4" w:space="0" w:color="auto"/>
            </w:tcBorders>
          </w:tcPr>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4 бала – доповідь характеризується глибокими, узагальненими, системними знаннями, повна і послідовна;</w:t>
            </w:r>
          </w:p>
          <w:p w:rsidR="00801CD5" w:rsidRPr="00316B3E" w:rsidRDefault="00801CD5" w:rsidP="00D878DC">
            <w:pPr>
              <w:jc w:val="both"/>
              <w:rPr>
                <w:rFonts w:ascii="Times New Roman" w:hAnsi="Times New Roman" w:cs="Times New Roman"/>
                <w:sz w:val="20"/>
                <w:szCs w:val="20"/>
                <w:lang w:eastAsia="en-US"/>
              </w:rPr>
            </w:pPr>
            <w:r w:rsidRPr="00316B3E">
              <w:rPr>
                <w:rFonts w:asciiTheme="majorBidi" w:hAnsiTheme="majorBidi" w:cstheme="majorBidi"/>
                <w:sz w:val="20"/>
                <w:szCs w:val="20"/>
              </w:rPr>
              <w:t>2 бали – доповідь або ж знання неповні, поверхневі. Студент відтворює основний навчальний матеріал, але недостатньо осмислено, не вміє самостійно аналізувати, робити висновки.</w:t>
            </w:r>
          </w:p>
        </w:tc>
        <w:tc>
          <w:tcPr>
            <w:tcW w:w="1843" w:type="dxa"/>
            <w:gridSpan w:val="2"/>
            <w:tcBorders>
              <w:top w:val="single" w:sz="4" w:space="0" w:color="auto"/>
              <w:left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4</w:t>
            </w:r>
          </w:p>
        </w:tc>
      </w:tr>
      <w:tr w:rsidR="00801CD5" w:rsidRPr="00316B3E" w:rsidTr="00D878DC">
        <w:tc>
          <w:tcPr>
            <w:tcW w:w="1384" w:type="dxa"/>
            <w:vMerge/>
            <w:tcBorders>
              <w:left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right w:val="single" w:sz="4" w:space="0" w:color="auto"/>
            </w:tcBorders>
          </w:tcPr>
          <w:p w:rsidR="00801CD5" w:rsidRPr="00316B3E" w:rsidRDefault="00801CD5" w:rsidP="00D878DC">
            <w:pPr>
              <w:ind w:right="-57"/>
              <w:rPr>
                <w:rFonts w:ascii="Times New Roman" w:hAnsi="Times New Roman" w:cs="Times New Roman"/>
                <w:spacing w:val="-4"/>
                <w:sz w:val="20"/>
                <w:szCs w:val="20"/>
              </w:rPr>
            </w:pPr>
            <w:r w:rsidRPr="00316B3E">
              <w:rPr>
                <w:rFonts w:ascii="Times New Roman" w:hAnsi="Times New Roman" w:cs="Times New Roman"/>
                <w:spacing w:val="-4"/>
                <w:sz w:val="20"/>
                <w:szCs w:val="20"/>
              </w:rPr>
              <w:t>Теоретичне завдання – одноосібна доповідь за темами 4 та 5</w:t>
            </w:r>
          </w:p>
        </w:tc>
        <w:tc>
          <w:tcPr>
            <w:tcW w:w="4706" w:type="dxa"/>
            <w:gridSpan w:val="2"/>
            <w:tcBorders>
              <w:top w:val="single" w:sz="4" w:space="0" w:color="auto"/>
              <w:left w:val="single" w:sz="4" w:space="0" w:color="auto"/>
              <w:right w:val="single" w:sz="4" w:space="0" w:color="auto"/>
            </w:tcBorders>
          </w:tcPr>
          <w:p w:rsidR="00801CD5" w:rsidRPr="00316B3E" w:rsidRDefault="00801CD5" w:rsidP="00D878DC">
            <w:pPr>
              <w:jc w:val="both"/>
              <w:rPr>
                <w:rFonts w:ascii="Times New Roman" w:hAnsi="Times New Roman" w:cstheme="majorBidi"/>
                <w:spacing w:val="-4"/>
                <w:sz w:val="20"/>
                <w:szCs w:val="20"/>
              </w:rPr>
            </w:pPr>
            <w:r w:rsidRPr="00316B3E">
              <w:rPr>
                <w:rFonts w:ascii="Times New Roman" w:hAnsi="Times New Roman" w:cstheme="majorBidi"/>
                <w:spacing w:val="-4"/>
                <w:sz w:val="20"/>
                <w:szCs w:val="20"/>
              </w:rPr>
              <w:t xml:space="preserve">Теоретична доповідь за питаннями </w:t>
            </w:r>
            <w:r w:rsidRPr="00316B3E">
              <w:rPr>
                <w:rFonts w:ascii="Times New Roman" w:hAnsi="Times New Roman" w:cs="Times New Roman"/>
                <w:spacing w:val="-4"/>
                <w:sz w:val="20"/>
                <w:szCs w:val="20"/>
              </w:rPr>
              <w:t>тем 4 та 5</w:t>
            </w:r>
          </w:p>
        </w:tc>
        <w:tc>
          <w:tcPr>
            <w:tcW w:w="5103" w:type="dxa"/>
            <w:tcBorders>
              <w:top w:val="single" w:sz="4" w:space="0" w:color="auto"/>
              <w:left w:val="single" w:sz="4" w:space="0" w:color="auto"/>
              <w:right w:val="single" w:sz="4" w:space="0" w:color="auto"/>
            </w:tcBorders>
          </w:tcPr>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3 бали – підбір новин відповідає заявленій проблемі, студент уміє аналізувати зібрану інформацію та робити відповідні висновки.</w:t>
            </w:r>
          </w:p>
        </w:tc>
        <w:tc>
          <w:tcPr>
            <w:tcW w:w="1843" w:type="dxa"/>
            <w:gridSpan w:val="2"/>
            <w:tcBorders>
              <w:top w:val="single" w:sz="4" w:space="0" w:color="auto"/>
              <w:left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3</w:t>
            </w:r>
          </w:p>
        </w:tc>
      </w:tr>
      <w:tr w:rsidR="00801CD5" w:rsidRPr="00316B3E" w:rsidTr="00D878DC">
        <w:tc>
          <w:tcPr>
            <w:tcW w:w="1384" w:type="dxa"/>
            <w:vMerge/>
            <w:tcBorders>
              <w:left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right w:val="single" w:sz="4" w:space="0" w:color="auto"/>
            </w:tcBorders>
          </w:tcPr>
          <w:p w:rsidR="00801CD5" w:rsidRPr="00316B3E" w:rsidRDefault="00801CD5" w:rsidP="00D878DC">
            <w:pPr>
              <w:autoSpaceDE w:val="0"/>
              <w:autoSpaceDN w:val="0"/>
              <w:ind w:left="34" w:hanging="34"/>
              <w:rPr>
                <w:rFonts w:ascii="Times New Roman" w:hAnsi="Times New Roman" w:cs="Times New Roman"/>
                <w:sz w:val="20"/>
                <w:szCs w:val="20"/>
              </w:rPr>
            </w:pPr>
            <w:r w:rsidRPr="00316B3E">
              <w:rPr>
                <w:rFonts w:ascii="Times New Roman" w:hAnsi="Times New Roman" w:cs="Times New Roman"/>
                <w:sz w:val="20"/>
                <w:szCs w:val="20"/>
              </w:rPr>
              <w:t>Теоретичне завдання самостійної роботи – тестові завдання у системі дистанційного навчання Moodle</w:t>
            </w:r>
          </w:p>
        </w:tc>
        <w:tc>
          <w:tcPr>
            <w:tcW w:w="4706" w:type="dxa"/>
            <w:gridSpan w:val="2"/>
            <w:tcBorders>
              <w:top w:val="single" w:sz="4" w:space="0" w:color="auto"/>
              <w:left w:val="single" w:sz="4" w:space="0" w:color="auto"/>
              <w:right w:val="single" w:sz="4" w:space="0" w:color="auto"/>
            </w:tcBorders>
          </w:tcPr>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 xml:space="preserve">Питання для підготовки: питання за теоретичним матеріалом, пройденим у змістовному модулі. Тестування за </w:t>
            </w:r>
            <w:r w:rsidRPr="00316B3E">
              <w:rPr>
                <w:rFonts w:ascii="Times New Roman" w:hAnsi="Times New Roman" w:cs="Times New Roman"/>
                <w:spacing w:val="-4"/>
                <w:sz w:val="20"/>
                <w:szCs w:val="20"/>
              </w:rPr>
              <w:t xml:space="preserve">темами 4 та 5 </w:t>
            </w:r>
            <w:r w:rsidRPr="00316B3E">
              <w:rPr>
                <w:rFonts w:asciiTheme="majorBidi" w:hAnsiTheme="majorBidi" w:cstheme="majorBidi"/>
                <w:sz w:val="20"/>
                <w:szCs w:val="20"/>
              </w:rPr>
              <w:t>проводиться в СЕЗН ЗНУ.</w:t>
            </w:r>
          </w:p>
        </w:tc>
        <w:tc>
          <w:tcPr>
            <w:tcW w:w="5103" w:type="dxa"/>
            <w:tcBorders>
              <w:top w:val="single" w:sz="4" w:space="0" w:color="auto"/>
              <w:left w:val="single" w:sz="4" w:space="0" w:color="auto"/>
              <w:right w:val="single" w:sz="4" w:space="0" w:color="auto"/>
            </w:tcBorders>
          </w:tcPr>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 xml:space="preserve">Тестове завдання складається з 10 тестових питань. </w:t>
            </w:r>
          </w:p>
          <w:p w:rsidR="00801CD5" w:rsidRPr="00316B3E" w:rsidRDefault="00801CD5" w:rsidP="00D878DC">
            <w:pPr>
              <w:jc w:val="both"/>
              <w:rPr>
                <w:rFonts w:asciiTheme="majorBidi" w:hAnsiTheme="majorBidi" w:cstheme="majorBidi"/>
                <w:sz w:val="20"/>
                <w:szCs w:val="20"/>
              </w:rPr>
            </w:pPr>
            <w:r w:rsidRPr="00316B3E">
              <w:rPr>
                <w:rFonts w:asciiTheme="majorBidi" w:hAnsiTheme="majorBidi" w:cstheme="majorBidi"/>
                <w:sz w:val="20"/>
                <w:szCs w:val="20"/>
              </w:rPr>
              <w:t>За правильну відповідь на одне питання студент отримує 1 бал.</w:t>
            </w:r>
          </w:p>
        </w:tc>
        <w:tc>
          <w:tcPr>
            <w:tcW w:w="1843" w:type="dxa"/>
            <w:gridSpan w:val="2"/>
            <w:tcBorders>
              <w:top w:val="single" w:sz="4" w:space="0" w:color="auto"/>
              <w:left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10</w:t>
            </w:r>
          </w:p>
        </w:tc>
      </w:tr>
      <w:tr w:rsidR="00801CD5" w:rsidRPr="00316B3E" w:rsidTr="00D878DC">
        <w:tc>
          <w:tcPr>
            <w:tcW w:w="1384" w:type="dxa"/>
            <w:tcBorders>
              <w:top w:val="single" w:sz="4" w:space="0" w:color="auto"/>
              <w:left w:val="single" w:sz="4" w:space="0" w:color="auto"/>
              <w:bottom w:val="single" w:sz="4" w:space="0" w:color="auto"/>
              <w:right w:val="single" w:sz="4" w:space="0" w:color="auto"/>
            </w:tcBorders>
            <w:hideMark/>
          </w:tcPr>
          <w:p w:rsidR="00801CD5" w:rsidRPr="00316B3E" w:rsidRDefault="00801CD5" w:rsidP="00D878DC">
            <w:pPr>
              <w:rPr>
                <w:rFonts w:ascii="Times New Roman" w:hAnsi="Times New Roman" w:cs="Times New Roman"/>
                <w:b/>
                <w:sz w:val="20"/>
                <w:szCs w:val="20"/>
                <w:lang w:eastAsia="en-US"/>
              </w:rPr>
            </w:pPr>
            <w:r w:rsidRPr="00316B3E">
              <w:rPr>
                <w:rFonts w:ascii="Times New Roman" w:hAnsi="Times New Roman" w:cs="Times New Roman"/>
                <w:b/>
                <w:sz w:val="20"/>
                <w:szCs w:val="20"/>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rsidR="00801CD5" w:rsidRPr="00316B3E" w:rsidRDefault="00801CD5" w:rsidP="00D878DC">
            <w:pPr>
              <w:autoSpaceDE w:val="0"/>
              <w:autoSpaceDN w:val="0"/>
              <w:jc w:val="center"/>
              <w:rPr>
                <w:rFonts w:ascii="Times New Roman" w:hAnsi="Times New Roman" w:cs="Times New Roman"/>
                <w:b/>
                <w:sz w:val="20"/>
                <w:szCs w:val="20"/>
                <w:lang w:eastAsia="en-US"/>
              </w:rPr>
            </w:pPr>
          </w:p>
        </w:tc>
        <w:tc>
          <w:tcPr>
            <w:tcW w:w="4706" w:type="dxa"/>
            <w:gridSpan w:val="2"/>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rPr>
              <w:t>60</w:t>
            </w:r>
          </w:p>
        </w:tc>
      </w:tr>
      <w:tr w:rsidR="00801CD5" w:rsidRPr="00316B3E" w:rsidTr="00D878DC">
        <w:tc>
          <w:tcPr>
            <w:tcW w:w="14879" w:type="dxa"/>
            <w:gridSpan w:val="7"/>
            <w:tcBorders>
              <w:top w:val="single" w:sz="4" w:space="0" w:color="auto"/>
              <w:left w:val="single" w:sz="4" w:space="0" w:color="auto"/>
              <w:bottom w:val="single" w:sz="4" w:space="0" w:color="auto"/>
              <w:right w:val="single" w:sz="4" w:space="0" w:color="auto"/>
            </w:tcBorders>
            <w:hideMark/>
          </w:tcPr>
          <w:p w:rsidR="00801CD5" w:rsidRPr="00316B3E" w:rsidRDefault="00801CD5" w:rsidP="00D878DC">
            <w:pPr>
              <w:autoSpaceDE w:val="0"/>
              <w:autoSpaceDN w:val="0"/>
              <w:jc w:val="center"/>
              <w:rPr>
                <w:rFonts w:ascii="Times New Roman" w:hAnsi="Times New Roman" w:cs="Times New Roman"/>
                <w:b/>
                <w:sz w:val="20"/>
                <w:szCs w:val="20"/>
              </w:rPr>
            </w:pPr>
            <w:r w:rsidRPr="00316B3E">
              <w:rPr>
                <w:rFonts w:ascii="Times New Roman" w:hAnsi="Times New Roman" w:cs="Times New Roman"/>
                <w:b/>
                <w:sz w:val="20"/>
                <w:szCs w:val="20"/>
              </w:rPr>
              <w:lastRenderedPageBreak/>
              <w:t>Підсумковий контроль</w:t>
            </w:r>
          </w:p>
        </w:tc>
      </w:tr>
      <w:tr w:rsidR="00801CD5" w:rsidRPr="00316B3E" w:rsidTr="00D878DC">
        <w:tc>
          <w:tcPr>
            <w:tcW w:w="1384" w:type="dxa"/>
            <w:vMerge w:val="restart"/>
            <w:tcBorders>
              <w:top w:val="single" w:sz="4" w:space="0" w:color="auto"/>
              <w:left w:val="single" w:sz="4" w:space="0" w:color="auto"/>
              <w:right w:val="single" w:sz="4" w:space="0" w:color="auto"/>
            </w:tcBorders>
            <w:textDirection w:val="btLr"/>
            <w:vAlign w:val="center"/>
            <w:hideMark/>
          </w:tcPr>
          <w:p w:rsidR="00801CD5" w:rsidRPr="00316B3E" w:rsidRDefault="00801CD5" w:rsidP="00D878DC">
            <w:pPr>
              <w:autoSpaceDE w:val="0"/>
              <w:autoSpaceDN w:val="0"/>
              <w:ind w:left="94"/>
              <w:jc w:val="center"/>
              <w:rPr>
                <w:rFonts w:ascii="Times New Roman" w:hAnsi="Times New Roman" w:cs="Times New Roman"/>
                <w:b/>
                <w:sz w:val="20"/>
                <w:szCs w:val="20"/>
                <w:lang w:eastAsia="en-US"/>
              </w:rPr>
            </w:pPr>
            <w:r w:rsidRPr="00316B3E">
              <w:rPr>
                <w:rFonts w:ascii="Times New Roman" w:hAnsi="Times New Roman" w:cs="Times New Roman"/>
                <w:b/>
                <w:sz w:val="20"/>
                <w:szCs w:val="20"/>
              </w:rPr>
              <w:t>Екзамен</w:t>
            </w:r>
          </w:p>
        </w:tc>
        <w:tc>
          <w:tcPr>
            <w:tcW w:w="1843" w:type="dxa"/>
            <w:tcBorders>
              <w:top w:val="single" w:sz="4" w:space="0" w:color="auto"/>
              <w:left w:val="single" w:sz="4" w:space="0" w:color="auto"/>
              <w:bottom w:val="single" w:sz="4" w:space="0" w:color="auto"/>
              <w:right w:val="single" w:sz="4" w:space="0" w:color="auto"/>
            </w:tcBorders>
            <w:hideMark/>
          </w:tcPr>
          <w:p w:rsidR="00801CD5" w:rsidRPr="00316B3E" w:rsidRDefault="00801CD5" w:rsidP="00D878DC">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Усна відповідь на два теоретичних питання</w:t>
            </w:r>
          </w:p>
        </w:tc>
        <w:tc>
          <w:tcPr>
            <w:tcW w:w="4536"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Питання для підготовки до підсумкового контролю викладено у СЕЗН ЗНУ:</w:t>
            </w:r>
          </w:p>
        </w:tc>
        <w:tc>
          <w:tcPr>
            <w:tcW w:w="5670" w:type="dxa"/>
            <w:gridSpan w:val="3"/>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Завдання містить два теоретичних питання, кожне з яких оцінюється в 10 балів Результат виконання студентом кожного теоретичного завдання оцінюється за такою шкалою: – 10 балів – повне висвітлення питання, уміннями самостійно оцінювати різноманітні життєві ситуації, явища, факти, виявляти і відстоювати особистісну позицію; – 7-9 балів – висвітлення суттєвих ознак, понять, явищ, закономірностей, зв’язків між ними. – 4-6 бали – часткове висвітлення питання. – 1-3 бали – поверхневе висвітлення питання.</w:t>
            </w:r>
          </w:p>
        </w:tc>
        <w:tc>
          <w:tcPr>
            <w:tcW w:w="1446" w:type="dxa"/>
            <w:tcBorders>
              <w:top w:val="single" w:sz="4" w:space="0" w:color="auto"/>
              <w:left w:val="single" w:sz="4" w:space="0" w:color="auto"/>
              <w:bottom w:val="single" w:sz="4" w:space="0" w:color="auto"/>
              <w:right w:val="single" w:sz="4" w:space="0" w:color="auto"/>
            </w:tcBorders>
            <w:hideMark/>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10</w:t>
            </w:r>
          </w:p>
        </w:tc>
      </w:tr>
      <w:tr w:rsidR="00801CD5" w:rsidRPr="00316B3E" w:rsidTr="00D878DC">
        <w:tc>
          <w:tcPr>
            <w:tcW w:w="1384" w:type="dxa"/>
            <w:vMerge/>
            <w:tcBorders>
              <w:left w:val="single" w:sz="4" w:space="0" w:color="auto"/>
              <w:right w:val="single" w:sz="4" w:space="0" w:color="auto"/>
            </w:tcBorders>
            <w:textDirection w:val="btLr"/>
            <w:vAlign w:val="center"/>
          </w:tcPr>
          <w:p w:rsidR="00801CD5" w:rsidRPr="00316B3E" w:rsidRDefault="00801CD5" w:rsidP="00D878DC">
            <w:pPr>
              <w:autoSpaceDE w:val="0"/>
              <w:autoSpaceDN w:val="0"/>
              <w:ind w:left="113"/>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 xml:space="preserve">Тестування </w:t>
            </w:r>
          </w:p>
        </w:tc>
        <w:tc>
          <w:tcPr>
            <w:tcW w:w="4536"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Тестування проводиться в СЕЗН ЗНУ</w:t>
            </w:r>
          </w:p>
        </w:tc>
        <w:tc>
          <w:tcPr>
            <w:tcW w:w="5670" w:type="dxa"/>
            <w:gridSpan w:val="3"/>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Тестове завдання складається з 10 тестових питань. За правильну відповідь на одне питання студент отримує 0,5 бала.</w:t>
            </w:r>
          </w:p>
        </w:tc>
        <w:tc>
          <w:tcPr>
            <w:tcW w:w="1446"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5</w:t>
            </w:r>
          </w:p>
        </w:tc>
      </w:tr>
      <w:tr w:rsidR="00801CD5" w:rsidRPr="00316B3E" w:rsidTr="00D878DC">
        <w:tc>
          <w:tcPr>
            <w:tcW w:w="1384" w:type="dxa"/>
            <w:vMerge/>
            <w:tcBorders>
              <w:left w:val="single" w:sz="4" w:space="0" w:color="auto"/>
              <w:right w:val="single" w:sz="4" w:space="0" w:color="auto"/>
            </w:tcBorders>
            <w:textDirection w:val="btLr"/>
            <w:vAlign w:val="center"/>
          </w:tcPr>
          <w:p w:rsidR="00801CD5" w:rsidRPr="00316B3E" w:rsidRDefault="00801CD5" w:rsidP="00D878DC">
            <w:pPr>
              <w:autoSpaceDE w:val="0"/>
              <w:autoSpaceDN w:val="0"/>
              <w:ind w:left="113"/>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Визначення категорій</w:t>
            </w:r>
          </w:p>
        </w:tc>
        <w:tc>
          <w:tcPr>
            <w:tcW w:w="4536"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Усно дати визначення категорій</w:t>
            </w:r>
          </w:p>
        </w:tc>
        <w:tc>
          <w:tcPr>
            <w:tcW w:w="5670" w:type="dxa"/>
            <w:gridSpan w:val="3"/>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Завдання складається з 5 категорій. За правильну визначення однієї категорії студент отримує 1 бал</w:t>
            </w:r>
          </w:p>
        </w:tc>
        <w:tc>
          <w:tcPr>
            <w:tcW w:w="1446"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5</w:t>
            </w:r>
          </w:p>
        </w:tc>
      </w:tr>
      <w:tr w:rsidR="00801CD5" w:rsidRPr="00316B3E" w:rsidTr="00D878DC">
        <w:tc>
          <w:tcPr>
            <w:tcW w:w="1384" w:type="dxa"/>
            <w:vMerge/>
            <w:tcBorders>
              <w:left w:val="single" w:sz="4" w:space="0" w:color="auto"/>
              <w:right w:val="single" w:sz="4" w:space="0" w:color="auto"/>
            </w:tcBorders>
            <w:textDirection w:val="btLr"/>
            <w:vAlign w:val="center"/>
          </w:tcPr>
          <w:p w:rsidR="00801CD5" w:rsidRPr="00316B3E" w:rsidRDefault="00801CD5" w:rsidP="00D878DC">
            <w:pPr>
              <w:autoSpaceDE w:val="0"/>
              <w:autoSpaceDN w:val="0"/>
              <w:ind w:left="113"/>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Індивідуальне навчально-дослідне завдання</w:t>
            </w:r>
          </w:p>
        </w:tc>
        <w:tc>
          <w:tcPr>
            <w:tcW w:w="4536"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rPr>
                <w:rFonts w:ascii="Times New Roman" w:hAnsi="Times New Roman" w:cs="Times New Roman"/>
                <w:sz w:val="20"/>
                <w:szCs w:val="20"/>
              </w:rPr>
            </w:pPr>
            <w:r w:rsidRPr="00316B3E">
              <w:rPr>
                <w:rFonts w:ascii="Times New Roman" w:hAnsi="Times New Roman" w:cs="Times New Roman"/>
                <w:sz w:val="20"/>
                <w:szCs w:val="20"/>
              </w:rPr>
              <w:t>Виконання індивідуального навчально-дослідного завдання із заданої теми, презентаційний (графічний, наочний) матеріал, знання дослідженого матеріалу та здатність самостійно проаналізувати та ґрунтовно охарактеризувати матеріал дослідження</w:t>
            </w:r>
          </w:p>
        </w:tc>
        <w:tc>
          <w:tcPr>
            <w:tcW w:w="5670" w:type="dxa"/>
            <w:gridSpan w:val="3"/>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jc w:val="lowKashida"/>
              <w:rPr>
                <w:rFonts w:ascii="Times New Roman" w:hAnsi="Times New Roman" w:cs="Times New Roman"/>
                <w:sz w:val="20"/>
                <w:szCs w:val="20"/>
              </w:rPr>
            </w:pPr>
            <w:r w:rsidRPr="00316B3E">
              <w:rPr>
                <w:rFonts w:ascii="Times New Roman" w:hAnsi="Times New Roman" w:cs="Times New Roman"/>
                <w:sz w:val="20"/>
                <w:szCs w:val="20"/>
              </w:rPr>
              <w:t>Максимальна оцінка, яку студент може отримати за виконання індивідуального завдання, становить 20 балів (15 балів - доповідь, 5 балів - презентація). Критерії оцінювання доповіді: 15 балів - повне розкриття теми, наявність власної думки, висновків та списку використаних літературних джерел; 10-14 балів - тема розкрита не повністю, наявні помилки в оформленні; 5-9 балів - наявні матеріали, які не дозволили студенту розкрити тему, відсутня думка студента; 1-4 бали - наявні окремі матеріали, які не дозволяють оцінити думку студента щодо теми дослідження. Критерії оцінювання презентації: 5 балів - презентація точно відповідає темі, містить важливу інформацію, має чітку, логічно вибудувану структуру, робота є прикладом високого рівня володіння комп'ютерними технологіями; 3-4 бали - загалом презентація відповідає темі і є досить інформативною, прослідковується певна структура в розміщенні інформації, проте естетичний вигляд дещо псує недостатньо чітка структура розміщення інформації та не зовсім доречна графіка оформлення. 1-2 бали - 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естетичний вигляд незадовільний (відсутня чітка структура розміщення інформації, недоречна графіка оформлення).</w:t>
            </w:r>
          </w:p>
        </w:tc>
        <w:tc>
          <w:tcPr>
            <w:tcW w:w="1446"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lang w:eastAsia="en-US"/>
              </w:rPr>
              <w:t>20</w:t>
            </w:r>
          </w:p>
        </w:tc>
      </w:tr>
      <w:tr w:rsidR="00801CD5" w:rsidRPr="00316B3E" w:rsidTr="00D878DC">
        <w:tc>
          <w:tcPr>
            <w:tcW w:w="1384" w:type="dxa"/>
            <w:tcBorders>
              <w:top w:val="single" w:sz="4" w:space="0" w:color="auto"/>
              <w:left w:val="single" w:sz="4" w:space="0" w:color="auto"/>
              <w:bottom w:val="single" w:sz="4" w:space="0" w:color="auto"/>
              <w:right w:val="single" w:sz="4" w:space="0" w:color="auto"/>
            </w:tcBorders>
            <w:hideMark/>
          </w:tcPr>
          <w:p w:rsidR="00801CD5" w:rsidRPr="00316B3E" w:rsidRDefault="00801CD5" w:rsidP="00D878DC">
            <w:pPr>
              <w:autoSpaceDE w:val="0"/>
              <w:autoSpaceDN w:val="0"/>
              <w:jc w:val="center"/>
              <w:rPr>
                <w:rFonts w:ascii="Times New Roman" w:hAnsi="Times New Roman" w:cs="Times New Roman"/>
                <w:b/>
                <w:sz w:val="20"/>
                <w:szCs w:val="20"/>
              </w:rPr>
            </w:pPr>
            <w:r w:rsidRPr="00316B3E">
              <w:rPr>
                <w:rFonts w:ascii="Times New Roman" w:hAnsi="Times New Roman" w:cs="Times New Roman"/>
                <w:b/>
                <w:sz w:val="20"/>
                <w:szCs w:val="20"/>
              </w:rPr>
              <w:t xml:space="preserve">Усього за </w:t>
            </w:r>
          </w:p>
          <w:p w:rsidR="00801CD5" w:rsidRPr="00316B3E" w:rsidRDefault="00801CD5" w:rsidP="00D878DC">
            <w:pPr>
              <w:autoSpaceDE w:val="0"/>
              <w:autoSpaceDN w:val="0"/>
              <w:jc w:val="center"/>
              <w:rPr>
                <w:rFonts w:ascii="Times New Roman" w:hAnsi="Times New Roman" w:cs="Times New Roman"/>
                <w:b/>
                <w:sz w:val="20"/>
                <w:szCs w:val="20"/>
                <w:lang w:eastAsia="en-US"/>
              </w:rPr>
            </w:pPr>
            <w:r w:rsidRPr="00316B3E">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rsidR="00801CD5" w:rsidRPr="00316B3E" w:rsidRDefault="00801CD5" w:rsidP="00D878DC">
            <w:pPr>
              <w:autoSpaceDE w:val="0"/>
              <w:autoSpaceDN w:val="0"/>
              <w:jc w:val="center"/>
              <w:rPr>
                <w:rFonts w:ascii="Times New Roman" w:hAnsi="Times New Roman" w:cs="Times New Roman"/>
                <w:b/>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p>
        </w:tc>
        <w:tc>
          <w:tcPr>
            <w:tcW w:w="5670" w:type="dxa"/>
            <w:gridSpan w:val="3"/>
            <w:tcBorders>
              <w:top w:val="single" w:sz="4" w:space="0" w:color="auto"/>
              <w:left w:val="single" w:sz="4" w:space="0" w:color="auto"/>
              <w:bottom w:val="single" w:sz="4" w:space="0" w:color="auto"/>
              <w:right w:val="single" w:sz="4" w:space="0" w:color="auto"/>
            </w:tcBorders>
          </w:tcPr>
          <w:p w:rsidR="00801CD5" w:rsidRPr="00316B3E" w:rsidRDefault="00801CD5" w:rsidP="00D878DC">
            <w:pPr>
              <w:autoSpaceDE w:val="0"/>
              <w:autoSpaceDN w:val="0"/>
              <w:jc w:val="center"/>
              <w:rPr>
                <w:rFonts w:ascii="Times New Roman" w:hAnsi="Times New Roman" w:cs="Times New Roman"/>
                <w:b/>
                <w:sz w:val="20"/>
                <w:szCs w:val="20"/>
                <w:lang w:eastAsia="en-US"/>
              </w:rPr>
            </w:pPr>
          </w:p>
        </w:tc>
        <w:tc>
          <w:tcPr>
            <w:tcW w:w="1446" w:type="dxa"/>
            <w:tcBorders>
              <w:top w:val="single" w:sz="4" w:space="0" w:color="auto"/>
              <w:left w:val="single" w:sz="4" w:space="0" w:color="auto"/>
              <w:bottom w:val="single" w:sz="4" w:space="0" w:color="auto"/>
              <w:right w:val="single" w:sz="4" w:space="0" w:color="auto"/>
            </w:tcBorders>
            <w:hideMark/>
          </w:tcPr>
          <w:p w:rsidR="00801CD5" w:rsidRPr="00316B3E" w:rsidRDefault="00801CD5" w:rsidP="00D878DC">
            <w:pPr>
              <w:autoSpaceDE w:val="0"/>
              <w:autoSpaceDN w:val="0"/>
              <w:jc w:val="center"/>
              <w:rPr>
                <w:rFonts w:ascii="Times New Roman" w:hAnsi="Times New Roman" w:cs="Times New Roman"/>
                <w:b/>
                <w:sz w:val="20"/>
                <w:szCs w:val="20"/>
              </w:rPr>
            </w:pPr>
            <w:r w:rsidRPr="00316B3E">
              <w:rPr>
                <w:rFonts w:ascii="Times New Roman" w:hAnsi="Times New Roman" w:cs="Times New Roman"/>
                <w:b/>
                <w:sz w:val="20"/>
                <w:szCs w:val="20"/>
              </w:rPr>
              <w:t>40</w:t>
            </w:r>
          </w:p>
        </w:tc>
      </w:tr>
    </w:tbl>
    <w:p w:rsidR="00B56C83" w:rsidRPr="00316B3E" w:rsidRDefault="00B56C83" w:rsidP="00B56C83">
      <w:pPr>
        <w:jc w:val="center"/>
        <w:rPr>
          <w:rFonts w:ascii="Times New Roman" w:hAnsi="Times New Roman" w:cs="Times New Roman"/>
          <w:b/>
        </w:rPr>
      </w:pPr>
    </w:p>
    <w:p w:rsidR="00AA2151" w:rsidRPr="00316B3E" w:rsidRDefault="00AA2151" w:rsidP="00B56C83">
      <w:pPr>
        <w:jc w:val="center"/>
        <w:rPr>
          <w:rFonts w:ascii="Times New Roman" w:hAnsi="Times New Roman" w:cs="Times New Roman"/>
          <w:b/>
        </w:rPr>
        <w:sectPr w:rsidR="00AA2151" w:rsidRPr="00316B3E" w:rsidSect="00AA2151">
          <w:headerReference w:type="default" r:id="rId9"/>
          <w:pgSz w:w="16838" w:h="11906" w:orient="landscape"/>
          <w:pgMar w:top="1701" w:right="1134" w:bottom="567" w:left="1134" w:header="709" w:footer="709" w:gutter="0"/>
          <w:cols w:space="708"/>
          <w:docGrid w:linePitch="360"/>
        </w:sectPr>
      </w:pPr>
    </w:p>
    <w:p w:rsidR="00B56C83" w:rsidRPr="00316B3E" w:rsidRDefault="00B56C83" w:rsidP="00B56C83">
      <w:pPr>
        <w:jc w:val="center"/>
        <w:rPr>
          <w:rFonts w:ascii="Times New Roman" w:hAnsi="Times New Roman" w:cs="Times New Roman"/>
          <w:b/>
        </w:rPr>
      </w:pPr>
      <w:r w:rsidRPr="00316B3E">
        <w:rPr>
          <w:rFonts w:ascii="Times New Roman" w:hAnsi="Times New Roman" w:cs="Times New Roman"/>
          <w:b/>
        </w:rPr>
        <w:lastRenderedPageBreak/>
        <w:t>Шкала оцінювання ЗНУ: національна та ECTS</w:t>
      </w:r>
    </w:p>
    <w:tbl>
      <w:tblPr>
        <w:tblW w:w="0" w:type="auto"/>
        <w:jc w:val="center"/>
        <w:tblLayout w:type="fixed"/>
        <w:tblLook w:val="0000"/>
      </w:tblPr>
      <w:tblGrid>
        <w:gridCol w:w="1500"/>
        <w:gridCol w:w="4510"/>
        <w:gridCol w:w="2126"/>
        <w:gridCol w:w="1873"/>
      </w:tblGrid>
      <w:tr w:rsidR="00B56C83" w:rsidRPr="00316B3E" w:rsidTr="004A323C">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316B3E" w:rsidRDefault="00B56C83" w:rsidP="004A323C">
            <w:pPr>
              <w:pStyle w:val="2"/>
              <w:spacing w:before="0" w:line="220" w:lineRule="auto"/>
              <w:jc w:val="center"/>
              <w:rPr>
                <w:rFonts w:ascii="Times New Roman" w:hAnsi="Times New Roman" w:cs="Times New Roman"/>
                <w:color w:val="auto"/>
                <w:lang w:val="uk-UA"/>
              </w:rPr>
            </w:pPr>
            <w:r w:rsidRPr="00316B3E">
              <w:rPr>
                <w:rFonts w:ascii="Times New Roman" w:hAnsi="Times New Roman" w:cs="Times New Roman"/>
                <w:caps/>
                <w:color w:val="auto"/>
                <w:sz w:val="24"/>
                <w:szCs w:val="24"/>
                <w:lang w:val="uk-UA"/>
              </w:rPr>
              <w:t>З</w:t>
            </w:r>
            <w:r w:rsidRPr="00316B3E">
              <w:rPr>
                <w:rFonts w:ascii="Times New Roman" w:hAnsi="Times New Roman" w:cs="Times New Roman"/>
                <w:color w:val="auto"/>
                <w:sz w:val="24"/>
                <w:szCs w:val="24"/>
                <w:lang w:val="uk-UA"/>
              </w:rPr>
              <w:t>а шкалою</w:t>
            </w:r>
          </w:p>
          <w:p w:rsidR="00B56C83" w:rsidRPr="00316B3E" w:rsidRDefault="00B56C83" w:rsidP="004A323C">
            <w:pPr>
              <w:pStyle w:val="6"/>
              <w:spacing w:before="0" w:line="220" w:lineRule="auto"/>
              <w:jc w:val="center"/>
              <w:rPr>
                <w:rFonts w:ascii="Times New Roman" w:hAnsi="Times New Roman" w:cs="Times New Roman"/>
                <w:b/>
                <w:i w:val="0"/>
                <w:color w:val="auto"/>
              </w:rPr>
            </w:pPr>
            <w:r w:rsidRPr="00316B3E">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316B3E" w:rsidRDefault="00B56C83" w:rsidP="004A323C">
            <w:pPr>
              <w:pStyle w:val="5"/>
              <w:spacing w:before="0" w:line="220" w:lineRule="auto"/>
              <w:ind w:right="-108"/>
              <w:jc w:val="center"/>
              <w:rPr>
                <w:rFonts w:ascii="Times New Roman" w:hAnsi="Times New Roman" w:cs="Times New Roman"/>
                <w:b/>
                <w:color w:val="auto"/>
              </w:rPr>
            </w:pPr>
            <w:r w:rsidRPr="00316B3E">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316B3E" w:rsidRDefault="00B56C83" w:rsidP="004A323C">
            <w:pPr>
              <w:pStyle w:val="3"/>
              <w:tabs>
                <w:tab w:val="left" w:pos="0"/>
              </w:tabs>
              <w:spacing w:before="0" w:line="220" w:lineRule="auto"/>
              <w:jc w:val="center"/>
              <w:rPr>
                <w:rFonts w:ascii="Times New Roman" w:hAnsi="Times New Roman" w:cs="Times New Roman"/>
                <w:color w:val="auto"/>
              </w:rPr>
            </w:pPr>
            <w:r w:rsidRPr="00316B3E">
              <w:rPr>
                <w:rFonts w:ascii="Times New Roman" w:hAnsi="Times New Roman" w:cs="Times New Roman"/>
                <w:color w:val="auto"/>
              </w:rPr>
              <w:t>За національною шкалою</w:t>
            </w:r>
          </w:p>
        </w:tc>
      </w:tr>
      <w:tr w:rsidR="00B56C83" w:rsidRPr="00316B3E" w:rsidTr="004A323C">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316B3E" w:rsidRDefault="00B56C83" w:rsidP="004A323C">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316B3E" w:rsidRDefault="00B56C83" w:rsidP="004A323C">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316B3E" w:rsidRDefault="00B56C83" w:rsidP="004A323C">
            <w:pPr>
              <w:pStyle w:val="3"/>
              <w:spacing w:before="0" w:line="220" w:lineRule="auto"/>
              <w:jc w:val="center"/>
              <w:rPr>
                <w:rFonts w:ascii="Times New Roman" w:hAnsi="Times New Roman" w:cs="Times New Roman"/>
                <w:color w:val="auto"/>
              </w:rPr>
            </w:pPr>
            <w:r w:rsidRPr="00316B3E">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B56C83" w:rsidRPr="00316B3E" w:rsidRDefault="00B56C83" w:rsidP="004A323C">
            <w:pPr>
              <w:pStyle w:val="3"/>
              <w:spacing w:before="0" w:line="220" w:lineRule="auto"/>
              <w:jc w:val="center"/>
              <w:rPr>
                <w:rFonts w:ascii="Times New Roman" w:hAnsi="Times New Roman" w:cs="Times New Roman"/>
                <w:color w:val="auto"/>
              </w:rPr>
            </w:pPr>
            <w:r w:rsidRPr="00316B3E">
              <w:rPr>
                <w:rFonts w:ascii="Times New Roman" w:hAnsi="Times New Roman" w:cs="Times New Roman"/>
                <w:color w:val="auto"/>
              </w:rPr>
              <w:t>Залік</w:t>
            </w:r>
          </w:p>
        </w:tc>
      </w:tr>
      <w:tr w:rsidR="00B56C83" w:rsidRPr="00316B3E" w:rsidTr="004A323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68"/>
              <w:jc w:val="center"/>
              <w:rPr>
                <w:rFonts w:ascii="Times New Roman" w:hAnsi="Times New Roman" w:cs="Times New Roman"/>
              </w:rPr>
            </w:pPr>
            <w:r w:rsidRPr="00316B3E">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223"/>
              <w:jc w:val="center"/>
              <w:rPr>
                <w:rFonts w:ascii="Times New Roman" w:hAnsi="Times New Roman" w:cs="Times New Roman"/>
              </w:rPr>
            </w:pPr>
            <w:r w:rsidRPr="00316B3E">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pStyle w:val="4"/>
              <w:spacing w:before="0" w:line="220" w:lineRule="auto"/>
              <w:jc w:val="center"/>
              <w:rPr>
                <w:rFonts w:ascii="Times New Roman" w:hAnsi="Times New Roman" w:cs="Times New Roman"/>
                <w:b w:val="0"/>
                <w:color w:val="auto"/>
              </w:rPr>
            </w:pPr>
            <w:r w:rsidRPr="00316B3E">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pStyle w:val="4"/>
              <w:spacing w:before="0" w:line="220" w:lineRule="auto"/>
              <w:jc w:val="center"/>
              <w:rPr>
                <w:rFonts w:ascii="Times New Roman" w:hAnsi="Times New Roman" w:cs="Times New Roman"/>
                <w:b w:val="0"/>
                <w:color w:val="auto"/>
              </w:rPr>
            </w:pPr>
            <w:r w:rsidRPr="00316B3E">
              <w:rPr>
                <w:rFonts w:ascii="Times New Roman" w:hAnsi="Times New Roman" w:cs="Times New Roman"/>
                <w:b w:val="0"/>
                <w:i w:val="0"/>
                <w:color w:val="auto"/>
              </w:rPr>
              <w:t>Зараховано</w:t>
            </w:r>
          </w:p>
        </w:tc>
      </w:tr>
      <w:tr w:rsidR="00B56C83" w:rsidRPr="00316B3E" w:rsidTr="004A323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68"/>
              <w:jc w:val="center"/>
              <w:rPr>
                <w:rFonts w:ascii="Times New Roman" w:hAnsi="Times New Roman" w:cs="Times New Roman"/>
              </w:rPr>
            </w:pPr>
            <w:r w:rsidRPr="00316B3E">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223"/>
              <w:jc w:val="center"/>
              <w:rPr>
                <w:rFonts w:ascii="Times New Roman" w:hAnsi="Times New Roman" w:cs="Times New Roman"/>
              </w:rPr>
            </w:pPr>
            <w:r w:rsidRPr="00316B3E">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54"/>
              <w:jc w:val="center"/>
              <w:rPr>
                <w:rFonts w:ascii="Times New Roman" w:hAnsi="Times New Roman" w:cs="Times New Roman"/>
              </w:rPr>
            </w:pPr>
            <w:r w:rsidRPr="00316B3E">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napToGrid w:val="0"/>
              <w:spacing w:line="220" w:lineRule="auto"/>
              <w:ind w:right="-54"/>
              <w:jc w:val="center"/>
              <w:rPr>
                <w:rFonts w:ascii="Times New Roman" w:hAnsi="Times New Roman" w:cs="Times New Roman"/>
                <w:spacing w:val="-2"/>
              </w:rPr>
            </w:pPr>
          </w:p>
        </w:tc>
      </w:tr>
      <w:tr w:rsidR="00B56C83" w:rsidRPr="00316B3E" w:rsidTr="004A323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68"/>
              <w:jc w:val="center"/>
              <w:rPr>
                <w:rFonts w:ascii="Times New Roman" w:hAnsi="Times New Roman" w:cs="Times New Roman"/>
              </w:rPr>
            </w:pPr>
            <w:r w:rsidRPr="00316B3E">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223"/>
              <w:jc w:val="center"/>
              <w:rPr>
                <w:rFonts w:ascii="Times New Roman" w:hAnsi="Times New Roman" w:cs="Times New Roman"/>
              </w:rPr>
            </w:pPr>
            <w:r w:rsidRPr="00316B3E">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napToGrid w:val="0"/>
              <w:spacing w:line="220" w:lineRule="auto"/>
              <w:ind w:right="-54"/>
              <w:jc w:val="center"/>
              <w:rPr>
                <w:rFonts w:ascii="Times New Roman" w:hAnsi="Times New Roman" w:cs="Times New Roman"/>
                <w:spacing w:val="-2"/>
              </w:rPr>
            </w:pPr>
          </w:p>
        </w:tc>
      </w:tr>
      <w:tr w:rsidR="00B56C83" w:rsidRPr="00316B3E" w:rsidTr="004A323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68"/>
              <w:jc w:val="center"/>
              <w:rPr>
                <w:rFonts w:ascii="Times New Roman" w:hAnsi="Times New Roman" w:cs="Times New Roman"/>
              </w:rPr>
            </w:pPr>
            <w:r w:rsidRPr="00316B3E">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223"/>
              <w:jc w:val="center"/>
              <w:rPr>
                <w:rFonts w:ascii="Times New Roman" w:hAnsi="Times New Roman" w:cs="Times New Roman"/>
              </w:rPr>
            </w:pPr>
            <w:r w:rsidRPr="00316B3E">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54"/>
              <w:jc w:val="center"/>
              <w:rPr>
                <w:rFonts w:ascii="Times New Roman" w:hAnsi="Times New Roman" w:cs="Times New Roman"/>
              </w:rPr>
            </w:pPr>
            <w:r w:rsidRPr="00316B3E">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napToGrid w:val="0"/>
              <w:spacing w:line="220" w:lineRule="auto"/>
              <w:ind w:right="-54"/>
              <w:jc w:val="center"/>
              <w:rPr>
                <w:rFonts w:ascii="Times New Roman" w:hAnsi="Times New Roman" w:cs="Times New Roman"/>
                <w:spacing w:val="-2"/>
              </w:rPr>
            </w:pPr>
          </w:p>
        </w:tc>
      </w:tr>
      <w:tr w:rsidR="00B56C83" w:rsidRPr="00316B3E" w:rsidTr="004A323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68"/>
              <w:jc w:val="center"/>
              <w:rPr>
                <w:rFonts w:ascii="Times New Roman" w:hAnsi="Times New Roman" w:cs="Times New Roman"/>
              </w:rPr>
            </w:pPr>
            <w:r w:rsidRPr="00316B3E">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223"/>
              <w:jc w:val="center"/>
              <w:rPr>
                <w:rFonts w:ascii="Times New Roman" w:hAnsi="Times New Roman" w:cs="Times New Roman"/>
              </w:rPr>
            </w:pPr>
            <w:r w:rsidRPr="00316B3E">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napToGrid w:val="0"/>
              <w:spacing w:line="220" w:lineRule="auto"/>
              <w:ind w:right="-54"/>
              <w:jc w:val="center"/>
              <w:rPr>
                <w:rFonts w:ascii="Times New Roman" w:hAnsi="Times New Roman" w:cs="Times New Roman"/>
                <w:spacing w:val="-2"/>
              </w:rPr>
            </w:pPr>
          </w:p>
        </w:tc>
      </w:tr>
      <w:tr w:rsidR="00B56C83" w:rsidRPr="00316B3E" w:rsidTr="004A323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68"/>
              <w:jc w:val="center"/>
              <w:rPr>
                <w:rFonts w:ascii="Times New Roman" w:hAnsi="Times New Roman" w:cs="Times New Roman"/>
              </w:rPr>
            </w:pPr>
            <w:r w:rsidRPr="00316B3E">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223"/>
              <w:jc w:val="center"/>
              <w:rPr>
                <w:rFonts w:ascii="Times New Roman" w:hAnsi="Times New Roman" w:cs="Times New Roman"/>
              </w:rPr>
            </w:pPr>
            <w:r w:rsidRPr="00316B3E">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54"/>
              <w:jc w:val="center"/>
              <w:rPr>
                <w:rFonts w:ascii="Times New Roman" w:hAnsi="Times New Roman" w:cs="Times New Roman"/>
              </w:rPr>
            </w:pPr>
            <w:r w:rsidRPr="00316B3E">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54"/>
              <w:rPr>
                <w:rFonts w:ascii="Times New Roman" w:hAnsi="Times New Roman" w:cs="Times New Roman"/>
              </w:rPr>
            </w:pPr>
            <w:r w:rsidRPr="00316B3E">
              <w:rPr>
                <w:rFonts w:ascii="Times New Roman" w:hAnsi="Times New Roman" w:cs="Times New Roman"/>
                <w:spacing w:val="-2"/>
              </w:rPr>
              <w:t>Не зараховано</w:t>
            </w:r>
          </w:p>
        </w:tc>
      </w:tr>
      <w:tr w:rsidR="00B56C83" w:rsidRPr="00316B3E" w:rsidTr="004A323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68"/>
              <w:jc w:val="center"/>
              <w:rPr>
                <w:rFonts w:ascii="Times New Roman" w:hAnsi="Times New Roman" w:cs="Times New Roman"/>
              </w:rPr>
            </w:pPr>
            <w:r w:rsidRPr="00316B3E">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pacing w:line="220" w:lineRule="auto"/>
              <w:ind w:right="223"/>
              <w:jc w:val="center"/>
              <w:rPr>
                <w:rFonts w:ascii="Times New Roman" w:hAnsi="Times New Roman" w:cs="Times New Roman"/>
              </w:rPr>
            </w:pPr>
            <w:r w:rsidRPr="00316B3E">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316B3E" w:rsidRDefault="00B56C83" w:rsidP="004A323C">
            <w:pPr>
              <w:snapToGrid w:val="0"/>
              <w:spacing w:line="220" w:lineRule="auto"/>
              <w:ind w:right="-54"/>
              <w:jc w:val="center"/>
              <w:rPr>
                <w:rFonts w:ascii="Times New Roman" w:hAnsi="Times New Roman" w:cs="Times New Roman"/>
                <w:spacing w:val="-2"/>
              </w:rPr>
            </w:pPr>
          </w:p>
        </w:tc>
      </w:tr>
    </w:tbl>
    <w:p w:rsidR="00B56C83" w:rsidRPr="00316B3E" w:rsidRDefault="00B56C83" w:rsidP="00B56C83">
      <w:pPr>
        <w:shd w:val="clear" w:color="auto" w:fill="FFFFFF"/>
        <w:jc w:val="center"/>
        <w:rPr>
          <w:rFonts w:ascii="Times New Roman" w:hAnsi="Times New Roman" w:cs="Times New Roman"/>
          <w:b/>
          <w:sz w:val="28"/>
          <w:szCs w:val="28"/>
        </w:rPr>
      </w:pPr>
    </w:p>
    <w:p w:rsidR="00B56C83" w:rsidRPr="00316B3E" w:rsidRDefault="00B56C83" w:rsidP="00B56C83">
      <w:pPr>
        <w:shd w:val="clear" w:color="auto" w:fill="FFFFFF"/>
        <w:jc w:val="center"/>
        <w:rPr>
          <w:rFonts w:ascii="Times New Roman" w:hAnsi="Times New Roman" w:cs="Times New Roman"/>
          <w:b/>
          <w:sz w:val="28"/>
          <w:szCs w:val="28"/>
        </w:rPr>
      </w:pPr>
    </w:p>
    <w:p w:rsidR="00B56C83" w:rsidRPr="00316B3E" w:rsidRDefault="00F506BB" w:rsidP="00B56C8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9</w:t>
      </w:r>
      <w:r w:rsidR="00B56C83" w:rsidRPr="00316B3E">
        <w:rPr>
          <w:rFonts w:ascii="Times New Roman" w:hAnsi="Times New Roman" w:cs="Times New Roman"/>
          <w:b/>
          <w:sz w:val="28"/>
          <w:szCs w:val="28"/>
        </w:rPr>
        <w:t xml:space="preserve">.   Основні навчальні ресурси </w:t>
      </w:r>
    </w:p>
    <w:p w:rsidR="00A8012E" w:rsidRPr="00316B3E" w:rsidRDefault="00A8012E" w:rsidP="00A8012E">
      <w:pPr>
        <w:shd w:val="clear" w:color="auto" w:fill="FFFFFF"/>
        <w:rPr>
          <w:rFonts w:ascii="Times New Roman" w:hAnsi="Times New Roman" w:cs="Times New Roman"/>
          <w:b/>
        </w:rPr>
      </w:pPr>
      <w:r w:rsidRPr="00316B3E">
        <w:rPr>
          <w:rFonts w:ascii="Times New Roman" w:hAnsi="Times New Roman" w:cs="Times New Roman"/>
          <w:b/>
        </w:rPr>
        <w:t>Рекомендована література:</w:t>
      </w:r>
    </w:p>
    <w:p w:rsidR="00F506BB" w:rsidRPr="00F506BB" w:rsidRDefault="00F506BB" w:rsidP="00F506BB">
      <w:pPr>
        <w:shd w:val="clear" w:color="auto" w:fill="FFFFFF"/>
        <w:rPr>
          <w:rFonts w:ascii="Times New Roman" w:hAnsi="Times New Roman" w:cs="Times New Roman"/>
          <w:b/>
        </w:rPr>
      </w:pPr>
      <w:r w:rsidRPr="00F506BB">
        <w:rPr>
          <w:rFonts w:ascii="Times New Roman" w:hAnsi="Times New Roman" w:cs="Times New Roman"/>
          <w:b/>
        </w:rPr>
        <w:t>Основна:</w:t>
      </w:r>
    </w:p>
    <w:p w:rsidR="00801CD5" w:rsidRPr="00316B3E" w:rsidRDefault="00801CD5" w:rsidP="00801CD5">
      <w:pPr>
        <w:pStyle w:val="aa"/>
        <w:numPr>
          <w:ilvl w:val="0"/>
          <w:numId w:val="4"/>
        </w:numPr>
        <w:shd w:val="clear" w:color="auto" w:fill="FFFFFF"/>
        <w:tabs>
          <w:tab w:val="left" w:pos="993"/>
        </w:tabs>
        <w:ind w:left="0" w:firstLine="709"/>
        <w:jc w:val="both"/>
        <w:rPr>
          <w:rFonts w:ascii="Times New Roman" w:hAnsi="Times New Roman" w:cs="Times New Roman"/>
        </w:rPr>
      </w:pPr>
      <w:r w:rsidRPr="00316B3E">
        <w:rPr>
          <w:rFonts w:ascii="Times New Roman" w:hAnsi="Times New Roman" w:cs="Times New Roman"/>
        </w:rPr>
        <w:t>Конфліктологія та медіація : навч. посіб. / уклад. В. І. Докаш ; Чернів. нац. ун-т ім. Юрія Федьковича. Чернівці : ЧНУ : Рута, 2018. - 247 с.</w:t>
      </w:r>
    </w:p>
    <w:p w:rsidR="00801CD5" w:rsidRPr="00316B3E" w:rsidRDefault="00801CD5" w:rsidP="00801CD5">
      <w:pPr>
        <w:pStyle w:val="aa"/>
        <w:numPr>
          <w:ilvl w:val="0"/>
          <w:numId w:val="4"/>
        </w:numPr>
        <w:shd w:val="clear" w:color="auto" w:fill="FFFFFF"/>
        <w:tabs>
          <w:tab w:val="left" w:pos="993"/>
        </w:tabs>
        <w:ind w:left="0" w:firstLine="709"/>
        <w:jc w:val="both"/>
        <w:rPr>
          <w:rFonts w:ascii="Times New Roman" w:hAnsi="Times New Roman" w:cs="Times New Roman"/>
        </w:rPr>
      </w:pPr>
      <w:r w:rsidRPr="00316B3E">
        <w:rPr>
          <w:rFonts w:ascii="Times New Roman" w:hAnsi="Times New Roman" w:cs="Times New Roman"/>
        </w:rPr>
        <w:t>Озерський І.В. Актуальні проблеми медіації в юрисдикційному процесі України : навч. посіб. - Вид. 2-ге, перероб. і допов. - Полтава : Копі-Центр, 2023. - 359 с.</w:t>
      </w:r>
    </w:p>
    <w:p w:rsidR="00801CD5" w:rsidRPr="00316B3E" w:rsidRDefault="00801CD5" w:rsidP="00801CD5">
      <w:pPr>
        <w:pStyle w:val="aa"/>
        <w:numPr>
          <w:ilvl w:val="0"/>
          <w:numId w:val="4"/>
        </w:numPr>
        <w:shd w:val="clear" w:color="auto" w:fill="FFFFFF"/>
        <w:tabs>
          <w:tab w:val="left" w:pos="993"/>
        </w:tabs>
        <w:ind w:left="0" w:firstLine="709"/>
        <w:jc w:val="both"/>
        <w:rPr>
          <w:rFonts w:ascii="Times New Roman" w:hAnsi="Times New Roman" w:cs="Times New Roman"/>
        </w:rPr>
      </w:pPr>
      <w:r w:rsidRPr="00316B3E">
        <w:rPr>
          <w:rFonts w:ascii="Times New Roman" w:hAnsi="Times New Roman" w:cs="Times New Roman"/>
        </w:rPr>
        <w:t>Соціальна психологія медіації і альтернативного вирішення конфліктів : навч. посіб. / [М. Є. Жидко та ін.] ; Нац. аерокосм. ун-т ім. М. Є. Жуковського "Харків. авіац. ін-т". Харків : ХАІ, 2015. - 107 с.</w:t>
      </w:r>
    </w:p>
    <w:p w:rsidR="00000B32" w:rsidRDefault="00000B32" w:rsidP="00A8012E">
      <w:pPr>
        <w:shd w:val="clear" w:color="auto" w:fill="FFFFFF"/>
        <w:rPr>
          <w:rFonts w:ascii="Times New Roman" w:hAnsi="Times New Roman" w:cs="Times New Roman"/>
          <w:b/>
        </w:rPr>
      </w:pPr>
    </w:p>
    <w:p w:rsidR="00F506BB" w:rsidRPr="00FB6C66" w:rsidRDefault="00F506BB" w:rsidP="00F506BB">
      <w:pPr>
        <w:shd w:val="clear" w:color="auto" w:fill="FFFFFF"/>
        <w:rPr>
          <w:rFonts w:ascii="Times New Roman" w:hAnsi="Times New Roman" w:cs="Times New Roman"/>
          <w:b/>
        </w:rPr>
      </w:pPr>
      <w:r>
        <w:rPr>
          <w:rFonts w:ascii="Times New Roman" w:hAnsi="Times New Roman" w:cs="Times New Roman"/>
          <w:b/>
        </w:rPr>
        <w:t>Додаткова:</w:t>
      </w:r>
    </w:p>
    <w:p w:rsidR="0057770A" w:rsidRPr="00350971" w:rsidRDefault="0057770A" w:rsidP="0057770A">
      <w:pPr>
        <w:pStyle w:val="aa"/>
        <w:numPr>
          <w:ilvl w:val="0"/>
          <w:numId w:val="5"/>
        </w:numPr>
        <w:shd w:val="clear" w:color="auto" w:fill="FFFFFF"/>
        <w:tabs>
          <w:tab w:val="left" w:pos="993"/>
        </w:tabs>
        <w:ind w:left="0" w:firstLine="709"/>
        <w:jc w:val="both"/>
        <w:rPr>
          <w:rFonts w:ascii="Times New Roman" w:hAnsi="Times New Roman" w:cs="Times New Roman"/>
        </w:rPr>
      </w:pPr>
      <w:r w:rsidRPr="0057770A">
        <w:rPr>
          <w:rFonts w:ascii="Times New Roman" w:hAnsi="Times New Roman" w:cs="Times New Roman"/>
        </w:rPr>
        <w:t>Гаврилюк Р. О</w:t>
      </w:r>
      <w:r w:rsidRPr="00350971">
        <w:rPr>
          <w:rFonts w:ascii="Times New Roman" w:hAnsi="Times New Roman" w:cs="Times New Roman"/>
        </w:rPr>
        <w:t>., Пацурківський П.Ю. Медіація як цінність  : монографія; Чернівец. нац. ун-т ім. Юрія Федьковича. Чернівці : ЧНУ : Рута, 2023. 465 с.</w:t>
      </w:r>
    </w:p>
    <w:p w:rsidR="0057770A" w:rsidRPr="0057770A" w:rsidRDefault="0057770A" w:rsidP="0057770A">
      <w:pPr>
        <w:pStyle w:val="aa"/>
        <w:numPr>
          <w:ilvl w:val="0"/>
          <w:numId w:val="5"/>
        </w:numPr>
        <w:shd w:val="clear" w:color="auto" w:fill="FFFFFF"/>
        <w:tabs>
          <w:tab w:val="left" w:pos="993"/>
        </w:tabs>
        <w:ind w:left="0" w:firstLine="709"/>
        <w:jc w:val="both"/>
        <w:rPr>
          <w:rFonts w:ascii="Times New Roman" w:hAnsi="Times New Roman" w:cs="Times New Roman"/>
        </w:rPr>
      </w:pPr>
      <w:r w:rsidRPr="0057770A">
        <w:rPr>
          <w:rFonts w:ascii="Times New Roman" w:hAnsi="Times New Roman" w:cs="Times New Roman"/>
        </w:rPr>
        <w:t>Медіація.UA: тенденції, становлення, розвиток  : колект. монографія : для здобувачів ступеня магістра за спец. "Медіація та вирішення конфліктів" / [Карпова О. та ін.] ; [Ун-т економіки та права "КРОК"], Бізнес Школа КРОК. Київ : Бізнес Школа КРОК, 2021. 128 с.</w:t>
      </w:r>
    </w:p>
    <w:p w:rsidR="0057770A" w:rsidRPr="00350971" w:rsidRDefault="0057770A" w:rsidP="0057770A">
      <w:pPr>
        <w:pStyle w:val="aa"/>
        <w:numPr>
          <w:ilvl w:val="0"/>
          <w:numId w:val="5"/>
        </w:numPr>
        <w:shd w:val="clear" w:color="auto" w:fill="FFFFFF"/>
        <w:tabs>
          <w:tab w:val="left" w:pos="993"/>
        </w:tabs>
        <w:ind w:left="0" w:firstLine="709"/>
        <w:jc w:val="both"/>
        <w:rPr>
          <w:rFonts w:ascii="Times New Roman" w:hAnsi="Times New Roman" w:cs="Times New Roman"/>
        </w:rPr>
      </w:pPr>
      <w:r w:rsidRPr="0057770A">
        <w:rPr>
          <w:rFonts w:ascii="Times New Roman" w:hAnsi="Times New Roman" w:cs="Times New Roman"/>
        </w:rPr>
        <w:t>Лях І.О</w:t>
      </w:r>
      <w:r w:rsidRPr="00350971">
        <w:rPr>
          <w:rFonts w:ascii="Times New Roman" w:hAnsi="Times New Roman" w:cs="Times New Roman"/>
        </w:rPr>
        <w:t>. Проблеми теорії і практики запровадження інституту медіації у трудовому праві  : монографія. Харків : Панов А. М. [вид.], 2020. 374 с.</w:t>
      </w:r>
    </w:p>
    <w:p w:rsidR="0057770A" w:rsidRPr="00350971" w:rsidRDefault="0057770A" w:rsidP="0057770A">
      <w:pPr>
        <w:pStyle w:val="aa"/>
        <w:numPr>
          <w:ilvl w:val="0"/>
          <w:numId w:val="5"/>
        </w:numPr>
        <w:shd w:val="clear" w:color="auto" w:fill="FFFFFF"/>
        <w:tabs>
          <w:tab w:val="left" w:pos="993"/>
        </w:tabs>
        <w:ind w:left="0" w:firstLine="709"/>
        <w:jc w:val="both"/>
        <w:rPr>
          <w:rFonts w:ascii="Times New Roman" w:hAnsi="Times New Roman" w:cs="Times New Roman"/>
        </w:rPr>
      </w:pPr>
      <w:r w:rsidRPr="0057770A">
        <w:rPr>
          <w:rFonts w:ascii="Times New Roman" w:hAnsi="Times New Roman" w:cs="Times New Roman"/>
        </w:rPr>
        <w:t>Мазаракі Н.А</w:t>
      </w:r>
      <w:r w:rsidRPr="00350971">
        <w:rPr>
          <w:rFonts w:ascii="Times New Roman" w:hAnsi="Times New Roman" w:cs="Times New Roman"/>
        </w:rPr>
        <w:t xml:space="preserve">. Медіація в Україні: теорія та практика  : монографія; Київ. нац. торг.-екон. ун-т, [Ін-т законодавства Верховної Ради України]. Київ : Київ. нац. торг.-екон. ун-т, 2018. 275 с. </w:t>
      </w:r>
    </w:p>
    <w:p w:rsidR="0057770A" w:rsidRPr="00350971" w:rsidRDefault="0057770A" w:rsidP="0057770A">
      <w:pPr>
        <w:pStyle w:val="aa"/>
        <w:numPr>
          <w:ilvl w:val="0"/>
          <w:numId w:val="5"/>
        </w:numPr>
        <w:shd w:val="clear" w:color="auto" w:fill="FFFFFF"/>
        <w:tabs>
          <w:tab w:val="left" w:pos="993"/>
        </w:tabs>
        <w:ind w:left="0" w:firstLine="709"/>
        <w:jc w:val="both"/>
        <w:rPr>
          <w:rFonts w:ascii="Times New Roman" w:hAnsi="Times New Roman" w:cs="Times New Roman"/>
        </w:rPr>
      </w:pPr>
      <w:r w:rsidRPr="0057770A">
        <w:rPr>
          <w:rFonts w:ascii="Times New Roman" w:hAnsi="Times New Roman" w:cs="Times New Roman"/>
        </w:rPr>
        <w:t>Біцай А.В</w:t>
      </w:r>
      <w:r w:rsidRPr="00350971">
        <w:rPr>
          <w:rFonts w:ascii="Times New Roman" w:hAnsi="Times New Roman" w:cs="Times New Roman"/>
        </w:rPr>
        <w:t>. Участь адвоката в медіації  : монографія; за заг. ред. д-ра юрид. наук, проф. О. Г. Яновської ; Київ. нац. ун-т ім. Тараса Шевченка. Київ : Правова єдність : Алерта, 2017. 259 с.</w:t>
      </w:r>
    </w:p>
    <w:p w:rsidR="00420AFC" w:rsidRDefault="00420AFC" w:rsidP="00A8012E">
      <w:pPr>
        <w:shd w:val="clear" w:color="auto" w:fill="FFFFFF"/>
        <w:rPr>
          <w:rFonts w:asciiTheme="minorHAnsi" w:hAnsiTheme="minorHAnsi"/>
          <w:color w:val="666666"/>
          <w:sz w:val="29"/>
          <w:szCs w:val="29"/>
          <w:shd w:val="clear" w:color="auto" w:fill="F9F9F9"/>
        </w:rPr>
      </w:pPr>
    </w:p>
    <w:p w:rsidR="00420AFC" w:rsidRPr="00420AFC" w:rsidRDefault="00420AFC" w:rsidP="00A8012E">
      <w:pPr>
        <w:shd w:val="clear" w:color="auto" w:fill="FFFFFF"/>
        <w:rPr>
          <w:rFonts w:asciiTheme="minorHAnsi" w:hAnsiTheme="minorHAnsi" w:cs="Times New Roman"/>
          <w:b/>
        </w:rPr>
      </w:pPr>
    </w:p>
    <w:p w:rsidR="00B56C83" w:rsidRPr="00316B3E" w:rsidRDefault="00F506BB" w:rsidP="00B56C83">
      <w:pPr>
        <w:jc w:val="center"/>
        <w:rPr>
          <w:rFonts w:ascii="Times New Roman" w:hAnsi="Times New Roman" w:cs="Times New Roman"/>
          <w:b/>
          <w:bCs/>
          <w:sz w:val="28"/>
        </w:rPr>
      </w:pPr>
      <w:r>
        <w:rPr>
          <w:rFonts w:ascii="Times New Roman" w:hAnsi="Times New Roman" w:cs="Times New Roman"/>
          <w:b/>
          <w:bCs/>
          <w:sz w:val="28"/>
        </w:rPr>
        <w:t>10</w:t>
      </w:r>
      <w:r w:rsidR="00B56C83" w:rsidRPr="00316B3E">
        <w:rPr>
          <w:rFonts w:ascii="Times New Roman" w:hAnsi="Times New Roman" w:cs="Times New Roman"/>
          <w:b/>
          <w:bCs/>
          <w:sz w:val="28"/>
        </w:rPr>
        <w:t>. Регуляції і політики курсу</w:t>
      </w:r>
    </w:p>
    <w:p w:rsidR="00B56C83" w:rsidRPr="00316B3E" w:rsidRDefault="00B56C83" w:rsidP="00B56C83">
      <w:pPr>
        <w:jc w:val="both"/>
        <w:rPr>
          <w:rFonts w:ascii="Times New Roman" w:hAnsi="Times New Roman" w:cs="Times New Roman"/>
          <w:sz w:val="22"/>
          <w:szCs w:val="22"/>
        </w:rPr>
      </w:pPr>
    </w:p>
    <w:p w:rsidR="001E67EB" w:rsidRPr="0057770A" w:rsidRDefault="001E67EB" w:rsidP="001E67EB">
      <w:pPr>
        <w:widowControl/>
        <w:suppressAutoHyphens w:val="0"/>
        <w:autoSpaceDE w:val="0"/>
        <w:autoSpaceDN w:val="0"/>
        <w:adjustRightInd w:val="0"/>
        <w:ind w:firstLine="709"/>
        <w:rPr>
          <w:rFonts w:ascii="Times New Roman" w:eastAsiaTheme="minorHAnsi" w:hAnsi="Times New Roman" w:cs="Times New Roman"/>
          <w:b/>
          <w:bCs/>
          <w:kern w:val="0"/>
          <w:lang w:eastAsia="en-US" w:bidi="ar-SA"/>
        </w:rPr>
      </w:pPr>
      <w:r w:rsidRPr="0057770A">
        <w:rPr>
          <w:rFonts w:ascii="Times New Roman" w:eastAsiaTheme="minorHAnsi" w:hAnsi="Times New Roman" w:cs="Times New Roman"/>
          <w:b/>
          <w:bCs/>
          <w:kern w:val="0"/>
          <w:lang w:eastAsia="en-US" w:bidi="ar-SA"/>
        </w:rPr>
        <w:t>Відвідування занять. Регуляція пропусків.</w:t>
      </w:r>
    </w:p>
    <w:p w:rsidR="00F7705E" w:rsidRPr="0057770A" w:rsidRDefault="00F7705E" w:rsidP="00F7705E">
      <w:pPr>
        <w:widowControl/>
        <w:suppressAutoHyphens w:val="0"/>
        <w:autoSpaceDE w:val="0"/>
        <w:autoSpaceDN w:val="0"/>
        <w:adjustRightInd w:val="0"/>
        <w:ind w:firstLine="709"/>
        <w:jc w:val="both"/>
        <w:rPr>
          <w:rFonts w:ascii="Times New Roman" w:eastAsiaTheme="minorHAnsi" w:hAnsi="Times New Roman" w:cs="Times New Roman"/>
          <w:i/>
          <w:iCs/>
          <w:kern w:val="0"/>
          <w:lang w:eastAsia="en-US" w:bidi="ar-SA"/>
        </w:rPr>
      </w:pPr>
      <w:r w:rsidRPr="0057770A">
        <w:rPr>
          <w:rFonts w:ascii="Times New Roman" w:eastAsiaTheme="minorHAnsi" w:hAnsi="Times New Roman" w:cs="Times New Roman"/>
          <w:i/>
          <w:iCs/>
          <w:kern w:val="0"/>
          <w:lang w:eastAsia="en-US" w:bidi="ar-SA"/>
        </w:rPr>
        <w:t xml:space="preserve">Відвідування усіх занять є обов’язковим. </w:t>
      </w:r>
    </w:p>
    <w:p w:rsidR="001E67EB" w:rsidRPr="0057770A" w:rsidRDefault="001E67EB" w:rsidP="001E67EB">
      <w:pPr>
        <w:widowControl/>
        <w:suppressAutoHyphens w:val="0"/>
        <w:autoSpaceDE w:val="0"/>
        <w:autoSpaceDN w:val="0"/>
        <w:adjustRightInd w:val="0"/>
        <w:ind w:firstLine="709"/>
        <w:rPr>
          <w:rFonts w:ascii="Times New Roman" w:eastAsiaTheme="minorHAnsi" w:hAnsi="Times New Roman" w:cs="Times New Roman"/>
          <w:b/>
          <w:bCs/>
          <w:kern w:val="0"/>
          <w:lang w:eastAsia="en-US" w:bidi="ar-SA"/>
        </w:rPr>
      </w:pPr>
    </w:p>
    <w:p w:rsidR="001E67EB" w:rsidRPr="0057770A" w:rsidRDefault="001E67EB" w:rsidP="001E67EB">
      <w:pPr>
        <w:widowControl/>
        <w:suppressAutoHyphens w:val="0"/>
        <w:autoSpaceDE w:val="0"/>
        <w:autoSpaceDN w:val="0"/>
        <w:adjustRightInd w:val="0"/>
        <w:ind w:firstLine="709"/>
        <w:rPr>
          <w:rFonts w:ascii="Times New Roman" w:eastAsiaTheme="minorHAnsi" w:hAnsi="Times New Roman" w:cs="Times New Roman"/>
          <w:b/>
          <w:bCs/>
          <w:kern w:val="0"/>
          <w:lang w:eastAsia="en-US" w:bidi="ar-SA"/>
        </w:rPr>
      </w:pPr>
      <w:r w:rsidRPr="0057770A">
        <w:rPr>
          <w:rFonts w:ascii="Times New Roman" w:eastAsiaTheme="minorHAnsi" w:hAnsi="Times New Roman" w:cs="Times New Roman"/>
          <w:b/>
          <w:bCs/>
          <w:kern w:val="0"/>
          <w:lang w:eastAsia="en-US" w:bidi="ar-SA"/>
        </w:rPr>
        <w:t>Політика академічної доброчесності</w:t>
      </w:r>
    </w:p>
    <w:p w:rsidR="001E67EB" w:rsidRPr="0057770A" w:rsidRDefault="001E67EB" w:rsidP="001E67EB">
      <w:pPr>
        <w:widowControl/>
        <w:suppressAutoHyphens w:val="0"/>
        <w:autoSpaceDE w:val="0"/>
        <w:autoSpaceDN w:val="0"/>
        <w:adjustRightInd w:val="0"/>
        <w:ind w:firstLine="709"/>
        <w:rPr>
          <w:rFonts w:ascii="Times New Roman" w:eastAsiaTheme="minorHAnsi" w:hAnsi="Times New Roman" w:cs="Times New Roman"/>
          <w:i/>
          <w:iCs/>
          <w:kern w:val="0"/>
          <w:lang w:eastAsia="en-US" w:bidi="ar-SA"/>
        </w:rPr>
      </w:pPr>
      <w:r w:rsidRPr="0057770A">
        <w:rPr>
          <w:rFonts w:ascii="Times New Roman" w:eastAsiaTheme="minorHAnsi" w:hAnsi="Times New Roman" w:cs="Times New Roman"/>
          <w:i/>
          <w:iCs/>
          <w:kern w:val="0"/>
          <w:lang w:eastAsia="en-US" w:bidi="ar-SA"/>
        </w:rPr>
        <w:t>Студенти, що вдалися до списування, плагіату чи інших проявів недоброчесної поведінки за відповідний видроботи отримують нуль балів.</w:t>
      </w:r>
    </w:p>
    <w:p w:rsidR="001E67EB" w:rsidRPr="0057770A" w:rsidRDefault="001E67EB" w:rsidP="001E67EB">
      <w:pPr>
        <w:widowControl/>
        <w:suppressAutoHyphens w:val="0"/>
        <w:autoSpaceDE w:val="0"/>
        <w:autoSpaceDN w:val="0"/>
        <w:adjustRightInd w:val="0"/>
        <w:ind w:firstLine="709"/>
        <w:rPr>
          <w:rFonts w:ascii="Times New Roman" w:eastAsiaTheme="minorHAnsi" w:hAnsi="Times New Roman" w:cs="Times New Roman"/>
          <w:i/>
          <w:iCs/>
          <w:kern w:val="0"/>
          <w:lang w:eastAsia="en-US" w:bidi="ar-SA"/>
        </w:rPr>
      </w:pPr>
    </w:p>
    <w:p w:rsidR="001E67EB" w:rsidRPr="0057770A" w:rsidRDefault="001E67EB" w:rsidP="001E67EB">
      <w:pPr>
        <w:widowControl/>
        <w:suppressAutoHyphens w:val="0"/>
        <w:autoSpaceDE w:val="0"/>
        <w:autoSpaceDN w:val="0"/>
        <w:adjustRightInd w:val="0"/>
        <w:ind w:firstLine="709"/>
        <w:rPr>
          <w:rFonts w:ascii="Times New Roman" w:eastAsiaTheme="minorHAnsi" w:hAnsi="Times New Roman" w:cs="Times New Roman"/>
          <w:b/>
          <w:bCs/>
          <w:kern w:val="0"/>
          <w:lang w:eastAsia="en-US" w:bidi="ar-SA"/>
        </w:rPr>
      </w:pPr>
      <w:r w:rsidRPr="0057770A">
        <w:rPr>
          <w:rFonts w:ascii="Times New Roman" w:eastAsiaTheme="minorHAnsi" w:hAnsi="Times New Roman" w:cs="Times New Roman"/>
          <w:b/>
          <w:bCs/>
          <w:kern w:val="0"/>
          <w:lang w:eastAsia="en-US" w:bidi="ar-SA"/>
        </w:rPr>
        <w:t>Використання комп’ютерів/телефонів на занятті</w:t>
      </w:r>
    </w:p>
    <w:p w:rsidR="001E67EB" w:rsidRPr="0057770A" w:rsidRDefault="001E67EB" w:rsidP="001E67EB">
      <w:pPr>
        <w:widowControl/>
        <w:suppressAutoHyphens w:val="0"/>
        <w:autoSpaceDE w:val="0"/>
        <w:autoSpaceDN w:val="0"/>
        <w:adjustRightInd w:val="0"/>
        <w:ind w:firstLine="709"/>
        <w:jc w:val="both"/>
        <w:rPr>
          <w:rFonts w:ascii="Times New Roman" w:eastAsiaTheme="minorHAnsi" w:hAnsi="Times New Roman" w:cs="Times New Roman"/>
          <w:i/>
          <w:iCs/>
          <w:kern w:val="0"/>
          <w:lang w:eastAsia="en-US" w:bidi="ar-SA"/>
        </w:rPr>
      </w:pPr>
      <w:r w:rsidRPr="0057770A">
        <w:rPr>
          <w:rFonts w:ascii="Times New Roman" w:eastAsiaTheme="minorHAnsi" w:hAnsi="Times New Roman" w:cs="Times New Roman"/>
          <w:i/>
          <w:iCs/>
          <w:kern w:val="0"/>
          <w:lang w:eastAsia="en-US" w:bidi="ar-SA"/>
        </w:rPr>
        <w:lastRenderedPageBreak/>
        <w:t>Під час занять користуватися мобільними телефонами, ноутбуками, планшетами та іншимиперсональними гаджетами дозволяється виключно за умови застосування їх в учбових цілях. Під час виконання контрольних заходів (тестів, екзамену) використання гаджетів дозволяється виключно за умови застосування їх для налагодження комунікації із викладачем. У разі порушенняцієї заборони відповідний вид контрольного заходу оцінюється у 0 балів.</w:t>
      </w:r>
    </w:p>
    <w:p w:rsidR="001E67EB" w:rsidRPr="0057770A" w:rsidRDefault="001E67EB" w:rsidP="001E67EB">
      <w:pPr>
        <w:widowControl/>
        <w:suppressAutoHyphens w:val="0"/>
        <w:autoSpaceDE w:val="0"/>
        <w:autoSpaceDN w:val="0"/>
        <w:adjustRightInd w:val="0"/>
        <w:ind w:firstLine="709"/>
        <w:rPr>
          <w:rFonts w:ascii="Times New Roman" w:eastAsiaTheme="minorHAnsi" w:hAnsi="Times New Roman" w:cs="Times New Roman"/>
          <w:i/>
          <w:iCs/>
          <w:kern w:val="0"/>
          <w:lang w:eastAsia="en-US" w:bidi="ar-SA"/>
        </w:rPr>
      </w:pPr>
    </w:p>
    <w:p w:rsidR="001E67EB" w:rsidRPr="0057770A" w:rsidRDefault="001E67EB" w:rsidP="001E67EB">
      <w:pPr>
        <w:widowControl/>
        <w:suppressAutoHyphens w:val="0"/>
        <w:autoSpaceDE w:val="0"/>
        <w:autoSpaceDN w:val="0"/>
        <w:adjustRightInd w:val="0"/>
        <w:ind w:firstLine="709"/>
        <w:rPr>
          <w:rFonts w:ascii="Times New Roman" w:eastAsiaTheme="minorHAnsi" w:hAnsi="Times New Roman" w:cs="Times New Roman"/>
          <w:b/>
          <w:bCs/>
          <w:kern w:val="0"/>
          <w:lang w:eastAsia="en-US" w:bidi="ar-SA"/>
        </w:rPr>
      </w:pPr>
      <w:r w:rsidRPr="0057770A">
        <w:rPr>
          <w:rFonts w:ascii="Times New Roman" w:eastAsiaTheme="minorHAnsi" w:hAnsi="Times New Roman" w:cs="Times New Roman"/>
          <w:b/>
          <w:bCs/>
          <w:kern w:val="0"/>
          <w:lang w:eastAsia="en-US" w:bidi="ar-SA"/>
        </w:rPr>
        <w:t>Комунікація</w:t>
      </w:r>
    </w:p>
    <w:p w:rsidR="001E67EB" w:rsidRPr="0057770A" w:rsidRDefault="001E67EB" w:rsidP="001E67EB">
      <w:pPr>
        <w:widowControl/>
        <w:suppressAutoHyphens w:val="0"/>
        <w:autoSpaceDE w:val="0"/>
        <w:autoSpaceDN w:val="0"/>
        <w:adjustRightInd w:val="0"/>
        <w:ind w:firstLine="709"/>
        <w:jc w:val="both"/>
        <w:rPr>
          <w:rFonts w:ascii="Times New Roman" w:eastAsiaTheme="minorHAnsi" w:hAnsi="Times New Roman" w:cs="Times New Roman"/>
          <w:i/>
          <w:iCs/>
          <w:kern w:val="0"/>
          <w:lang w:eastAsia="en-US" w:bidi="ar-SA"/>
        </w:rPr>
      </w:pPr>
      <w:r w:rsidRPr="0057770A">
        <w:rPr>
          <w:rFonts w:ascii="Times New Roman" w:eastAsiaTheme="minorHAnsi" w:hAnsi="Times New Roman" w:cs="Times New Roman"/>
          <w:i/>
          <w:kern w:val="0"/>
          <w:lang w:eastAsia="en-US" w:bidi="ar-SA"/>
        </w:rPr>
        <w:t>Комунікація викладача зі студентами здійснюється</w:t>
      </w:r>
      <w:r w:rsidRPr="0057770A">
        <w:rPr>
          <w:rFonts w:ascii="Times New Roman" w:eastAsiaTheme="minorHAnsi" w:hAnsi="Times New Roman" w:cs="Times New Roman"/>
          <w:i/>
          <w:iCs/>
          <w:kern w:val="0"/>
          <w:lang w:eastAsia="en-US" w:bidi="ar-SA"/>
        </w:rPr>
        <w:t xml:space="preserve">за допомогою повідомлень у </w:t>
      </w:r>
      <w:r w:rsidRPr="0057770A">
        <w:rPr>
          <w:rFonts w:ascii="Times New Roman" w:eastAsiaTheme="minorHAnsi" w:hAnsi="Times New Roman" w:cs="Times New Roman"/>
          <w:i/>
          <w:kern w:val="0"/>
          <w:lang w:eastAsia="en-US" w:bidi="ar-SA"/>
        </w:rPr>
        <w:t>СЕЗН Moodle; через</w:t>
      </w:r>
      <w:r w:rsidRPr="0057770A">
        <w:rPr>
          <w:rFonts w:ascii="Times New Roman" w:eastAsiaTheme="minorHAnsi" w:hAnsi="Times New Roman" w:cs="Times New Roman"/>
          <w:i/>
          <w:iCs/>
          <w:kern w:val="0"/>
          <w:lang w:eastAsia="en-US" w:bidi="ar-SA"/>
        </w:rPr>
        <w:t>електронну пошту викладача, соціальні мережі Telegram та Viber.</w:t>
      </w:r>
    </w:p>
    <w:p w:rsidR="001E67EB" w:rsidRPr="0057770A" w:rsidRDefault="001E67EB" w:rsidP="001E67EB">
      <w:pPr>
        <w:widowControl/>
        <w:suppressAutoHyphens w:val="0"/>
        <w:autoSpaceDE w:val="0"/>
        <w:autoSpaceDN w:val="0"/>
        <w:adjustRightInd w:val="0"/>
        <w:ind w:firstLine="709"/>
        <w:jc w:val="both"/>
        <w:rPr>
          <w:rFonts w:ascii="Times New Roman" w:eastAsiaTheme="minorHAnsi" w:hAnsi="Times New Roman" w:cs="Times New Roman"/>
          <w:i/>
          <w:iCs/>
          <w:kern w:val="0"/>
          <w:lang w:eastAsia="en-US" w:bidi="ar-SA"/>
        </w:rPr>
      </w:pPr>
      <w:r w:rsidRPr="0057770A">
        <w:rPr>
          <w:rFonts w:ascii="Times New Roman" w:eastAsiaTheme="minorHAnsi" w:hAnsi="Times New Roman" w:cs="Times New Roman"/>
          <w:i/>
          <w:iCs/>
          <w:kern w:val="0"/>
          <w:lang w:eastAsia="en-US" w:bidi="ar-SA"/>
        </w:rPr>
        <w:t>Викладач відповідатиме на запити студентів у термін до трьох робочих днів.</w:t>
      </w:r>
    </w:p>
    <w:p w:rsidR="001E67EB" w:rsidRPr="0057770A" w:rsidRDefault="001E67EB" w:rsidP="001E67EB">
      <w:pPr>
        <w:widowControl/>
        <w:suppressAutoHyphens w:val="0"/>
        <w:autoSpaceDE w:val="0"/>
        <w:autoSpaceDN w:val="0"/>
        <w:adjustRightInd w:val="0"/>
        <w:ind w:firstLine="709"/>
        <w:jc w:val="both"/>
        <w:rPr>
          <w:rFonts w:ascii="Times New Roman" w:eastAsiaTheme="minorHAnsi" w:hAnsi="Times New Roman" w:cs="Times New Roman"/>
          <w:i/>
          <w:iCs/>
          <w:kern w:val="0"/>
          <w:lang w:eastAsia="en-US" w:bidi="ar-SA"/>
        </w:rPr>
      </w:pPr>
      <w:r w:rsidRPr="0057770A">
        <w:rPr>
          <w:rFonts w:ascii="Times New Roman" w:eastAsiaTheme="minorHAnsi" w:hAnsi="Times New Roman" w:cs="Times New Roman"/>
          <w:i/>
          <w:iCs/>
          <w:kern w:val="0"/>
          <w:lang w:eastAsia="en-US" w:bidi="ar-SA"/>
        </w:rPr>
        <w:t>Запитання студентів мають стосуватися вивчення курсу «</w:t>
      </w:r>
      <w:r w:rsidR="00045EC9" w:rsidRPr="0057770A">
        <w:rPr>
          <w:rFonts w:ascii="Times New Roman" w:eastAsiaTheme="minorHAnsi" w:hAnsi="Times New Roman" w:cs="Times New Roman"/>
          <w:i/>
          <w:iCs/>
          <w:kern w:val="0"/>
          <w:lang w:eastAsia="en-US" w:bidi="ar-SA"/>
        </w:rPr>
        <w:t>Медіація в публічному управлінні та адмініструванні</w:t>
      </w:r>
      <w:r w:rsidRPr="0057770A">
        <w:rPr>
          <w:rFonts w:ascii="Times New Roman" w:eastAsiaTheme="minorHAnsi" w:hAnsi="Times New Roman" w:cs="Times New Roman"/>
          <w:i/>
          <w:iCs/>
          <w:kern w:val="0"/>
          <w:lang w:eastAsia="en-US" w:bidi="ar-SA"/>
        </w:rPr>
        <w:t>» і бути чіткимита стислими.</w:t>
      </w:r>
    </w:p>
    <w:p w:rsidR="001E67EB" w:rsidRPr="0057770A" w:rsidRDefault="001E67EB" w:rsidP="001E67EB">
      <w:pPr>
        <w:ind w:firstLine="709"/>
        <w:rPr>
          <w:rFonts w:ascii="Times New Roman" w:hAnsi="Times New Roman" w:cs="Times New Roman"/>
          <w:bCs/>
          <w:iCs/>
        </w:rPr>
      </w:pPr>
    </w:p>
    <w:p w:rsidR="00B56C83" w:rsidRPr="0057770A" w:rsidRDefault="00B56C83" w:rsidP="001E67EB">
      <w:pPr>
        <w:widowControl/>
        <w:suppressAutoHyphens w:val="0"/>
        <w:autoSpaceDE w:val="0"/>
        <w:autoSpaceDN w:val="0"/>
        <w:adjustRightInd w:val="0"/>
        <w:ind w:firstLine="709"/>
        <w:rPr>
          <w:rFonts w:ascii="Times New Roman" w:eastAsiaTheme="minorHAnsi" w:hAnsi="Times New Roman" w:cs="Times New Roman"/>
          <w:b/>
          <w:bCs/>
          <w:kern w:val="0"/>
          <w:lang w:eastAsia="en-US" w:bidi="ar-SA"/>
        </w:rPr>
      </w:pPr>
      <w:r w:rsidRPr="0057770A">
        <w:rPr>
          <w:rFonts w:ascii="Times New Roman" w:eastAsiaTheme="minorHAnsi" w:hAnsi="Times New Roman" w:cs="Times New Roman"/>
          <w:b/>
          <w:bCs/>
          <w:kern w:val="0"/>
          <w:lang w:eastAsia="en-US" w:bidi="ar-SA"/>
        </w:rPr>
        <w:t>Визнання результатів неформальної/інформальної освіти</w:t>
      </w:r>
    </w:p>
    <w:p w:rsidR="00B56C83" w:rsidRPr="0057770A" w:rsidRDefault="00E104E8" w:rsidP="00E104E8">
      <w:pPr>
        <w:pStyle w:val="a6"/>
        <w:ind w:firstLine="709"/>
        <w:jc w:val="both"/>
        <w:rPr>
          <w:i/>
          <w:sz w:val="24"/>
          <w:szCs w:val="24"/>
        </w:rPr>
      </w:pPr>
      <w:r w:rsidRPr="0057770A">
        <w:rPr>
          <w:i/>
          <w:sz w:val="24"/>
          <w:szCs w:val="24"/>
        </w:rPr>
        <w:t>Право на визнання результатів навчання у неформальній та/або інформальній освіті поширюється на здобувачів вищої освіти усіх рівнів вищої освіти Університету.</w:t>
      </w:r>
    </w:p>
    <w:p w:rsidR="00E104E8" w:rsidRPr="0057770A" w:rsidRDefault="00E104E8" w:rsidP="00E104E8">
      <w:pPr>
        <w:pStyle w:val="a6"/>
        <w:ind w:firstLine="709"/>
        <w:jc w:val="both"/>
        <w:rPr>
          <w:i/>
          <w:sz w:val="24"/>
          <w:szCs w:val="24"/>
        </w:rPr>
      </w:pPr>
      <w:r w:rsidRPr="0057770A">
        <w:rPr>
          <w:i/>
          <w:sz w:val="24"/>
          <w:szCs w:val="24"/>
        </w:rPr>
        <w:t>Визнання результатів навчання у неформальній та/або інформальній освіти дозволяється здобувачам ступеня вищої освіти магістр для дисциплін, які починають викладатися з першого семестру – протягом першого місяця навчання, для інших дисциплін навчального плану – визнання результатів проводиться у семестрі, який передує семестру, у якому згідно з навчальним планом конкретної освітньої програми передбачено вивчення певної дисципліни.</w:t>
      </w:r>
    </w:p>
    <w:p w:rsidR="00E104E8" w:rsidRPr="0057770A" w:rsidRDefault="00E104E8" w:rsidP="00E104E8">
      <w:pPr>
        <w:pStyle w:val="a6"/>
        <w:ind w:firstLine="709"/>
        <w:jc w:val="both"/>
        <w:rPr>
          <w:i/>
          <w:sz w:val="24"/>
          <w:szCs w:val="24"/>
        </w:rPr>
      </w:pPr>
      <w:r w:rsidRPr="0057770A">
        <w:rPr>
          <w:i/>
          <w:sz w:val="24"/>
          <w:szCs w:val="24"/>
        </w:rPr>
        <w:t>Для визнання результатів навчання набутих у неформальній освіті здобувач вищої освіти (далі – заявник) звертається із заявою на ім’я проректора з науково-педагогічної та навчальної роботи Університету, з проханням про визнання результатів навчання у неформальній та/або інформальній освіті. Заява погоджується деканом факультету. До заяви надаються додаткові документи для підтвердження інформації про неформальне та/або інформальне навчання: сертифікати, свідоцтва, освітні програми, які підтверджують зміст та результати навчання, які отримав здобувач вищої освіти.</w:t>
      </w:r>
    </w:p>
    <w:p w:rsidR="00B56C83" w:rsidRPr="0057770A" w:rsidRDefault="00B56C83" w:rsidP="00B56C83">
      <w:pPr>
        <w:jc w:val="both"/>
        <w:rPr>
          <w:rFonts w:ascii="Times New Roman" w:hAnsi="Times New Roman" w:cs="Times New Roman"/>
        </w:rPr>
      </w:pPr>
    </w:p>
    <w:p w:rsidR="00B56C83" w:rsidRPr="0057770A" w:rsidRDefault="00B56C83" w:rsidP="00B56C83">
      <w:pPr>
        <w:jc w:val="center"/>
        <w:rPr>
          <w:rFonts w:ascii="Times New Roman" w:hAnsi="Times New Roman" w:cs="Times New Roman"/>
          <w:b/>
          <w:caps/>
        </w:rPr>
      </w:pPr>
      <w:r w:rsidRPr="0057770A">
        <w:rPr>
          <w:rFonts w:ascii="Times New Roman" w:hAnsi="Times New Roman" w:cs="Times New Roman"/>
          <w:b/>
          <w:caps/>
        </w:rPr>
        <w:t>Додаткова інформація</w:t>
      </w:r>
    </w:p>
    <w:p w:rsidR="00B56C83" w:rsidRPr="0057770A" w:rsidRDefault="00B56C83" w:rsidP="00B56C83">
      <w:pPr>
        <w:jc w:val="both"/>
        <w:rPr>
          <w:rFonts w:ascii="Times New Roman" w:hAnsi="Times New Roman" w:cs="Times New Roman"/>
          <w:b/>
        </w:rPr>
      </w:pPr>
      <w:r w:rsidRPr="0057770A">
        <w:rPr>
          <w:rFonts w:ascii="Times New Roman" w:hAnsi="Times New Roman" w:cs="Times New Roman"/>
          <w:b/>
        </w:rPr>
        <w:t xml:space="preserve">ГРАФІК ОСВІТНЬОГО ПРОЦЕСУ 2024-2025 н. р. </w:t>
      </w:r>
      <w:r w:rsidRPr="0057770A">
        <w:rPr>
          <w:rFonts w:ascii="Times New Roman" w:hAnsi="Times New Roman" w:cs="Times New Roman"/>
        </w:rPr>
        <w:t xml:space="preserve">доступний за адресою: </w:t>
      </w:r>
      <w:hyperlink r:id="rId10" w:history="1">
        <w:r w:rsidRPr="0057770A">
          <w:rPr>
            <w:rStyle w:val="a3"/>
            <w:rFonts w:ascii="Times New Roman" w:hAnsi="Times New Roman" w:cs="Times New Roman"/>
            <w:color w:val="auto"/>
          </w:rPr>
          <w:t>https://tinyurl.com/yckze4jd</w:t>
        </w:r>
      </w:hyperlink>
      <w:r w:rsidRPr="0057770A">
        <w:rPr>
          <w:rFonts w:ascii="Times New Roman" w:hAnsi="Times New Roman" w:cs="Times New Roman"/>
        </w:rPr>
        <w:t>.</w:t>
      </w:r>
    </w:p>
    <w:p w:rsidR="00B56C83" w:rsidRPr="0057770A" w:rsidRDefault="00B56C83" w:rsidP="00B56C83">
      <w:pPr>
        <w:jc w:val="both"/>
        <w:rPr>
          <w:rFonts w:ascii="Times New Roman" w:hAnsi="Times New Roman" w:cs="Times New Roman"/>
          <w:b/>
        </w:rPr>
      </w:pPr>
    </w:p>
    <w:p w:rsidR="00B56C83" w:rsidRPr="0057770A" w:rsidRDefault="00B56C83" w:rsidP="00B56C83">
      <w:pPr>
        <w:jc w:val="both"/>
        <w:rPr>
          <w:rFonts w:ascii="Times New Roman" w:hAnsi="Times New Roman" w:cs="Times New Roman"/>
        </w:rPr>
      </w:pPr>
      <w:r w:rsidRPr="0057770A">
        <w:rPr>
          <w:rFonts w:ascii="Times New Roman" w:hAnsi="Times New Roman" w:cs="Times New Roman"/>
          <w:b/>
        </w:rPr>
        <w:t xml:space="preserve">НАВЧАЛЬНИЙ ПРОЦЕС ТА ЗАБЕЗПЕЧЕННЯ ЯКОСТІ ОСВІТИ. </w:t>
      </w:r>
      <w:r w:rsidRPr="0057770A">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1" w:history="1">
        <w:r w:rsidRPr="0057770A">
          <w:rPr>
            <w:rStyle w:val="a3"/>
            <w:rFonts w:ascii="Times New Roman" w:hAnsi="Times New Roman" w:cs="Times New Roman"/>
            <w:bCs/>
            <w:color w:val="auto"/>
            <w:shd w:val="clear" w:color="auto" w:fill="FFFFFF"/>
          </w:rPr>
          <w:t>https://tinyurl.com/y9tve4lk</w:t>
        </w:r>
      </w:hyperlink>
      <w:r w:rsidRPr="0057770A">
        <w:rPr>
          <w:rFonts w:ascii="Times New Roman" w:hAnsi="Times New Roman" w:cs="Times New Roman"/>
          <w:bCs/>
          <w:shd w:val="clear" w:color="auto" w:fill="FFFFFF"/>
        </w:rPr>
        <w:t>.</w:t>
      </w:r>
    </w:p>
    <w:p w:rsidR="00B56C83" w:rsidRPr="0057770A" w:rsidRDefault="00B56C83" w:rsidP="00B56C83">
      <w:pPr>
        <w:jc w:val="both"/>
        <w:rPr>
          <w:rFonts w:ascii="Times New Roman" w:hAnsi="Times New Roman" w:cs="Times New Roman"/>
        </w:rPr>
      </w:pPr>
    </w:p>
    <w:p w:rsidR="00B56C83" w:rsidRPr="0057770A" w:rsidRDefault="00B56C83" w:rsidP="00B56C83">
      <w:pPr>
        <w:jc w:val="both"/>
        <w:rPr>
          <w:rFonts w:ascii="Times New Roman" w:hAnsi="Times New Roman" w:cs="Times New Roman"/>
        </w:rPr>
      </w:pPr>
      <w:r w:rsidRPr="0057770A">
        <w:rPr>
          <w:rFonts w:ascii="Times New Roman" w:hAnsi="Times New Roman" w:cs="Times New Roman"/>
          <w:b/>
        </w:rPr>
        <w:t xml:space="preserve">ПОВТОРНЕ ВИВЧЕННЯ ДИСЦИПЛІН, ВІДРАХУВАННЯ. </w:t>
      </w:r>
      <w:r w:rsidRPr="0057770A">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2" w:history="1">
        <w:r w:rsidRPr="0057770A">
          <w:rPr>
            <w:rStyle w:val="a3"/>
            <w:rFonts w:ascii="Times New Roman" w:hAnsi="Times New Roman" w:cs="Times New Roman"/>
            <w:color w:val="auto"/>
          </w:rPr>
          <w:t>https://tinyurl.com/y9pkmmp5</w:t>
        </w:r>
      </w:hyperlink>
      <w:r w:rsidRPr="0057770A">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3" w:history="1">
        <w:r w:rsidRPr="0057770A">
          <w:rPr>
            <w:rStyle w:val="a3"/>
            <w:rFonts w:ascii="Times New Roman" w:hAnsi="Times New Roman" w:cs="Times New Roman"/>
            <w:color w:val="auto"/>
          </w:rPr>
          <w:t>https://tinyurl.com/ycds57la</w:t>
        </w:r>
      </w:hyperlink>
      <w:r w:rsidRPr="0057770A">
        <w:rPr>
          <w:rFonts w:ascii="Times New Roman" w:hAnsi="Times New Roman" w:cs="Times New Roman"/>
        </w:rPr>
        <w:t>.</w:t>
      </w:r>
    </w:p>
    <w:p w:rsidR="00B56C83" w:rsidRPr="0057770A" w:rsidRDefault="00B56C83" w:rsidP="00B56C83">
      <w:pPr>
        <w:jc w:val="both"/>
        <w:rPr>
          <w:rFonts w:ascii="Times New Roman" w:hAnsi="Times New Roman" w:cs="Times New Roman"/>
        </w:rPr>
      </w:pPr>
    </w:p>
    <w:p w:rsidR="00B56C83" w:rsidRPr="0057770A" w:rsidRDefault="00B56C83" w:rsidP="00B56C83">
      <w:pPr>
        <w:jc w:val="both"/>
        <w:rPr>
          <w:rFonts w:ascii="Times New Roman" w:hAnsi="Times New Roman" w:cs="Times New Roman"/>
        </w:rPr>
      </w:pPr>
      <w:r w:rsidRPr="0057770A">
        <w:rPr>
          <w:rFonts w:ascii="Times New Roman" w:hAnsi="Times New Roman" w:cs="Times New Roman"/>
          <w:b/>
        </w:rPr>
        <w:t xml:space="preserve">ВИРІШЕННЯ КОНФЛІКТІВ. </w:t>
      </w:r>
      <w:r w:rsidRPr="0057770A">
        <w:rPr>
          <w:rFonts w:ascii="Times New Roman" w:hAnsi="Times New Roman" w:cs="Times New Roman"/>
        </w:rPr>
        <w:t xml:space="preserve">Порядок і процедури врегулювання конфліктів, пов’язаних із </w:t>
      </w:r>
      <w:r w:rsidRPr="0057770A">
        <w:rPr>
          <w:rFonts w:ascii="Times New Roman" w:hAnsi="Times New Roman" w:cs="Times New Roman"/>
        </w:rPr>
        <w:lastRenderedPageBreak/>
        <w:t xml:space="preserve">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4" w:history="1">
        <w:r w:rsidRPr="0057770A">
          <w:rPr>
            <w:rStyle w:val="a3"/>
            <w:rFonts w:ascii="Times New Roman" w:hAnsi="Times New Roman" w:cs="Times New Roman"/>
            <w:color w:val="auto"/>
          </w:rPr>
          <w:t>https://tinyurl.com/57wha734</w:t>
        </w:r>
      </w:hyperlink>
      <w:r w:rsidRPr="0057770A">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5" w:history="1">
        <w:r w:rsidRPr="0057770A">
          <w:rPr>
            <w:rStyle w:val="a3"/>
            <w:rFonts w:ascii="Times New Roman" w:hAnsi="Times New Roman" w:cs="Times New Roman"/>
            <w:color w:val="auto"/>
          </w:rPr>
          <w:t>https://tinyurl.com/yd6bq6p9</w:t>
        </w:r>
      </w:hyperlink>
      <w:r w:rsidRPr="0057770A">
        <w:rPr>
          <w:rFonts w:ascii="Times New Roman" w:hAnsi="Times New Roman" w:cs="Times New Roman"/>
        </w:rPr>
        <w:t xml:space="preserve">; </w:t>
      </w:r>
      <w:r w:rsidRPr="0057770A">
        <w:rPr>
          <w:rFonts w:ascii="Times New Roman" w:hAnsi="Times New Roman" w:cs="Times New Roman"/>
          <w:iCs/>
        </w:rPr>
        <w:t>Положення про призначення та виплату соціальних стипендій у ЗНУ</w:t>
      </w:r>
      <w:r w:rsidRPr="0057770A">
        <w:rPr>
          <w:rFonts w:ascii="Times New Roman" w:hAnsi="Times New Roman" w:cs="Times New Roman"/>
        </w:rPr>
        <w:t xml:space="preserve">: </w:t>
      </w:r>
      <w:hyperlink r:id="rId16" w:history="1">
        <w:r w:rsidRPr="0057770A">
          <w:rPr>
            <w:rStyle w:val="a3"/>
            <w:rFonts w:ascii="Times New Roman" w:hAnsi="Times New Roman" w:cs="Times New Roman"/>
            <w:color w:val="auto"/>
          </w:rPr>
          <w:t>https://tinyurl.com/y9r5dpwh</w:t>
        </w:r>
      </w:hyperlink>
      <w:r w:rsidRPr="0057770A">
        <w:rPr>
          <w:rFonts w:ascii="Times New Roman" w:hAnsi="Times New Roman" w:cs="Times New Roman"/>
        </w:rPr>
        <w:t xml:space="preserve">. </w:t>
      </w:r>
    </w:p>
    <w:p w:rsidR="00B56C83" w:rsidRPr="0057770A" w:rsidRDefault="00B56C83" w:rsidP="00B56C83">
      <w:pPr>
        <w:jc w:val="both"/>
        <w:rPr>
          <w:rFonts w:ascii="Times New Roman" w:hAnsi="Times New Roman" w:cs="Times New Roman"/>
          <w:b/>
        </w:rPr>
      </w:pPr>
    </w:p>
    <w:p w:rsidR="00B56C83" w:rsidRPr="0057770A" w:rsidRDefault="00B56C83" w:rsidP="00B56C83">
      <w:pPr>
        <w:jc w:val="both"/>
        <w:rPr>
          <w:rFonts w:ascii="Times New Roman" w:hAnsi="Times New Roman" w:cs="Times New Roman"/>
        </w:rPr>
      </w:pPr>
      <w:r w:rsidRPr="0057770A">
        <w:rPr>
          <w:rFonts w:ascii="Times New Roman" w:hAnsi="Times New Roman" w:cs="Times New Roman"/>
          <w:b/>
        </w:rPr>
        <w:t xml:space="preserve">ПСИХОЛОГІЧНА ДОПОМОГА. </w:t>
      </w:r>
      <w:r w:rsidRPr="0057770A">
        <w:rPr>
          <w:rFonts w:ascii="Times New Roman" w:hAnsi="Times New Roman" w:cs="Times New Roman"/>
        </w:rPr>
        <w:t xml:space="preserve">Телефон довіри практичного психолога </w:t>
      </w:r>
      <w:r w:rsidRPr="0057770A">
        <w:rPr>
          <w:rFonts w:ascii="Times New Roman" w:hAnsi="Times New Roman" w:cs="Times New Roman"/>
          <w:b/>
        </w:rPr>
        <w:t>Марті Ірини Вадимівни</w:t>
      </w:r>
      <w:r w:rsidRPr="0057770A">
        <w:rPr>
          <w:rFonts w:ascii="Times New Roman" w:hAnsi="Times New Roman" w:cs="Times New Roman"/>
        </w:rPr>
        <w:t xml:space="preserve"> (061) 228-15-84, (099) 253-78-73 (щоденно з 9 до 21). </w:t>
      </w:r>
    </w:p>
    <w:p w:rsidR="00B56C83" w:rsidRPr="0057770A" w:rsidRDefault="00B56C83" w:rsidP="00B56C83">
      <w:pPr>
        <w:jc w:val="both"/>
        <w:rPr>
          <w:rFonts w:ascii="Times New Roman" w:eastAsia="Times New Roman" w:hAnsi="Times New Roman" w:cs="Times New Roman"/>
          <w:b/>
          <w:bCs/>
          <w:lang w:eastAsia="uk-UA"/>
        </w:rPr>
      </w:pPr>
      <w:bookmarkStart w:id="0" w:name="_Hlk142433006"/>
    </w:p>
    <w:p w:rsidR="00B56C83" w:rsidRPr="0057770A" w:rsidRDefault="00B56C83" w:rsidP="00B56C83">
      <w:pPr>
        <w:jc w:val="both"/>
        <w:rPr>
          <w:rFonts w:ascii="Times New Roman" w:eastAsia="Times New Roman" w:hAnsi="Times New Roman" w:cs="Times New Roman"/>
          <w:b/>
          <w:bCs/>
          <w:lang w:eastAsia="uk-UA"/>
        </w:rPr>
      </w:pPr>
      <w:r w:rsidRPr="0057770A">
        <w:rPr>
          <w:rFonts w:ascii="Times New Roman" w:eastAsia="Times New Roman" w:hAnsi="Times New Roman" w:cs="Times New Roman"/>
          <w:b/>
          <w:bCs/>
          <w:lang w:eastAsia="uk-UA"/>
        </w:rPr>
        <w:t>УПОВНОВАЖЕНА ОСОБА З ПИТАНЬ ЗАПОБІГАННЯ ТА ВИЯВЛЕННЯ КОРУПЦІЇ</w:t>
      </w:r>
      <w:r w:rsidRPr="0057770A">
        <w:rPr>
          <w:rFonts w:ascii="Times New Roman" w:eastAsia="Times New Roman" w:hAnsi="Times New Roman" w:cs="Times New Roman"/>
          <w:lang w:eastAsia="uk-UA"/>
        </w:rPr>
        <w:t xml:space="preserve"> Запорізького національного університету: </w:t>
      </w:r>
      <w:r w:rsidRPr="0057770A">
        <w:rPr>
          <w:rFonts w:ascii="Times New Roman" w:eastAsia="Times New Roman" w:hAnsi="Times New Roman" w:cs="Times New Roman"/>
          <w:b/>
          <w:bCs/>
          <w:lang w:eastAsia="uk-UA"/>
        </w:rPr>
        <w:t>Банах Віктор Аркадійович</w:t>
      </w:r>
    </w:p>
    <w:p w:rsidR="00B56C83" w:rsidRPr="0057770A" w:rsidRDefault="00B56C83" w:rsidP="00B56C83">
      <w:pPr>
        <w:jc w:val="both"/>
        <w:rPr>
          <w:rFonts w:ascii="Times New Roman" w:eastAsia="Times New Roman" w:hAnsi="Times New Roman" w:cs="Times New Roman"/>
          <w:lang w:eastAsia="uk-UA"/>
        </w:rPr>
      </w:pPr>
      <w:r w:rsidRPr="0057770A">
        <w:rPr>
          <w:rFonts w:ascii="Times New Roman" w:eastAsia="Times New Roman" w:hAnsi="Times New Roman" w:cs="Times New Roman"/>
          <w:lang w:eastAsia="uk-UA"/>
        </w:rPr>
        <w:t>Електронна адреса: </w:t>
      </w:r>
      <w:hyperlink r:id="rId17" w:history="1">
        <w:r w:rsidRPr="0057770A">
          <w:rPr>
            <w:rStyle w:val="a3"/>
            <w:rFonts w:ascii="Times New Roman" w:hAnsi="Times New Roman" w:cs="Times New Roman"/>
            <w:color w:val="auto"/>
            <w:shd w:val="clear" w:color="auto" w:fill="FFFFFF"/>
          </w:rPr>
          <w:t>v_banakh@znu.edu.ua</w:t>
        </w:r>
      </w:hyperlink>
    </w:p>
    <w:p w:rsidR="00B56C83" w:rsidRPr="0057770A" w:rsidRDefault="00B56C83" w:rsidP="00B56C83">
      <w:pPr>
        <w:jc w:val="both"/>
        <w:rPr>
          <w:rFonts w:ascii="Times New Roman" w:eastAsia="Times New Roman" w:hAnsi="Times New Roman" w:cs="Times New Roman"/>
          <w:lang w:eastAsia="uk-UA"/>
        </w:rPr>
      </w:pPr>
      <w:r w:rsidRPr="0057770A">
        <w:rPr>
          <w:rFonts w:ascii="Times New Roman" w:eastAsia="Times New Roman" w:hAnsi="Times New Roman" w:cs="Times New Roman"/>
          <w:lang w:eastAsia="uk-UA"/>
        </w:rPr>
        <w:t>Гаряча лінія: тел. </w:t>
      </w:r>
      <w:bookmarkEnd w:id="0"/>
      <w:r w:rsidRPr="0057770A">
        <w:rPr>
          <w:rFonts w:ascii="Times New Roman" w:eastAsia="Times New Roman" w:hAnsi="Times New Roman" w:cs="Times New Roman"/>
          <w:lang w:eastAsia="uk-UA"/>
        </w:rPr>
        <w:t xml:space="preserve"> (</w:t>
      </w:r>
      <w:r w:rsidRPr="0057770A">
        <w:rPr>
          <w:rFonts w:ascii="Times New Roman" w:hAnsi="Times New Roman" w:cs="Times New Roman"/>
          <w:shd w:val="clear" w:color="auto" w:fill="FFFFFF"/>
        </w:rPr>
        <w:t>061) 227-12-76, факс 227-12-88</w:t>
      </w:r>
    </w:p>
    <w:p w:rsidR="00B56C83" w:rsidRPr="0057770A" w:rsidRDefault="00B56C83" w:rsidP="00B56C83">
      <w:pPr>
        <w:jc w:val="both"/>
        <w:rPr>
          <w:rFonts w:ascii="Times New Roman" w:eastAsia="Times New Roman" w:hAnsi="Times New Roman" w:cs="Times New Roman"/>
          <w:lang w:eastAsia="uk-UA"/>
        </w:rPr>
      </w:pPr>
    </w:p>
    <w:p w:rsidR="00B56C83" w:rsidRPr="0057770A" w:rsidRDefault="00B56C83" w:rsidP="00B56C83">
      <w:pPr>
        <w:jc w:val="both"/>
        <w:rPr>
          <w:rFonts w:ascii="Times New Roman" w:hAnsi="Times New Roman" w:cs="Times New Roman"/>
        </w:rPr>
      </w:pPr>
      <w:r w:rsidRPr="0057770A">
        <w:rPr>
          <w:rFonts w:ascii="Times New Roman" w:hAnsi="Times New Roman" w:cs="Times New Roman"/>
          <w:b/>
        </w:rPr>
        <w:t xml:space="preserve"> РІВНІ МОЖЛИВОСТІ ТА ІНКЛЮЗИВНЕ ОСВІТНЄ СЕРЕДОВИЩЕ. </w:t>
      </w:r>
      <w:r w:rsidRPr="0057770A">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8" w:history="1">
        <w:r w:rsidRPr="0057770A">
          <w:rPr>
            <w:rStyle w:val="a3"/>
            <w:rFonts w:ascii="Times New Roman" w:hAnsi="Times New Roman" w:cs="Times New Roman"/>
            <w:color w:val="auto"/>
          </w:rPr>
          <w:t>https://tinyurl.com/ydhcsagx</w:t>
        </w:r>
      </w:hyperlink>
      <w:r w:rsidRPr="0057770A">
        <w:rPr>
          <w:rFonts w:ascii="Times New Roman" w:hAnsi="Times New Roman" w:cs="Times New Roman"/>
        </w:rPr>
        <w:t xml:space="preserve">. </w:t>
      </w:r>
    </w:p>
    <w:p w:rsidR="00B56C83" w:rsidRPr="0057770A" w:rsidRDefault="00B56C83" w:rsidP="00B56C83">
      <w:pPr>
        <w:jc w:val="both"/>
        <w:rPr>
          <w:rFonts w:ascii="Times New Roman" w:hAnsi="Times New Roman" w:cs="Times New Roman"/>
          <w:b/>
        </w:rPr>
      </w:pPr>
    </w:p>
    <w:p w:rsidR="00B56C83" w:rsidRPr="0057770A" w:rsidRDefault="00B56C83" w:rsidP="00B56C83">
      <w:pPr>
        <w:jc w:val="center"/>
        <w:rPr>
          <w:rFonts w:ascii="Times New Roman" w:hAnsi="Times New Roman" w:cs="Times New Roman"/>
          <w:b/>
        </w:rPr>
      </w:pPr>
      <w:r w:rsidRPr="0057770A">
        <w:rPr>
          <w:rFonts w:ascii="Times New Roman" w:hAnsi="Times New Roman" w:cs="Times New Roman"/>
          <w:b/>
        </w:rPr>
        <w:t>РЕСУРСИ ДЛЯ НАВЧАННЯ</w:t>
      </w:r>
    </w:p>
    <w:p w:rsidR="00B56C83" w:rsidRPr="0057770A" w:rsidRDefault="00B56C83" w:rsidP="00B56C83">
      <w:pPr>
        <w:jc w:val="both"/>
        <w:rPr>
          <w:rFonts w:ascii="Times New Roman" w:hAnsi="Times New Roman" w:cs="Times New Roman"/>
        </w:rPr>
      </w:pPr>
      <w:r w:rsidRPr="0057770A">
        <w:rPr>
          <w:rFonts w:ascii="Times New Roman" w:hAnsi="Times New Roman" w:cs="Times New Roman"/>
          <w:b/>
          <w:caps/>
        </w:rPr>
        <w:t>Наукова бібліотека</w:t>
      </w:r>
      <w:r w:rsidRPr="0057770A">
        <w:rPr>
          <w:rFonts w:ascii="Times New Roman" w:hAnsi="Times New Roman" w:cs="Times New Roman"/>
        </w:rPr>
        <w:t xml:space="preserve">: </w:t>
      </w:r>
      <w:hyperlink r:id="rId19" w:history="1">
        <w:r w:rsidRPr="0057770A">
          <w:rPr>
            <w:rStyle w:val="a3"/>
            <w:rFonts w:ascii="Times New Roman" w:hAnsi="Times New Roman" w:cs="Times New Roman"/>
            <w:color w:val="auto"/>
          </w:rPr>
          <w:t>http://library.znu.edu.ua</w:t>
        </w:r>
      </w:hyperlink>
      <w:r w:rsidRPr="0057770A">
        <w:rPr>
          <w:rFonts w:ascii="Times New Roman" w:hAnsi="Times New Roman" w:cs="Times New Roman"/>
        </w:rPr>
        <w:t>. Графік роботи абонементів: понеділок-п`ятниця з 08.00 до 16.00; вихідні дні: субота і неділя.</w:t>
      </w:r>
    </w:p>
    <w:p w:rsidR="00B56C83" w:rsidRPr="0057770A" w:rsidRDefault="00B56C83" w:rsidP="00B56C83">
      <w:pPr>
        <w:jc w:val="both"/>
        <w:rPr>
          <w:rFonts w:ascii="Times New Roman" w:hAnsi="Times New Roman" w:cs="Times New Roman"/>
        </w:rPr>
      </w:pPr>
    </w:p>
    <w:p w:rsidR="00B56C83" w:rsidRPr="0057770A" w:rsidRDefault="00B56C83" w:rsidP="00B56C83">
      <w:pPr>
        <w:jc w:val="both"/>
        <w:rPr>
          <w:rFonts w:ascii="Times New Roman" w:hAnsi="Times New Roman" w:cs="Times New Roman"/>
          <w:b/>
        </w:rPr>
      </w:pPr>
      <w:r w:rsidRPr="0057770A">
        <w:rPr>
          <w:rFonts w:ascii="Times New Roman" w:hAnsi="Times New Roman" w:cs="Times New Roman"/>
          <w:b/>
          <w:caps/>
        </w:rPr>
        <w:t>Система ЕЛЕКТРОННого</w:t>
      </w:r>
      <w:r w:rsidRPr="0057770A">
        <w:rPr>
          <w:rFonts w:ascii="Times New Roman" w:hAnsi="Times New Roman" w:cs="Times New Roman"/>
          <w:b/>
        </w:rPr>
        <w:t xml:space="preserve"> ЗАБЕЗПЕЧЕННЯ НАВЧАННЯ (MOODLE): </w:t>
      </w:r>
      <w:r w:rsidRPr="0057770A">
        <w:rPr>
          <w:rFonts w:ascii="Times New Roman" w:hAnsi="Times New Roman" w:cs="Times New Roman"/>
          <w:u w:val="single"/>
        </w:rPr>
        <w:t>https://moodle.znu.edu.ua</w:t>
      </w:r>
    </w:p>
    <w:p w:rsidR="00B56C83" w:rsidRPr="0057770A" w:rsidRDefault="00B56C83" w:rsidP="00B56C83">
      <w:pPr>
        <w:jc w:val="both"/>
        <w:rPr>
          <w:rFonts w:ascii="Times New Roman" w:hAnsi="Times New Roman" w:cs="Times New Roman"/>
        </w:rPr>
      </w:pPr>
      <w:r w:rsidRPr="0057770A">
        <w:rPr>
          <w:rFonts w:ascii="Times New Roman" w:hAnsi="Times New Roman" w:cs="Times New Roman"/>
        </w:rPr>
        <w:t xml:space="preserve">Якщо забули пароль/логін, направте листа з темою «Забув пароль/логін» за адресою: </w:t>
      </w:r>
      <w:r w:rsidRPr="0057770A">
        <w:rPr>
          <w:rFonts w:ascii="Times New Roman" w:hAnsi="Times New Roman" w:cs="Times New Roman"/>
          <w:bCs/>
          <w:u w:val="single"/>
          <w:shd w:val="clear" w:color="auto" w:fill="FFFFFF"/>
        </w:rPr>
        <w:t>moodle.znu@znu.edu.ua.</w:t>
      </w:r>
    </w:p>
    <w:p w:rsidR="00B56C83" w:rsidRPr="0057770A" w:rsidRDefault="00B56C83" w:rsidP="00B56C83">
      <w:pPr>
        <w:jc w:val="both"/>
        <w:rPr>
          <w:rFonts w:ascii="Times New Roman" w:hAnsi="Times New Roman" w:cs="Times New Roman"/>
        </w:rPr>
      </w:pPr>
      <w:r w:rsidRPr="0057770A">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57770A" w:rsidRDefault="00B56C83" w:rsidP="00B56C83">
      <w:pPr>
        <w:jc w:val="both"/>
        <w:rPr>
          <w:rFonts w:ascii="Times New Roman" w:hAnsi="Times New Roman" w:cs="Times New Roman"/>
        </w:rPr>
      </w:pPr>
      <w:r w:rsidRPr="0057770A">
        <w:rPr>
          <w:rFonts w:ascii="Times New Roman" w:hAnsi="Times New Roman" w:cs="Times New Roman"/>
        </w:rPr>
        <w:t xml:space="preserve">Якщо ви вказували електронну адресу в профілі системи Moodle ЗНУ, то використовуйте посилання для відновлення паролю </w:t>
      </w:r>
      <w:r w:rsidRPr="0057770A">
        <w:rPr>
          <w:rFonts w:ascii="Times New Roman" w:hAnsi="Times New Roman" w:cs="Times New Roman"/>
          <w:u w:val="single"/>
        </w:rPr>
        <w:t>https://moodle.znu.edu.ua/mod/page/view.php?id=133015</w:t>
      </w:r>
      <w:r w:rsidRPr="0057770A">
        <w:rPr>
          <w:rFonts w:ascii="Times New Roman" w:hAnsi="Times New Roman" w:cs="Times New Roman"/>
        </w:rPr>
        <w:t>.</w:t>
      </w:r>
    </w:p>
    <w:p w:rsidR="00B56C83" w:rsidRPr="0057770A" w:rsidRDefault="00B56C83" w:rsidP="00B56C83">
      <w:pPr>
        <w:jc w:val="both"/>
        <w:rPr>
          <w:rFonts w:ascii="Times New Roman" w:hAnsi="Times New Roman" w:cs="Times New Roman"/>
          <w:u w:val="single"/>
        </w:rPr>
      </w:pPr>
      <w:r w:rsidRPr="0057770A">
        <w:rPr>
          <w:rFonts w:ascii="Times New Roman" w:hAnsi="Times New Roman" w:cs="Times New Roman"/>
          <w:b/>
          <w:caps/>
        </w:rPr>
        <w:t>Центр інтенсивного вивчення іноземних мов</w:t>
      </w:r>
      <w:r w:rsidRPr="0057770A">
        <w:rPr>
          <w:rFonts w:ascii="Times New Roman" w:hAnsi="Times New Roman" w:cs="Times New Roman"/>
          <w:caps/>
        </w:rPr>
        <w:t xml:space="preserve">: </w:t>
      </w:r>
      <w:r w:rsidRPr="0057770A">
        <w:rPr>
          <w:rFonts w:ascii="Times New Roman" w:hAnsi="Times New Roman" w:cs="Times New Roman"/>
          <w:u w:val="single"/>
        </w:rPr>
        <w:t>http://sites.znu.edu.ua/child-advance/</w:t>
      </w:r>
    </w:p>
    <w:p w:rsidR="00B56C83" w:rsidRPr="0057770A" w:rsidRDefault="00B56C83" w:rsidP="00B56C83">
      <w:pPr>
        <w:jc w:val="both"/>
        <w:rPr>
          <w:rFonts w:ascii="Times New Roman" w:hAnsi="Times New Roman" w:cs="Times New Roman"/>
          <w:u w:val="single"/>
        </w:rPr>
      </w:pPr>
      <w:r w:rsidRPr="0057770A">
        <w:rPr>
          <w:rFonts w:ascii="Times New Roman" w:hAnsi="Times New Roman" w:cs="Times New Roman"/>
          <w:b/>
          <w:caps/>
        </w:rPr>
        <w:t>Центр німецької мови, партнер Гете-інституту</w:t>
      </w:r>
      <w:r w:rsidRPr="0057770A">
        <w:rPr>
          <w:rFonts w:ascii="Times New Roman" w:hAnsi="Times New Roman" w:cs="Times New Roman"/>
        </w:rPr>
        <w:t xml:space="preserve">: </w:t>
      </w:r>
      <w:r w:rsidRPr="0057770A">
        <w:rPr>
          <w:rFonts w:ascii="Times New Roman" w:hAnsi="Times New Roman" w:cs="Times New Roman"/>
          <w:u w:val="single"/>
        </w:rPr>
        <w:t>https://www.znu.edu.ua/ukr/edu/ocznu/nim</w:t>
      </w:r>
    </w:p>
    <w:p w:rsidR="00B56C83" w:rsidRPr="0057770A" w:rsidRDefault="00B56C83" w:rsidP="00B56C83">
      <w:pPr>
        <w:jc w:val="both"/>
        <w:rPr>
          <w:rFonts w:ascii="Times New Roman" w:hAnsi="Times New Roman" w:cs="Times New Roman"/>
          <w:u w:val="single"/>
        </w:rPr>
      </w:pPr>
      <w:r w:rsidRPr="0057770A">
        <w:rPr>
          <w:rFonts w:ascii="Times New Roman" w:hAnsi="Times New Roman" w:cs="Times New Roman"/>
          <w:b/>
          <w:caps/>
        </w:rPr>
        <w:t>Школа Конфуція (вивчення китайської мови</w:t>
      </w:r>
      <w:r w:rsidRPr="0057770A">
        <w:rPr>
          <w:rFonts w:ascii="Times New Roman" w:hAnsi="Times New Roman" w:cs="Times New Roman"/>
          <w:b/>
        </w:rPr>
        <w:t>)</w:t>
      </w:r>
      <w:r w:rsidRPr="0057770A">
        <w:rPr>
          <w:rFonts w:ascii="Times New Roman" w:hAnsi="Times New Roman" w:cs="Times New Roman"/>
        </w:rPr>
        <w:t xml:space="preserve">: </w:t>
      </w:r>
      <w:r w:rsidRPr="0057770A">
        <w:rPr>
          <w:rFonts w:ascii="Times New Roman" w:hAnsi="Times New Roman" w:cs="Times New Roman"/>
          <w:u w:val="single"/>
        </w:rPr>
        <w:t>http://sites.znu.edu.ua/confucius</w:t>
      </w:r>
    </w:p>
    <w:p w:rsidR="00B56C83" w:rsidRPr="00316B3E" w:rsidRDefault="00B56C83" w:rsidP="00B56C83">
      <w:pPr>
        <w:jc w:val="center"/>
        <w:rPr>
          <w:rFonts w:ascii="Times New Roman" w:hAnsi="Times New Roman" w:cs="Times New Roman"/>
          <w:b/>
          <w:sz w:val="26"/>
          <w:szCs w:val="26"/>
        </w:rPr>
      </w:pPr>
    </w:p>
    <w:sectPr w:rsidR="00B56C83" w:rsidRPr="00316B3E" w:rsidSect="00235EB6">
      <w:headerReference w:type="default" r:id="rId2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111" w:rsidRDefault="006E0111" w:rsidP="0057770A">
      <w:r>
        <w:separator/>
      </w:r>
    </w:p>
  </w:endnote>
  <w:endnote w:type="continuationSeparator" w:id="1">
    <w:p w:rsidR="006E0111" w:rsidRDefault="006E0111" w:rsidP="005777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Yu Gothic UI"/>
    <w:charset w:val="01"/>
    <w:family w:val="roman"/>
    <w:pitch w:val="variable"/>
    <w:sig w:usb0="00000000" w:usb1="00000000" w:usb2="00000000" w:usb3="00000000" w:csb0="00000000" w:csb1="00000000"/>
  </w:font>
  <w:font w:name="Droid Sans Fallback">
    <w:altName w:val="Yu Gothic"/>
    <w:charset w:val="80"/>
    <w:family w:val="swiss"/>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111" w:rsidRDefault="006E0111" w:rsidP="0057770A">
      <w:r>
        <w:separator/>
      </w:r>
    </w:p>
  </w:footnote>
  <w:footnote w:type="continuationSeparator" w:id="1">
    <w:p w:rsidR="006E0111" w:rsidRDefault="006E0111" w:rsidP="00577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0A" w:rsidRPr="00233CA3" w:rsidRDefault="0057770A" w:rsidP="0057770A">
    <w:pPr>
      <w:pStyle w:val="ad"/>
      <w:jc w:val="center"/>
      <w:rPr>
        <w:rFonts w:ascii="Times New Roman" w:hAnsi="Times New Roman" w:cs="Times New Roman"/>
        <w:sz w:val="22"/>
        <w:szCs w:val="22"/>
      </w:rPr>
    </w:pPr>
    <w:r>
      <w:rPr>
        <w:rFonts w:ascii="Times New Roman" w:hAnsi="Times New Roman" w:cs="Times New Roman"/>
        <w:noProof/>
        <w:sz w:val="22"/>
        <w:szCs w:val="22"/>
        <w:lang w:val="ru-RU" w:eastAsia="ru-RU" w:bidi="ar-SA"/>
      </w:rPr>
      <w:drawing>
        <wp:anchor distT="0" distB="0" distL="114300" distR="114300" simplePos="0" relativeHeight="251659264" behindDoc="0" locked="0" layoutInCell="1" allowOverlap="1">
          <wp:simplePos x="0" y="0"/>
          <wp:positionH relativeFrom="column">
            <wp:posOffset>5530784</wp:posOffset>
          </wp:positionH>
          <wp:positionV relativeFrom="paragraph">
            <wp:posOffset>-381976</wp:posOffset>
          </wp:positionV>
          <wp:extent cx="564628" cy="641445"/>
          <wp:effectExtent l="19050" t="0" r="6872"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4628" cy="641445"/>
                  </a:xfrm>
                  <a:prstGeom prst="rect">
                    <a:avLst/>
                  </a:prstGeom>
                  <a:noFill/>
                  <a:ln w="9525">
                    <a:noFill/>
                    <a:miter lim="800000"/>
                    <a:headEnd/>
                    <a:tailEnd/>
                  </a:ln>
                </pic:spPr>
              </pic:pic>
            </a:graphicData>
          </a:graphic>
        </wp:anchor>
      </w:drawing>
    </w:r>
    <w:r w:rsidRPr="00233CA3">
      <w:rPr>
        <w:rFonts w:ascii="Times New Roman" w:hAnsi="Times New Roman" w:cs="Times New Roman"/>
        <w:sz w:val="22"/>
        <w:szCs w:val="22"/>
      </w:rPr>
      <w:t xml:space="preserve">ЗАПОРІЗЬКИЙ НАЦІОНАЛЬНИЙ УНІВЕРСИТЕТ </w:t>
    </w:r>
  </w:p>
  <w:p w:rsidR="0057770A" w:rsidRPr="00233CA3" w:rsidRDefault="0057770A" w:rsidP="0057770A">
    <w:pPr>
      <w:pStyle w:val="ad"/>
      <w:jc w:val="center"/>
      <w:rPr>
        <w:rFonts w:ascii="Times New Roman" w:hAnsi="Times New Roman" w:cs="Times New Roman"/>
        <w:sz w:val="22"/>
        <w:szCs w:val="22"/>
      </w:rPr>
    </w:pPr>
    <w:r w:rsidRPr="00233CA3">
      <w:rPr>
        <w:rFonts w:ascii="Times New Roman" w:hAnsi="Times New Roman" w:cs="Times New Roman"/>
        <w:sz w:val="22"/>
        <w:szCs w:val="22"/>
      </w:rPr>
      <w:t>Силабус навчальної дисципліни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0A" w:rsidRPr="00233CA3" w:rsidRDefault="0057770A" w:rsidP="0057770A">
    <w:pPr>
      <w:pStyle w:val="ad"/>
      <w:jc w:val="center"/>
      <w:rPr>
        <w:rFonts w:ascii="Times New Roman" w:hAnsi="Times New Roman" w:cs="Times New Roman"/>
        <w:sz w:val="22"/>
        <w:szCs w:val="22"/>
      </w:rPr>
    </w:pPr>
    <w:r>
      <w:rPr>
        <w:rFonts w:ascii="Times New Roman" w:hAnsi="Times New Roman" w:cs="Times New Roman"/>
        <w:noProof/>
        <w:sz w:val="22"/>
        <w:szCs w:val="22"/>
        <w:lang w:val="ru-RU" w:eastAsia="ru-RU" w:bidi="ar-SA"/>
      </w:rPr>
      <w:drawing>
        <wp:anchor distT="0" distB="0" distL="114300" distR="114300" simplePos="0" relativeHeight="251661312" behindDoc="0" locked="0" layoutInCell="1" allowOverlap="1">
          <wp:simplePos x="0" y="0"/>
          <wp:positionH relativeFrom="column">
            <wp:posOffset>8963221</wp:posOffset>
          </wp:positionH>
          <wp:positionV relativeFrom="paragraph">
            <wp:posOffset>-229498</wp:posOffset>
          </wp:positionV>
          <wp:extent cx="557924" cy="646386"/>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7924" cy="646386"/>
                  </a:xfrm>
                  <a:prstGeom prst="rect">
                    <a:avLst/>
                  </a:prstGeom>
                  <a:noFill/>
                  <a:ln w="9525">
                    <a:noFill/>
                    <a:miter lim="800000"/>
                    <a:headEnd/>
                    <a:tailEnd/>
                  </a:ln>
                </pic:spPr>
              </pic:pic>
            </a:graphicData>
          </a:graphic>
        </wp:anchor>
      </w:drawing>
    </w:r>
    <w:r w:rsidRPr="00233CA3">
      <w:rPr>
        <w:rFonts w:ascii="Times New Roman" w:hAnsi="Times New Roman" w:cs="Times New Roman"/>
        <w:sz w:val="22"/>
        <w:szCs w:val="22"/>
      </w:rPr>
      <w:t xml:space="preserve">ЗАПОРІЗЬКИЙ НАЦІОНАЛЬНИЙ УНІВЕРСИТЕТ </w:t>
    </w:r>
  </w:p>
  <w:p w:rsidR="0057770A" w:rsidRPr="00233CA3" w:rsidRDefault="0057770A" w:rsidP="0057770A">
    <w:pPr>
      <w:pStyle w:val="ad"/>
      <w:jc w:val="center"/>
      <w:rPr>
        <w:rFonts w:ascii="Times New Roman" w:hAnsi="Times New Roman" w:cs="Times New Roman"/>
        <w:sz w:val="22"/>
        <w:szCs w:val="22"/>
      </w:rPr>
    </w:pPr>
    <w:r w:rsidRPr="00233CA3">
      <w:rPr>
        <w:rFonts w:ascii="Times New Roman" w:hAnsi="Times New Roman" w:cs="Times New Roman"/>
        <w:sz w:val="22"/>
        <w:szCs w:val="22"/>
      </w:rPr>
      <w:t>Силабус навчальної дисципліни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0A" w:rsidRPr="00233CA3" w:rsidRDefault="0057770A" w:rsidP="0057770A">
    <w:pPr>
      <w:pStyle w:val="ad"/>
      <w:jc w:val="center"/>
      <w:rPr>
        <w:rFonts w:ascii="Times New Roman" w:hAnsi="Times New Roman" w:cs="Times New Roman"/>
        <w:sz w:val="22"/>
        <w:szCs w:val="22"/>
      </w:rPr>
    </w:pPr>
    <w:r>
      <w:rPr>
        <w:rFonts w:ascii="Times New Roman" w:hAnsi="Times New Roman" w:cs="Times New Roman"/>
        <w:noProof/>
        <w:sz w:val="22"/>
        <w:szCs w:val="22"/>
        <w:lang w:val="ru-RU" w:eastAsia="ru-RU" w:bidi="ar-SA"/>
      </w:rPr>
      <w:drawing>
        <wp:anchor distT="0" distB="0" distL="114300" distR="114300" simplePos="0" relativeHeight="251663360" behindDoc="0" locked="0" layoutInCell="1" allowOverlap="1">
          <wp:simplePos x="0" y="0"/>
          <wp:positionH relativeFrom="column">
            <wp:posOffset>5530784</wp:posOffset>
          </wp:positionH>
          <wp:positionV relativeFrom="paragraph">
            <wp:posOffset>-381976</wp:posOffset>
          </wp:positionV>
          <wp:extent cx="564628" cy="641445"/>
          <wp:effectExtent l="19050" t="0" r="6872"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4628" cy="641445"/>
                  </a:xfrm>
                  <a:prstGeom prst="rect">
                    <a:avLst/>
                  </a:prstGeom>
                  <a:noFill/>
                  <a:ln w="9525">
                    <a:noFill/>
                    <a:miter lim="800000"/>
                    <a:headEnd/>
                    <a:tailEnd/>
                  </a:ln>
                </pic:spPr>
              </pic:pic>
            </a:graphicData>
          </a:graphic>
        </wp:anchor>
      </w:drawing>
    </w:r>
    <w:r w:rsidRPr="00233CA3">
      <w:rPr>
        <w:rFonts w:ascii="Times New Roman" w:hAnsi="Times New Roman" w:cs="Times New Roman"/>
        <w:sz w:val="22"/>
        <w:szCs w:val="22"/>
      </w:rPr>
      <w:t xml:space="preserve">ЗАПОРІЗЬКИЙ НАЦІОНАЛЬНИЙ УНІВЕРСИТЕТ </w:t>
    </w:r>
  </w:p>
  <w:p w:rsidR="0057770A" w:rsidRPr="00233CA3" w:rsidRDefault="0057770A" w:rsidP="0057770A">
    <w:pPr>
      <w:pStyle w:val="ad"/>
      <w:jc w:val="center"/>
      <w:rPr>
        <w:rFonts w:ascii="Times New Roman" w:hAnsi="Times New Roman" w:cs="Times New Roman"/>
        <w:sz w:val="22"/>
        <w:szCs w:val="22"/>
      </w:rPr>
    </w:pPr>
    <w:r w:rsidRPr="00233CA3">
      <w:rPr>
        <w:rFonts w:ascii="Times New Roman" w:hAnsi="Times New Roman" w:cs="Times New Roman"/>
        <w:sz w:val="22"/>
        <w:szCs w:val="22"/>
      </w:rPr>
      <w:t>Силабус навчальної дисципліни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ABE"/>
    <w:multiLevelType w:val="hybridMultilevel"/>
    <w:tmpl w:val="68864BC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3862F1"/>
    <w:multiLevelType w:val="multilevel"/>
    <w:tmpl w:val="27A6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60F08"/>
    <w:multiLevelType w:val="hybridMultilevel"/>
    <w:tmpl w:val="C66EE6FC"/>
    <w:lvl w:ilvl="0" w:tplc="04220001">
      <w:start w:val="1"/>
      <w:numFmt w:val="bullet"/>
      <w:lvlText w:val=""/>
      <w:lvlJc w:val="left"/>
      <w:pPr>
        <w:ind w:left="720" w:hanging="360"/>
      </w:pPr>
      <w:rPr>
        <w:rFonts w:ascii="Symbol" w:hAnsi="Symbol" w:hint="default"/>
      </w:rPr>
    </w:lvl>
    <w:lvl w:ilvl="1" w:tplc="232CC538">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8C27633"/>
    <w:multiLevelType w:val="hybridMultilevel"/>
    <w:tmpl w:val="C5F601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9A46881"/>
    <w:multiLevelType w:val="hybridMultilevel"/>
    <w:tmpl w:val="EE028102"/>
    <w:lvl w:ilvl="0" w:tplc="6C6E57D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hyphenationZone w:val="425"/>
  <w:drawingGridHorizontalSpacing w:val="120"/>
  <w:displayHorizontalDrawingGridEvery w:val="2"/>
  <w:displayVerticalDrawingGridEvery w:val="2"/>
  <w:characterSpacingControl w:val="doNotCompress"/>
  <w:hdrShapeDefaults>
    <o:shapedefaults v:ext="edit" spidmax="14338"/>
  </w:hdrShapeDefaults>
  <w:footnotePr>
    <w:footnote w:id="0"/>
    <w:footnote w:id="1"/>
  </w:footnotePr>
  <w:endnotePr>
    <w:endnote w:id="0"/>
    <w:endnote w:id="1"/>
  </w:endnotePr>
  <w:compat/>
  <w:rsids>
    <w:rsidRoot w:val="00504D24"/>
    <w:rsid w:val="00000B32"/>
    <w:rsid w:val="00001365"/>
    <w:rsid w:val="00001B64"/>
    <w:rsid w:val="00010FCF"/>
    <w:rsid w:val="000422D1"/>
    <w:rsid w:val="00043845"/>
    <w:rsid w:val="00045EC9"/>
    <w:rsid w:val="000732B2"/>
    <w:rsid w:val="0007374D"/>
    <w:rsid w:val="00080EF0"/>
    <w:rsid w:val="00087CFF"/>
    <w:rsid w:val="000952D6"/>
    <w:rsid w:val="000A7013"/>
    <w:rsid w:val="000E19E9"/>
    <w:rsid w:val="000F3E58"/>
    <w:rsid w:val="000F58DA"/>
    <w:rsid w:val="00110D33"/>
    <w:rsid w:val="00133033"/>
    <w:rsid w:val="001B46EA"/>
    <w:rsid w:val="001B4B4F"/>
    <w:rsid w:val="001E67EB"/>
    <w:rsid w:val="001E6EC9"/>
    <w:rsid w:val="00225160"/>
    <w:rsid w:val="002256B2"/>
    <w:rsid w:val="002317B9"/>
    <w:rsid w:val="00235EB6"/>
    <w:rsid w:val="0023698D"/>
    <w:rsid w:val="00260B7F"/>
    <w:rsid w:val="002843EF"/>
    <w:rsid w:val="00293CEF"/>
    <w:rsid w:val="002A3BAE"/>
    <w:rsid w:val="002C5EFD"/>
    <w:rsid w:val="002E69F7"/>
    <w:rsid w:val="00315BBA"/>
    <w:rsid w:val="00316B3E"/>
    <w:rsid w:val="00316CE8"/>
    <w:rsid w:val="00326F21"/>
    <w:rsid w:val="00331FB7"/>
    <w:rsid w:val="003501BE"/>
    <w:rsid w:val="003511C4"/>
    <w:rsid w:val="0035460E"/>
    <w:rsid w:val="00372343"/>
    <w:rsid w:val="00395C31"/>
    <w:rsid w:val="003A1781"/>
    <w:rsid w:val="003A5CAD"/>
    <w:rsid w:val="003B048D"/>
    <w:rsid w:val="003B62E6"/>
    <w:rsid w:val="003D6D85"/>
    <w:rsid w:val="003E5AD0"/>
    <w:rsid w:val="00417180"/>
    <w:rsid w:val="00420AFC"/>
    <w:rsid w:val="0043753E"/>
    <w:rsid w:val="00461143"/>
    <w:rsid w:val="004635FE"/>
    <w:rsid w:val="004753C8"/>
    <w:rsid w:val="004A323C"/>
    <w:rsid w:val="004E034B"/>
    <w:rsid w:val="00504D24"/>
    <w:rsid w:val="0053114E"/>
    <w:rsid w:val="0057770A"/>
    <w:rsid w:val="0059267C"/>
    <w:rsid w:val="00593BFC"/>
    <w:rsid w:val="005A05F3"/>
    <w:rsid w:val="005A35CF"/>
    <w:rsid w:val="005B3C88"/>
    <w:rsid w:val="005D5D93"/>
    <w:rsid w:val="005D5F68"/>
    <w:rsid w:val="005E5964"/>
    <w:rsid w:val="00622F66"/>
    <w:rsid w:val="00635538"/>
    <w:rsid w:val="00652C09"/>
    <w:rsid w:val="006715E5"/>
    <w:rsid w:val="0067404B"/>
    <w:rsid w:val="0069123E"/>
    <w:rsid w:val="00693402"/>
    <w:rsid w:val="00695E9D"/>
    <w:rsid w:val="006A73B0"/>
    <w:rsid w:val="006C164C"/>
    <w:rsid w:val="006C65E1"/>
    <w:rsid w:val="006C7A44"/>
    <w:rsid w:val="006D2EEF"/>
    <w:rsid w:val="006E0111"/>
    <w:rsid w:val="006F70DB"/>
    <w:rsid w:val="00711B21"/>
    <w:rsid w:val="007134A4"/>
    <w:rsid w:val="00727658"/>
    <w:rsid w:val="00756860"/>
    <w:rsid w:val="00764D6B"/>
    <w:rsid w:val="00766AB3"/>
    <w:rsid w:val="00785B8B"/>
    <w:rsid w:val="007D2E5F"/>
    <w:rsid w:val="007D774E"/>
    <w:rsid w:val="007F5CB4"/>
    <w:rsid w:val="00801CD5"/>
    <w:rsid w:val="0080350F"/>
    <w:rsid w:val="00807396"/>
    <w:rsid w:val="00813A9A"/>
    <w:rsid w:val="00815D34"/>
    <w:rsid w:val="0082306D"/>
    <w:rsid w:val="0083386D"/>
    <w:rsid w:val="0083498A"/>
    <w:rsid w:val="00837703"/>
    <w:rsid w:val="00855552"/>
    <w:rsid w:val="00933C4F"/>
    <w:rsid w:val="00953736"/>
    <w:rsid w:val="00953BA6"/>
    <w:rsid w:val="00970915"/>
    <w:rsid w:val="009B090F"/>
    <w:rsid w:val="009D19DA"/>
    <w:rsid w:val="009E4490"/>
    <w:rsid w:val="00A42139"/>
    <w:rsid w:val="00A4486D"/>
    <w:rsid w:val="00A535B5"/>
    <w:rsid w:val="00A53C7D"/>
    <w:rsid w:val="00A54EC8"/>
    <w:rsid w:val="00A767A2"/>
    <w:rsid w:val="00A8012E"/>
    <w:rsid w:val="00A94AB6"/>
    <w:rsid w:val="00AA2151"/>
    <w:rsid w:val="00B03056"/>
    <w:rsid w:val="00B405B8"/>
    <w:rsid w:val="00B56C83"/>
    <w:rsid w:val="00B65F8F"/>
    <w:rsid w:val="00B71021"/>
    <w:rsid w:val="00B74B28"/>
    <w:rsid w:val="00B821EC"/>
    <w:rsid w:val="00B83D94"/>
    <w:rsid w:val="00BD45CC"/>
    <w:rsid w:val="00C12074"/>
    <w:rsid w:val="00C33D62"/>
    <w:rsid w:val="00C34E66"/>
    <w:rsid w:val="00C73008"/>
    <w:rsid w:val="00C8546E"/>
    <w:rsid w:val="00C87E43"/>
    <w:rsid w:val="00CE5A81"/>
    <w:rsid w:val="00D023DF"/>
    <w:rsid w:val="00D2227F"/>
    <w:rsid w:val="00D560F5"/>
    <w:rsid w:val="00D608C4"/>
    <w:rsid w:val="00D619D8"/>
    <w:rsid w:val="00D67599"/>
    <w:rsid w:val="00D878DC"/>
    <w:rsid w:val="00DA79D1"/>
    <w:rsid w:val="00DC03F0"/>
    <w:rsid w:val="00DC0F59"/>
    <w:rsid w:val="00DC3B2C"/>
    <w:rsid w:val="00DC3B7D"/>
    <w:rsid w:val="00DD429E"/>
    <w:rsid w:val="00DD70A7"/>
    <w:rsid w:val="00E104E8"/>
    <w:rsid w:val="00E26A08"/>
    <w:rsid w:val="00E449C5"/>
    <w:rsid w:val="00E6487B"/>
    <w:rsid w:val="00E8126A"/>
    <w:rsid w:val="00E8220F"/>
    <w:rsid w:val="00E91D3A"/>
    <w:rsid w:val="00E94B38"/>
    <w:rsid w:val="00ED3D0A"/>
    <w:rsid w:val="00EE6216"/>
    <w:rsid w:val="00F25A3C"/>
    <w:rsid w:val="00F46EA7"/>
    <w:rsid w:val="00F501D3"/>
    <w:rsid w:val="00F506BB"/>
    <w:rsid w:val="00F7705E"/>
    <w:rsid w:val="00F94831"/>
    <w:rsid w:val="00F969A8"/>
    <w:rsid w:val="00FA1C02"/>
    <w:rsid w:val="00FA7CEB"/>
    <w:rsid w:val="00FE27F6"/>
    <w:rsid w:val="00FE39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9"/>
    <w:qFormat/>
    <w:rsid w:val="000A7013"/>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9"/>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List Paragraph"/>
    <w:basedOn w:val="a"/>
    <w:uiPriority w:val="34"/>
    <w:qFormat/>
    <w:rsid w:val="00E26A08"/>
    <w:pPr>
      <w:ind w:left="720"/>
      <w:contextualSpacing/>
    </w:pPr>
    <w:rPr>
      <w:rFonts w:cs="Mangal"/>
      <w:szCs w:val="21"/>
    </w:rPr>
  </w:style>
  <w:style w:type="character" w:customStyle="1" w:styleId="10">
    <w:name w:val="Заголовок 1 Знак"/>
    <w:basedOn w:val="a0"/>
    <w:link w:val="1"/>
    <w:uiPriority w:val="9"/>
    <w:rsid w:val="000A7013"/>
    <w:rPr>
      <w:rFonts w:asciiTheme="majorHAnsi" w:eastAsiaTheme="majorEastAsia" w:hAnsiTheme="majorHAnsi" w:cs="Mangal"/>
      <w:color w:val="2E74B5" w:themeColor="accent1" w:themeShade="BF"/>
      <w:kern w:val="2"/>
      <w:sz w:val="32"/>
      <w:szCs w:val="29"/>
      <w:lang w:val="uk-UA" w:eastAsia="zh-CN" w:bidi="hi-IN"/>
    </w:rPr>
  </w:style>
  <w:style w:type="paragraph" w:customStyle="1" w:styleId="Default">
    <w:name w:val="Default"/>
    <w:rsid w:val="005D5D93"/>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b">
    <w:name w:val="Normal (Web)"/>
    <w:basedOn w:val="a"/>
    <w:uiPriority w:val="99"/>
    <w:semiHidden/>
    <w:unhideWhenUsed/>
    <w:rsid w:val="007D774E"/>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styleId="ac">
    <w:name w:val="Strong"/>
    <w:basedOn w:val="a0"/>
    <w:uiPriority w:val="22"/>
    <w:qFormat/>
    <w:rsid w:val="00EE6216"/>
    <w:rPr>
      <w:b/>
      <w:bCs/>
    </w:rPr>
  </w:style>
  <w:style w:type="paragraph" w:styleId="ad">
    <w:name w:val="header"/>
    <w:basedOn w:val="a"/>
    <w:link w:val="ae"/>
    <w:uiPriority w:val="99"/>
    <w:unhideWhenUsed/>
    <w:rsid w:val="0057770A"/>
    <w:pPr>
      <w:tabs>
        <w:tab w:val="center" w:pos="4677"/>
        <w:tab w:val="right" w:pos="9355"/>
      </w:tabs>
    </w:pPr>
    <w:rPr>
      <w:rFonts w:cs="Mangal"/>
      <w:szCs w:val="21"/>
    </w:rPr>
  </w:style>
  <w:style w:type="character" w:customStyle="1" w:styleId="ae">
    <w:name w:val="Верхний колонтитул Знак"/>
    <w:basedOn w:val="a0"/>
    <w:link w:val="ad"/>
    <w:uiPriority w:val="99"/>
    <w:rsid w:val="0057770A"/>
    <w:rPr>
      <w:rFonts w:ascii="Liberation Serif" w:eastAsia="Droid Sans Fallback" w:hAnsi="Liberation Serif" w:cs="Mangal"/>
      <w:kern w:val="2"/>
      <w:sz w:val="24"/>
      <w:szCs w:val="21"/>
      <w:lang w:val="uk-UA" w:eastAsia="zh-CN" w:bidi="hi-IN"/>
    </w:rPr>
  </w:style>
  <w:style w:type="paragraph" w:styleId="af">
    <w:name w:val="footer"/>
    <w:basedOn w:val="a"/>
    <w:link w:val="af0"/>
    <w:uiPriority w:val="99"/>
    <w:semiHidden/>
    <w:unhideWhenUsed/>
    <w:rsid w:val="0057770A"/>
    <w:pPr>
      <w:tabs>
        <w:tab w:val="center" w:pos="4677"/>
        <w:tab w:val="right" w:pos="9355"/>
      </w:tabs>
    </w:pPr>
    <w:rPr>
      <w:rFonts w:cs="Mangal"/>
      <w:szCs w:val="21"/>
    </w:rPr>
  </w:style>
  <w:style w:type="character" w:customStyle="1" w:styleId="af0">
    <w:name w:val="Нижний колонтитул Знак"/>
    <w:basedOn w:val="a0"/>
    <w:link w:val="af"/>
    <w:uiPriority w:val="99"/>
    <w:semiHidden/>
    <w:rsid w:val="0057770A"/>
    <w:rPr>
      <w:rFonts w:ascii="Liberation Serif" w:eastAsia="Droid Sans Fallback" w:hAnsi="Liberation Serif" w:cs="Mangal"/>
      <w:kern w:val="2"/>
      <w:sz w:val="24"/>
      <w:szCs w:val="21"/>
      <w:lang w:val="uk-UA" w:eastAsia="zh-CN" w:bidi="hi-IN"/>
    </w:rPr>
  </w:style>
  <w:style w:type="paragraph" w:styleId="af1">
    <w:name w:val="Balloon Text"/>
    <w:basedOn w:val="a"/>
    <w:link w:val="af2"/>
    <w:uiPriority w:val="99"/>
    <w:semiHidden/>
    <w:unhideWhenUsed/>
    <w:rsid w:val="0057770A"/>
    <w:rPr>
      <w:rFonts w:ascii="Tahoma" w:hAnsi="Tahoma" w:cs="Mangal"/>
      <w:sz w:val="16"/>
      <w:szCs w:val="14"/>
    </w:rPr>
  </w:style>
  <w:style w:type="character" w:customStyle="1" w:styleId="af2">
    <w:name w:val="Текст выноски Знак"/>
    <w:basedOn w:val="a0"/>
    <w:link w:val="af1"/>
    <w:uiPriority w:val="99"/>
    <w:semiHidden/>
    <w:rsid w:val="0057770A"/>
    <w:rPr>
      <w:rFonts w:ascii="Tahoma" w:eastAsia="Droid Sans Fallback" w:hAnsi="Tahoma" w:cs="Mangal"/>
      <w:kern w:val="2"/>
      <w:sz w:val="16"/>
      <w:szCs w:val="14"/>
      <w:lang w:val="uk-UA" w:eastAsia="zh-CN" w:bidi="hi-IN"/>
    </w:rPr>
  </w:style>
</w:styles>
</file>

<file path=word/webSettings.xml><?xml version="1.0" encoding="utf-8"?>
<w:webSettings xmlns:r="http://schemas.openxmlformats.org/officeDocument/2006/relationships" xmlns:w="http://schemas.openxmlformats.org/wordprocessingml/2006/main">
  <w:divs>
    <w:div w:id="339358321">
      <w:bodyDiv w:val="1"/>
      <w:marLeft w:val="0"/>
      <w:marRight w:val="0"/>
      <w:marTop w:val="0"/>
      <w:marBottom w:val="0"/>
      <w:divBdr>
        <w:top w:val="none" w:sz="0" w:space="0" w:color="auto"/>
        <w:left w:val="none" w:sz="0" w:space="0" w:color="auto"/>
        <w:bottom w:val="none" w:sz="0" w:space="0" w:color="auto"/>
        <w:right w:val="none" w:sz="0" w:space="0" w:color="auto"/>
      </w:divBdr>
    </w:div>
    <w:div w:id="630941782">
      <w:bodyDiv w:val="1"/>
      <w:marLeft w:val="0"/>
      <w:marRight w:val="0"/>
      <w:marTop w:val="0"/>
      <w:marBottom w:val="0"/>
      <w:divBdr>
        <w:top w:val="none" w:sz="0" w:space="0" w:color="auto"/>
        <w:left w:val="none" w:sz="0" w:space="0" w:color="auto"/>
        <w:bottom w:val="none" w:sz="0" w:space="0" w:color="auto"/>
        <w:right w:val="none" w:sz="0" w:space="0" w:color="auto"/>
      </w:divBdr>
    </w:div>
    <w:div w:id="693504794">
      <w:bodyDiv w:val="1"/>
      <w:marLeft w:val="0"/>
      <w:marRight w:val="0"/>
      <w:marTop w:val="0"/>
      <w:marBottom w:val="0"/>
      <w:divBdr>
        <w:top w:val="none" w:sz="0" w:space="0" w:color="auto"/>
        <w:left w:val="none" w:sz="0" w:space="0" w:color="auto"/>
        <w:bottom w:val="none" w:sz="0" w:space="0" w:color="auto"/>
        <w:right w:val="none" w:sz="0" w:space="0" w:color="auto"/>
      </w:divBdr>
    </w:div>
    <w:div w:id="839783098">
      <w:bodyDiv w:val="1"/>
      <w:marLeft w:val="0"/>
      <w:marRight w:val="0"/>
      <w:marTop w:val="0"/>
      <w:marBottom w:val="0"/>
      <w:divBdr>
        <w:top w:val="none" w:sz="0" w:space="0" w:color="auto"/>
        <w:left w:val="none" w:sz="0" w:space="0" w:color="auto"/>
        <w:bottom w:val="none" w:sz="0" w:space="0" w:color="auto"/>
        <w:right w:val="none" w:sz="0" w:space="0" w:color="auto"/>
      </w:divBdr>
    </w:div>
    <w:div w:id="1147168597">
      <w:bodyDiv w:val="1"/>
      <w:marLeft w:val="0"/>
      <w:marRight w:val="0"/>
      <w:marTop w:val="0"/>
      <w:marBottom w:val="0"/>
      <w:divBdr>
        <w:top w:val="none" w:sz="0" w:space="0" w:color="auto"/>
        <w:left w:val="none" w:sz="0" w:space="0" w:color="auto"/>
        <w:bottom w:val="none" w:sz="0" w:space="0" w:color="auto"/>
        <w:right w:val="none" w:sz="0" w:space="0" w:color="auto"/>
      </w:divBdr>
    </w:div>
    <w:div w:id="1639022198">
      <w:bodyDiv w:val="1"/>
      <w:marLeft w:val="0"/>
      <w:marRight w:val="0"/>
      <w:marTop w:val="0"/>
      <w:marBottom w:val="0"/>
      <w:divBdr>
        <w:top w:val="none" w:sz="0" w:space="0" w:color="auto"/>
        <w:left w:val="none" w:sz="0" w:space="0" w:color="auto"/>
        <w:bottom w:val="none" w:sz="0" w:space="0" w:color="auto"/>
        <w:right w:val="none" w:sz="0" w:space="0" w:color="auto"/>
      </w:divBdr>
    </w:div>
    <w:div w:id="1646738729">
      <w:bodyDiv w:val="1"/>
      <w:marLeft w:val="0"/>
      <w:marRight w:val="0"/>
      <w:marTop w:val="0"/>
      <w:marBottom w:val="0"/>
      <w:divBdr>
        <w:top w:val="none" w:sz="0" w:space="0" w:color="auto"/>
        <w:left w:val="none" w:sz="0" w:space="0" w:color="auto"/>
        <w:bottom w:val="none" w:sz="0" w:space="0" w:color="auto"/>
        <w:right w:val="none" w:sz="0" w:space="0" w:color="auto"/>
      </w:divBdr>
    </w:div>
    <w:div w:id="1701854344">
      <w:bodyDiv w:val="1"/>
      <w:marLeft w:val="0"/>
      <w:marRight w:val="0"/>
      <w:marTop w:val="0"/>
      <w:marBottom w:val="0"/>
      <w:divBdr>
        <w:top w:val="none" w:sz="0" w:space="0" w:color="auto"/>
        <w:left w:val="none" w:sz="0" w:space="0" w:color="auto"/>
        <w:bottom w:val="none" w:sz="0" w:space="0" w:color="auto"/>
        <w:right w:val="none" w:sz="0" w:space="0" w:color="auto"/>
      </w:divBdr>
    </w:div>
    <w:div w:id="1713844964">
      <w:bodyDiv w:val="1"/>
      <w:marLeft w:val="0"/>
      <w:marRight w:val="0"/>
      <w:marTop w:val="0"/>
      <w:marBottom w:val="0"/>
      <w:divBdr>
        <w:top w:val="none" w:sz="0" w:space="0" w:color="auto"/>
        <w:left w:val="none" w:sz="0" w:space="0" w:color="auto"/>
        <w:bottom w:val="none" w:sz="0" w:space="0" w:color="auto"/>
        <w:right w:val="none" w:sz="0" w:space="0" w:color="auto"/>
      </w:divBdr>
    </w:div>
    <w:div w:id="19431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inyurl.com/ycds57la" TargetMode="External"/><Relationship Id="rId18" Type="http://schemas.openxmlformats.org/officeDocument/2006/relationships/hyperlink" Target="https://tinyurl.com/ydhcsag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inyurl.com/y9pkmmp5" TargetMode="External"/><Relationship Id="rId17" Type="http://schemas.openxmlformats.org/officeDocument/2006/relationships/hyperlink" Target="mailto:v_banakh@znu.edu.ua" TargetMode="External"/><Relationship Id="rId2" Type="http://schemas.openxmlformats.org/officeDocument/2006/relationships/numbering" Target="numbering.xml"/><Relationship Id="rId16" Type="http://schemas.openxmlformats.org/officeDocument/2006/relationships/hyperlink" Target="https://tinyurl.com/y9r5dpw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9tve4lk" TargetMode="External"/><Relationship Id="rId5" Type="http://schemas.openxmlformats.org/officeDocument/2006/relationships/webSettings" Target="webSettings.xml"/><Relationship Id="rId15" Type="http://schemas.openxmlformats.org/officeDocument/2006/relationships/hyperlink" Target="https://tinyurl.com/yd6bq6p9" TargetMode="External"/><Relationship Id="rId10" Type="http://schemas.openxmlformats.org/officeDocument/2006/relationships/hyperlink" Target="https://tinyurl.com/yckze4jd" TargetMode="External"/><Relationship Id="rId19" Type="http://schemas.openxmlformats.org/officeDocument/2006/relationships/hyperlink" Target="http://library.znu.edu.u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inyurl.com/57wha73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CE7E5-5AC5-46EA-9129-84B37AE0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2247</TotalTime>
  <Pages>11</Pages>
  <Words>4071</Words>
  <Characters>23208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2024-05-13T07:56:00Z</dcterms:created>
  <dcterms:modified xsi:type="dcterms:W3CDTF">2024-09-10T05:26:00Z</dcterms:modified>
</cp:coreProperties>
</file>