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37" w:rsidRPr="00755DBC" w:rsidRDefault="00486A37" w:rsidP="00486A37">
      <w:pPr>
        <w:ind w:left="720"/>
        <w:jc w:val="center"/>
        <w:rPr>
          <w:b/>
          <w:u w:val="single"/>
          <w:lang w:val="uk-UA"/>
        </w:rPr>
      </w:pPr>
      <w:r w:rsidRPr="00755DBC">
        <w:rPr>
          <w:lang w:val="uk-UA"/>
        </w:rPr>
        <w:t>Тема 1.</w:t>
      </w:r>
      <w:r w:rsidRPr="00755DBC">
        <w:rPr>
          <w:u w:val="single"/>
          <w:lang w:val="uk-UA"/>
        </w:rPr>
        <w:t xml:space="preserve"> </w:t>
      </w:r>
      <w:proofErr w:type="spellStart"/>
      <w:r w:rsidRPr="00755DBC">
        <w:rPr>
          <w:b/>
          <w:u w:val="single"/>
          <w:lang w:val="uk-UA"/>
        </w:rPr>
        <w:t>Фізіолого-гігієнічні</w:t>
      </w:r>
      <w:proofErr w:type="spellEnd"/>
      <w:r w:rsidRPr="00755DBC">
        <w:rPr>
          <w:b/>
          <w:u w:val="single"/>
          <w:lang w:val="uk-UA"/>
        </w:rPr>
        <w:t xml:space="preserve"> основи харчування.</w:t>
      </w:r>
    </w:p>
    <w:p w:rsidR="00486A37" w:rsidRPr="00755DBC" w:rsidRDefault="00486A37" w:rsidP="00486A37">
      <w:pPr>
        <w:ind w:left="720"/>
        <w:jc w:val="center"/>
        <w:rPr>
          <w:lang w:val="uk-UA"/>
        </w:rPr>
      </w:pPr>
    </w:p>
    <w:p w:rsidR="00486A37" w:rsidRPr="00755DBC" w:rsidRDefault="00486A37" w:rsidP="00486A37">
      <w:pPr>
        <w:pStyle w:val="a5"/>
        <w:ind w:left="2520" w:hanging="1800"/>
        <w:rPr>
          <w:sz w:val="24"/>
          <w:lang w:val="uk-UA"/>
        </w:rPr>
      </w:pPr>
      <w:r w:rsidRPr="00755DBC">
        <w:rPr>
          <w:sz w:val="24"/>
          <w:lang w:val="uk-UA"/>
        </w:rPr>
        <w:t xml:space="preserve">Мета заняття: закріплення і поглиблення теоретичних знань про систему травлення і </w:t>
      </w:r>
      <w:proofErr w:type="spellStart"/>
      <w:r w:rsidRPr="00755DBC">
        <w:rPr>
          <w:sz w:val="24"/>
          <w:lang w:val="uk-UA"/>
        </w:rPr>
        <w:t>енергообмін</w:t>
      </w:r>
      <w:proofErr w:type="spellEnd"/>
      <w:r w:rsidRPr="00755DBC">
        <w:rPr>
          <w:sz w:val="24"/>
          <w:lang w:val="uk-UA"/>
        </w:rPr>
        <w:t xml:space="preserve"> організму людини.</w:t>
      </w:r>
    </w:p>
    <w:p w:rsidR="00486A37" w:rsidRPr="00755DBC" w:rsidRDefault="00486A37" w:rsidP="00486A37">
      <w:pPr>
        <w:ind w:firstLine="720"/>
        <w:jc w:val="center"/>
        <w:rPr>
          <w:i/>
          <w:u w:val="single"/>
          <w:lang w:val="uk-UA"/>
        </w:rPr>
      </w:pPr>
    </w:p>
    <w:p w:rsidR="00486A37" w:rsidRPr="00755DBC" w:rsidRDefault="00486A37" w:rsidP="00486A37">
      <w:pPr>
        <w:ind w:firstLine="720"/>
        <w:jc w:val="center"/>
        <w:rPr>
          <w:i/>
          <w:u w:val="single"/>
          <w:lang w:val="uk-UA"/>
        </w:rPr>
      </w:pPr>
      <w:r w:rsidRPr="00755DBC">
        <w:rPr>
          <w:i/>
          <w:u w:val="single"/>
          <w:lang w:val="uk-UA"/>
        </w:rPr>
        <w:t>Питання для самопідготовки:</w:t>
      </w:r>
    </w:p>
    <w:p w:rsidR="00486A37" w:rsidRPr="00755DBC" w:rsidRDefault="00486A37" w:rsidP="00486A37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Охарактеризувати види травлення: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</w:t>
      </w:r>
      <w:proofErr w:type="spellStart"/>
      <w:r w:rsidRPr="00755DBC">
        <w:rPr>
          <w:lang w:val="uk-UA"/>
        </w:rPr>
        <w:t>внутрішньопорожнинне</w:t>
      </w:r>
      <w:proofErr w:type="spellEnd"/>
      <w:r w:rsidRPr="00755DBC">
        <w:rPr>
          <w:lang w:val="uk-UA"/>
        </w:rPr>
        <w:t>;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мембранне;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внутрішньоклітинне.</w:t>
      </w:r>
    </w:p>
    <w:p w:rsidR="00486A37" w:rsidRPr="00755DBC" w:rsidRDefault="00486A37" w:rsidP="00486A37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Що відбувається з їжею: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у ротовій порожнині;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у шлунку;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у тонкому кишечнику;</w:t>
      </w:r>
    </w:p>
    <w:p w:rsidR="00486A37" w:rsidRPr="00755DBC" w:rsidRDefault="00486A37" w:rsidP="00486A37">
      <w:pPr>
        <w:ind w:left="360" w:firstLine="360"/>
        <w:jc w:val="both"/>
        <w:rPr>
          <w:lang w:val="uk-UA"/>
        </w:rPr>
      </w:pPr>
      <w:r w:rsidRPr="00755DBC">
        <w:rPr>
          <w:lang w:val="uk-UA"/>
        </w:rPr>
        <w:t xml:space="preserve"> - у товстому кишечнику?</w:t>
      </w:r>
    </w:p>
    <w:p w:rsidR="00486A37" w:rsidRPr="00755DBC" w:rsidRDefault="00486A37" w:rsidP="00486A37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Які механізми всмоктування поживних речовин у кишечнику?</w:t>
      </w:r>
    </w:p>
    <w:p w:rsidR="00486A37" w:rsidRPr="00B07749" w:rsidRDefault="00486A37" w:rsidP="00486A37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 регулюється травлення?</w:t>
      </w:r>
    </w:p>
    <w:p w:rsidR="00B07749" w:rsidRDefault="00B07749" w:rsidP="00B07749">
      <w:pPr>
        <w:jc w:val="both"/>
        <w:rPr>
          <w:lang w:val="en-US"/>
        </w:rPr>
      </w:pPr>
    </w:p>
    <w:p w:rsidR="00AD5A38" w:rsidRDefault="00AD5A38" w:rsidP="00AD5A38">
      <w:pPr>
        <w:ind w:left="720"/>
        <w:jc w:val="center"/>
        <w:rPr>
          <w:i/>
          <w:u w:val="single"/>
          <w:lang w:val="uk-UA"/>
        </w:rPr>
      </w:pPr>
      <w:r w:rsidRPr="00755DBC">
        <w:rPr>
          <w:i/>
          <w:u w:val="single"/>
          <w:lang w:val="uk-UA"/>
        </w:rPr>
        <w:t>Завдання:</w:t>
      </w:r>
    </w:p>
    <w:p w:rsidR="00AD5A38" w:rsidRPr="00AD5A38" w:rsidRDefault="00AD5A38" w:rsidP="00AD5A38">
      <w:pPr>
        <w:ind w:left="720"/>
        <w:jc w:val="center"/>
        <w:rPr>
          <w:b/>
          <w:lang w:val="uk-UA"/>
        </w:rPr>
      </w:pPr>
      <w:r w:rsidRPr="00AD5A38">
        <w:rPr>
          <w:b/>
          <w:lang w:val="uk-UA"/>
        </w:rPr>
        <w:t>Заповнити таблицю</w:t>
      </w:r>
    </w:p>
    <w:p w:rsidR="00AD5A38" w:rsidRPr="00AD5A38" w:rsidRDefault="00AD5A38" w:rsidP="00B07749">
      <w:pPr>
        <w:jc w:val="both"/>
      </w:pPr>
    </w:p>
    <w:p w:rsidR="00AD5A38" w:rsidRPr="00AD5A38" w:rsidRDefault="00AD5A38" w:rsidP="00AD5A38">
      <w:pPr>
        <w:ind w:firstLine="720"/>
        <w:jc w:val="center"/>
        <w:rPr>
          <w:b/>
          <w:bCs/>
          <w:lang w:val="uk-UA"/>
        </w:rPr>
      </w:pPr>
      <w:r w:rsidRPr="00AD5A38">
        <w:rPr>
          <w:lang w:val="uk-UA"/>
        </w:rPr>
        <w:t>Фізіологічні основи харчування</w:t>
      </w:r>
    </w:p>
    <w:p w:rsidR="00AD5A38" w:rsidRPr="00AD5A38" w:rsidRDefault="00AD5A38" w:rsidP="00AD5A38">
      <w:pPr>
        <w:jc w:val="center"/>
        <w:rPr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72"/>
        <w:gridCol w:w="1728"/>
        <w:gridCol w:w="2016"/>
        <w:gridCol w:w="1872"/>
        <w:gridCol w:w="1872"/>
      </w:tblGrid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Питання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яких органах утворюється лактоза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Яким шляхом з організму виводиться холестерин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речовина знаходиться і в крові, і в сечі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проходить синтез </w:t>
            </w:r>
            <w:proofErr w:type="spellStart"/>
            <w:r w:rsidRPr="00486A37">
              <w:rPr>
                <w:sz w:val="18"/>
                <w:lang w:val="uk-UA"/>
              </w:rPr>
              <w:t>тригліцеридів</w:t>
            </w:r>
            <w:proofErr w:type="spellEnd"/>
            <w:r w:rsidRPr="00486A37">
              <w:rPr>
                <w:sz w:val="18"/>
                <w:lang w:val="uk-UA"/>
              </w:rPr>
              <w:t xml:space="preserve"> із харчових жирів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До яких продуктів розщеплюється крохмаль </w:t>
            </w:r>
            <w:r w:rsidRPr="00486A37">
              <w:rPr>
                <w:sz w:val="18"/>
                <w:lang w:val="uk-UA"/>
              </w:rPr>
              <w:sym w:font="Symbol" w:char="F061"/>
            </w:r>
            <w:proofErr w:type="spellStart"/>
            <w:r w:rsidRPr="00486A37">
              <w:rPr>
                <w:sz w:val="18"/>
                <w:lang w:val="uk-UA"/>
              </w:rPr>
              <w:t>-амілазою</w:t>
            </w:r>
            <w:proofErr w:type="spellEnd"/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Тонкий кишечник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Жовч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Шлунковий сік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Сік підшлункової залози</w:t>
            </w:r>
          </w:p>
          <w:p w:rsidR="00B07749" w:rsidRPr="00486A37" w:rsidRDefault="00B07749" w:rsidP="00B07749">
            <w:pPr>
              <w:ind w:right="-66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Сік тонкого </w:t>
            </w:r>
            <w:proofErr w:type="spellStart"/>
            <w:r w:rsidRPr="00486A37">
              <w:rPr>
                <w:sz w:val="18"/>
                <w:lang w:val="uk-UA"/>
              </w:rPr>
              <w:t>кишечника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Амінокислоти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Глюкоза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Сечовина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Залізо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Пептиди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Стінка тонкого </w:t>
            </w:r>
            <w:proofErr w:type="spellStart"/>
            <w:r w:rsidRPr="00486A37">
              <w:rPr>
                <w:sz w:val="18"/>
                <w:lang w:val="uk-UA"/>
              </w:rPr>
              <w:t>кишечника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Стінка товстого </w:t>
            </w:r>
            <w:proofErr w:type="spellStart"/>
            <w:r w:rsidRPr="00486A37">
              <w:rPr>
                <w:sz w:val="18"/>
                <w:lang w:val="uk-UA"/>
              </w:rPr>
              <w:t>кишечника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Печінка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Нирки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Стінка легень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Лактоза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Глюкоза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Фруктоза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Декстрини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Галактоза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10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Яке з‘єднання входить до складу крові і у нормі відсутнє в сечі або швидко з неї зникає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яких органах гідролізуються пептиди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Для якої мінеральної речовини товстий кишечник є основним місцем виділення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Які фактори стимулюють активність товстого </w:t>
            </w:r>
            <w:proofErr w:type="spellStart"/>
            <w:r w:rsidRPr="00486A37">
              <w:rPr>
                <w:sz w:val="18"/>
                <w:lang w:val="uk-UA"/>
              </w:rPr>
              <w:t>кишечника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речовина виділяється з жовчю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Сечовина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Парні з‘єднання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Глюкоза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Креатінін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Амонійні солі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Тонкий кишечник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Натрій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Залізо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Іон амонію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Хлор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Варення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Риба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М’ясо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Хліб чорний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Яйця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Амінокислоти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Глюкоза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Фосфатиди Холестерин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Гліцерин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15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утворюється </w:t>
            </w:r>
            <w:proofErr w:type="spellStart"/>
            <w:r w:rsidRPr="00486A37">
              <w:rPr>
                <w:sz w:val="18"/>
                <w:lang w:val="uk-UA"/>
              </w:rPr>
              <w:t>ентерокіназа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Які страви гальмують виділення жовчі з жовчного міхура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При нестачі якого харчового фактору руйнується обмін в </w:t>
            </w:r>
            <w:proofErr w:type="spellStart"/>
            <w:r w:rsidRPr="00486A37">
              <w:rPr>
                <w:sz w:val="18"/>
                <w:lang w:val="uk-UA"/>
              </w:rPr>
              <w:t>білязубних</w:t>
            </w:r>
            <w:proofErr w:type="spellEnd"/>
            <w:r w:rsidRPr="00486A37">
              <w:rPr>
                <w:sz w:val="18"/>
                <w:lang w:val="uk-UA"/>
              </w:rPr>
              <w:t xml:space="preserve"> тканинах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Яка речовина необхідна для нормальної </w:t>
            </w:r>
            <w:proofErr w:type="spellStart"/>
            <w:r w:rsidRPr="00486A37">
              <w:rPr>
                <w:sz w:val="18"/>
                <w:lang w:val="uk-UA"/>
              </w:rPr>
              <w:t>кальцифікації</w:t>
            </w:r>
            <w:proofErr w:type="spellEnd"/>
            <w:r w:rsidRPr="00486A37">
              <w:rPr>
                <w:sz w:val="18"/>
                <w:lang w:val="uk-UA"/>
              </w:rPr>
              <w:t xml:space="preserve"> зубів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сіль натрію входить до складу буферної системи крові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Тонкий кишечник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Печінка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Морозиво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Яєчний білок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Жирні страви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Сік з моркви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Салат з капусти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Олеїнова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Натрій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Аскорбінова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Вітамін U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Вітамин</w:t>
            </w:r>
            <w:proofErr w:type="spellEnd"/>
            <w:r w:rsidRPr="00486A37">
              <w:rPr>
                <w:sz w:val="18"/>
                <w:lang w:val="uk-UA"/>
              </w:rPr>
              <w:t xml:space="preserve"> D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Фолієва</w:t>
            </w:r>
            <w:proofErr w:type="spellEnd"/>
            <w:r w:rsidRPr="00486A37">
              <w:rPr>
                <w:sz w:val="18"/>
                <w:lang w:val="uk-UA"/>
              </w:rPr>
              <w:t xml:space="preserve">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Пангамова</w:t>
            </w:r>
            <w:proofErr w:type="spellEnd"/>
            <w:r w:rsidRPr="00486A37">
              <w:rPr>
                <w:sz w:val="18"/>
                <w:lang w:val="uk-UA"/>
              </w:rPr>
              <w:t xml:space="preserve">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Вітамін 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NаCl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vertAlign w:val="subscript"/>
                <w:lang w:val="uk-UA"/>
              </w:rPr>
            </w:pPr>
            <w:r w:rsidRPr="00486A37">
              <w:rPr>
                <w:sz w:val="18"/>
                <w:lang w:val="uk-UA"/>
              </w:rPr>
              <w:t>Na</w:t>
            </w:r>
            <w:r w:rsidRPr="00486A37">
              <w:rPr>
                <w:sz w:val="18"/>
                <w:vertAlign w:val="subscript"/>
                <w:lang w:val="uk-UA"/>
              </w:rPr>
              <w:t>3</w:t>
            </w:r>
            <w:r w:rsidRPr="00486A37">
              <w:rPr>
                <w:sz w:val="18"/>
                <w:lang w:val="uk-UA"/>
              </w:rPr>
              <w:t xml:space="preserve"> PO</w:t>
            </w:r>
            <w:r w:rsidRPr="00486A37">
              <w:rPr>
                <w:sz w:val="18"/>
                <w:vertAlign w:val="subscript"/>
                <w:lang w:val="uk-UA"/>
              </w:rPr>
              <w:t>4</w:t>
            </w:r>
          </w:p>
          <w:p w:rsidR="00B07749" w:rsidRPr="00486A37" w:rsidRDefault="00B07749" w:rsidP="00B07749">
            <w:pPr>
              <w:jc w:val="both"/>
              <w:rPr>
                <w:sz w:val="18"/>
                <w:vertAlign w:val="subscript"/>
                <w:lang w:val="uk-UA"/>
              </w:rPr>
            </w:pPr>
            <w:r w:rsidRPr="00486A37">
              <w:rPr>
                <w:sz w:val="18"/>
                <w:lang w:val="uk-UA"/>
              </w:rPr>
              <w:t>Na</w:t>
            </w:r>
            <w:r w:rsidRPr="00486A37">
              <w:rPr>
                <w:sz w:val="18"/>
                <w:vertAlign w:val="subscript"/>
                <w:lang w:val="uk-UA"/>
              </w:rPr>
              <w:t>2</w:t>
            </w:r>
            <w:r w:rsidRPr="00486A37">
              <w:rPr>
                <w:sz w:val="18"/>
                <w:lang w:val="uk-UA"/>
              </w:rPr>
              <w:t xml:space="preserve"> SO</w:t>
            </w:r>
            <w:r w:rsidRPr="00486A37">
              <w:rPr>
                <w:sz w:val="18"/>
                <w:vertAlign w:val="subscript"/>
                <w:lang w:val="uk-UA"/>
              </w:rPr>
              <w:t>4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NaI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vertAlign w:val="subscript"/>
                <w:lang w:val="uk-UA"/>
              </w:rPr>
            </w:pPr>
            <w:r w:rsidRPr="00486A37">
              <w:rPr>
                <w:sz w:val="18"/>
                <w:lang w:val="uk-UA"/>
              </w:rPr>
              <w:t>NaHCO</w:t>
            </w:r>
            <w:r w:rsidRPr="00486A37">
              <w:rPr>
                <w:sz w:val="18"/>
                <w:vertAlign w:val="subscript"/>
                <w:lang w:val="uk-UA"/>
              </w:rPr>
              <w:t>3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ind w:right="-108"/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20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речовина покращує засвоєння заліза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 утворюється </w:t>
            </w:r>
            <w:r w:rsidRPr="00486A37">
              <w:rPr>
                <w:sz w:val="18"/>
                <w:lang w:val="uk-UA"/>
              </w:rPr>
              <w:sym w:font="Symbol" w:char="F061"/>
            </w:r>
            <w:proofErr w:type="spellStart"/>
            <w:r w:rsidRPr="00486A37">
              <w:rPr>
                <w:sz w:val="18"/>
                <w:lang w:val="uk-UA"/>
              </w:rPr>
              <w:t>-амілaза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Який білок приймає участь в забезпеченні тканин киснем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Які продукти гальмують виділення шлункового соку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яких органах проходить  перетравлення сахарози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lastRenderedPageBreak/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Фосфорна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Фітин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Аскорбінова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Щавелева</w:t>
            </w:r>
            <w:proofErr w:type="spellEnd"/>
            <w:r w:rsidRPr="00486A37">
              <w:rPr>
                <w:sz w:val="18"/>
                <w:lang w:val="uk-UA"/>
              </w:rPr>
              <w:t xml:space="preserve"> кислота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Пальмітинова кислота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Печінка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Гемоглобін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Глобулін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Оксигемоглобін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Альбумін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Метгемоглобін 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Петрушка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Сало свине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Чай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Молоко нежирне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М’ясо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Тонкий кишечник 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25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 утворюється </w:t>
            </w:r>
            <w:proofErr w:type="spellStart"/>
            <w:r w:rsidRPr="00486A37">
              <w:rPr>
                <w:sz w:val="18"/>
                <w:lang w:val="uk-UA"/>
              </w:rPr>
              <w:t>химотрипсин</w:t>
            </w:r>
            <w:proofErr w:type="spellEnd"/>
            <w:r w:rsidRPr="00486A37"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Які фактори посилюють утворення жовчі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яких органах  утворюється ліпаза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речовина посилює всмоктування кальцію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Яка речовина активує виділення жовчі 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Дванадцятипала кишка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Яєчний жовток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-\\ -      білок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Голод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Нестача кисню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Переїдання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Підшлункова залоза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Печінка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Вітамін D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Фітин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Щавлева кислота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Жирні кислоти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Баластні вуглеводи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Кальцій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Залізо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Йод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Натрій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Магній 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30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яких органах  утворюється трипсин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Які мінеральні речовини необхідні для згортання крові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Яка речовина </w:t>
            </w:r>
            <w:proofErr w:type="spellStart"/>
            <w:r w:rsidRPr="00486A37">
              <w:rPr>
                <w:sz w:val="18"/>
                <w:lang w:val="uk-UA"/>
              </w:rPr>
              <w:t>переш-коджає</w:t>
            </w:r>
            <w:proofErr w:type="spellEnd"/>
            <w:r w:rsidRPr="00486A37">
              <w:rPr>
                <w:sz w:val="18"/>
                <w:lang w:val="uk-UA"/>
              </w:rPr>
              <w:t xml:space="preserve"> всмоктуванню кальцію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роль жовчі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Яким шляхом виділяються нерозчинні продукти обміну з організму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Дванадцятипала кишка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Кальцій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Магній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Залізо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Фосфор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Хлор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Глюкоза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Фітин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Крохмаль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Амінокислоти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Гліцерин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Активування перетравлення білків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Активування </w:t>
            </w:r>
            <w:proofErr w:type="spellStart"/>
            <w:r w:rsidRPr="00486A37">
              <w:rPr>
                <w:sz w:val="18"/>
                <w:lang w:val="uk-UA"/>
              </w:rPr>
              <w:t>пере-травлення</w:t>
            </w:r>
            <w:proofErr w:type="spellEnd"/>
            <w:r w:rsidRPr="00486A37">
              <w:rPr>
                <w:sz w:val="18"/>
                <w:lang w:val="uk-UA"/>
              </w:rPr>
              <w:t xml:space="preserve"> крохмалю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Активування </w:t>
            </w:r>
            <w:proofErr w:type="spellStart"/>
            <w:r w:rsidRPr="00486A37">
              <w:rPr>
                <w:sz w:val="18"/>
                <w:lang w:val="uk-UA"/>
              </w:rPr>
              <w:t>пере-травлення</w:t>
            </w:r>
            <w:proofErr w:type="spellEnd"/>
            <w:r w:rsidRPr="00486A37">
              <w:rPr>
                <w:sz w:val="18"/>
                <w:lang w:val="uk-UA"/>
              </w:rPr>
              <w:t xml:space="preserve"> сахарози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Активування </w:t>
            </w:r>
            <w:proofErr w:type="spellStart"/>
            <w:r w:rsidRPr="00486A37">
              <w:rPr>
                <w:sz w:val="18"/>
                <w:lang w:val="uk-UA"/>
              </w:rPr>
              <w:t>пере-травлення</w:t>
            </w:r>
            <w:proofErr w:type="spellEnd"/>
            <w:r w:rsidRPr="00486A37">
              <w:rPr>
                <w:sz w:val="18"/>
                <w:lang w:val="uk-UA"/>
              </w:rPr>
              <w:t xml:space="preserve"> лактози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Активування </w:t>
            </w:r>
            <w:proofErr w:type="spellStart"/>
            <w:r w:rsidRPr="00486A37">
              <w:rPr>
                <w:sz w:val="18"/>
                <w:lang w:val="uk-UA"/>
              </w:rPr>
              <w:t>пере-травлення</w:t>
            </w:r>
            <w:proofErr w:type="spellEnd"/>
            <w:r w:rsidRPr="00486A37">
              <w:rPr>
                <w:sz w:val="18"/>
                <w:lang w:val="uk-UA"/>
              </w:rPr>
              <w:t xml:space="preserve"> жирів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Нирки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Шкіра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Легені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порожнина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35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 утворюється </w:t>
            </w:r>
            <w:proofErr w:type="spellStart"/>
            <w:r w:rsidRPr="00486A37">
              <w:rPr>
                <w:sz w:val="18"/>
                <w:lang w:val="uk-UA"/>
              </w:rPr>
              <w:t>химотрипсиноген</w:t>
            </w:r>
            <w:proofErr w:type="spellEnd"/>
            <w:r w:rsidRPr="00486A37">
              <w:rPr>
                <w:sz w:val="18"/>
                <w:lang w:val="uk-UA"/>
              </w:rPr>
              <w:t xml:space="preserve">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якому з‘єднанні  знаходиться тривалентне залізо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Який орган приймає участь у виділенні холестерину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 яких органах утворюється пепсин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Який фактор стимулює виділення шлункового соку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Підшлункова залоза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Печінка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Товстий кишечник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Гемоглобін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Метгемоглобін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Оксигемоглобін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Міогемоглобін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Каталаза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Нирки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Легені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Печінка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порожнини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Дванадцятипала кишка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Стравохід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Шлунок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Вуглеводи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Жири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Екстрактивні речовини риби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Луги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Калій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50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утворюється </w:t>
            </w:r>
            <w:proofErr w:type="spellStart"/>
            <w:r w:rsidRPr="00486A37">
              <w:rPr>
                <w:sz w:val="18"/>
                <w:lang w:val="uk-UA"/>
              </w:rPr>
              <w:t>пептидаза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Що є активатором </w:t>
            </w:r>
            <w:proofErr w:type="spellStart"/>
            <w:r w:rsidRPr="00486A37">
              <w:rPr>
                <w:sz w:val="18"/>
                <w:lang w:val="uk-UA"/>
              </w:rPr>
              <w:t>трипсиногена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Яка речовина виділяється з організму в складі жовчі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Який харчовий фактор необхідний для утворювання біологічно активних амінів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В яких органах утворюється </w:t>
            </w:r>
            <w:proofErr w:type="spellStart"/>
            <w:r w:rsidRPr="00486A37">
              <w:rPr>
                <w:sz w:val="18"/>
                <w:lang w:val="uk-UA"/>
              </w:rPr>
              <w:t>трипсиноген</w:t>
            </w:r>
            <w:proofErr w:type="spellEnd"/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Ротова порожнина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Тонкий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Стравохід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Гістамін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Ентерокіназа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НСl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NaНСО</w:t>
            </w:r>
            <w:r w:rsidRPr="00486A37">
              <w:rPr>
                <w:sz w:val="18"/>
                <w:vertAlign w:val="subscript"/>
                <w:lang w:val="uk-UA"/>
              </w:rPr>
              <w:t xml:space="preserve">3 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</w:t>
            </w:r>
            <w:r w:rsidRPr="00486A37">
              <w:rPr>
                <w:sz w:val="18"/>
                <w:vertAlign w:val="subscript"/>
                <w:lang w:val="uk-UA"/>
              </w:rPr>
              <w:t>3</w:t>
            </w:r>
            <w:r w:rsidRPr="00486A37">
              <w:rPr>
                <w:sz w:val="18"/>
                <w:lang w:val="uk-UA"/>
              </w:rPr>
              <w:t>РО</w:t>
            </w:r>
            <w:r w:rsidRPr="00486A37">
              <w:rPr>
                <w:sz w:val="18"/>
                <w:vertAlign w:val="subscript"/>
                <w:lang w:val="uk-UA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Сечовина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Холестерин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Калій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Хлор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Парні з‘єднання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Вітамін А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-\\ -       В</w:t>
            </w:r>
            <w:r w:rsidRPr="00486A37">
              <w:rPr>
                <w:sz w:val="18"/>
                <w:vertAlign w:val="subscript"/>
                <w:lang w:val="uk-UA"/>
              </w:rPr>
              <w:t>6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 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-\\ -       D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-\\ -       Е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 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-\\ -       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Слинні залози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Підшлункова залоза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Шлункові залози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Стравохід 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№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lastRenderedPageBreak/>
              <w:t>п\п</w:t>
            </w:r>
            <w:proofErr w:type="spellEnd"/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відпо-</w:t>
            </w:r>
            <w:proofErr w:type="spellEnd"/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proofErr w:type="spellStart"/>
            <w:r w:rsidRPr="00486A37">
              <w:rPr>
                <w:sz w:val="18"/>
                <w:lang w:val="uk-UA"/>
              </w:rPr>
              <w:t>відей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lastRenderedPageBreak/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55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Що є активатором </w:t>
            </w:r>
            <w:proofErr w:type="spellStart"/>
            <w:r w:rsidRPr="00486A37">
              <w:rPr>
                <w:sz w:val="18"/>
                <w:lang w:val="uk-UA"/>
              </w:rPr>
              <w:t>хімотрипсиногена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Для якої мінеральної речовини основним місцем виділення є товстий кишечник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Які страви гальмують виділення шлункового соку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Який білок крові забезпечує її згортання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Які речовини покращують всмоктування кальцію</w:t>
            </w:r>
          </w:p>
        </w:tc>
      </w:tr>
      <w:tr w:rsidR="00B07749" w:rsidRPr="00486A37" w:rsidTr="00B0774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lastRenderedPageBreak/>
              <w:t>1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2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3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4</w:t>
            </w:r>
          </w:p>
          <w:p w:rsidR="00B07749" w:rsidRPr="00486A37" w:rsidRDefault="00B07749" w:rsidP="00B07749">
            <w:pPr>
              <w:jc w:val="center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Трипсин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Пепсин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а-Амілаза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Сахароза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Мальтоза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Калій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Натрій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Йод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Амоній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Кальцій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Страви з печінки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Страви з нирок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Кисіль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Бульйон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Оселедець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Гемоглобін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Альбумін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sym w:font="Symbol" w:char="F061"/>
            </w:r>
            <w:proofErr w:type="spellStart"/>
            <w:r w:rsidRPr="00486A37">
              <w:rPr>
                <w:sz w:val="18"/>
                <w:lang w:val="uk-UA"/>
              </w:rPr>
              <w:t>-глобуліни</w:t>
            </w:r>
            <w:proofErr w:type="spellEnd"/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Фібриноген</w:t>
            </w:r>
          </w:p>
          <w:p w:rsidR="00B07749" w:rsidRPr="00486A37" w:rsidRDefault="00B07749" w:rsidP="00B07749">
            <w:pPr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sym w:font="Symbol" w:char="F062"/>
            </w:r>
            <w:proofErr w:type="spellStart"/>
            <w:r w:rsidRPr="00486A37">
              <w:rPr>
                <w:sz w:val="18"/>
                <w:lang w:val="uk-UA"/>
              </w:rPr>
              <w:t>-глобуліни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Фітин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Лактаза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Магній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>Залізо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  <w:r w:rsidRPr="00486A37">
              <w:rPr>
                <w:sz w:val="18"/>
                <w:lang w:val="uk-UA"/>
              </w:rPr>
              <w:t xml:space="preserve">Калій </w:t>
            </w:r>
          </w:p>
          <w:p w:rsidR="00B07749" w:rsidRPr="00486A37" w:rsidRDefault="00B07749" w:rsidP="00B07749">
            <w:pPr>
              <w:jc w:val="both"/>
              <w:rPr>
                <w:sz w:val="18"/>
                <w:lang w:val="uk-UA"/>
              </w:rPr>
            </w:pPr>
          </w:p>
        </w:tc>
      </w:tr>
    </w:tbl>
    <w:p w:rsidR="00B07749" w:rsidRDefault="00B07749" w:rsidP="00B07749">
      <w:pPr>
        <w:jc w:val="both"/>
        <w:rPr>
          <w:lang w:val="en-US"/>
        </w:rPr>
      </w:pPr>
    </w:p>
    <w:p w:rsidR="00486A37" w:rsidRDefault="00486A37" w:rsidP="00486A37">
      <w:pPr>
        <w:ind w:left="720"/>
        <w:jc w:val="center"/>
        <w:rPr>
          <w:i/>
          <w:u w:val="single"/>
          <w:lang w:val="uk-UA"/>
        </w:rPr>
      </w:pPr>
    </w:p>
    <w:p w:rsidR="00486A37" w:rsidRDefault="00486A37" w:rsidP="00486A37">
      <w:pPr>
        <w:ind w:left="720"/>
        <w:jc w:val="center"/>
        <w:rPr>
          <w:i/>
          <w:u w:val="single"/>
          <w:lang w:val="uk-UA"/>
        </w:rPr>
      </w:pPr>
      <w:r w:rsidRPr="00755DBC">
        <w:rPr>
          <w:i/>
          <w:u w:val="single"/>
          <w:lang w:val="uk-UA"/>
        </w:rPr>
        <w:t>Завдання:</w:t>
      </w:r>
    </w:p>
    <w:p w:rsidR="00AD5A38" w:rsidRPr="00AD5A38" w:rsidRDefault="00AD5A38" w:rsidP="00486A37">
      <w:pPr>
        <w:ind w:left="720"/>
        <w:jc w:val="center"/>
        <w:rPr>
          <w:b/>
          <w:lang w:val="uk-UA"/>
        </w:rPr>
      </w:pPr>
      <w:r w:rsidRPr="00AD5A38">
        <w:rPr>
          <w:b/>
          <w:lang w:val="uk-UA"/>
        </w:rPr>
        <w:t>Заповнити таблицю</w:t>
      </w:r>
    </w:p>
    <w:p w:rsidR="00AD5A38" w:rsidRPr="00AD5A38" w:rsidRDefault="00AD5A38" w:rsidP="00AD5A38">
      <w:pPr>
        <w:ind w:firstLine="720"/>
        <w:jc w:val="center"/>
        <w:rPr>
          <w:lang w:val="uk-UA"/>
        </w:rPr>
      </w:pPr>
      <w:r w:rsidRPr="00AD5A38">
        <w:rPr>
          <w:lang w:val="uk-UA"/>
        </w:rPr>
        <w:t>. Значення харчових факторів для травної системи</w:t>
      </w:r>
    </w:p>
    <w:p w:rsidR="00AD5A38" w:rsidRPr="00AD5A38" w:rsidRDefault="00AD5A38" w:rsidP="00AD5A38">
      <w:pPr>
        <w:jc w:val="center"/>
        <w:rPr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877"/>
        <w:gridCol w:w="2453"/>
        <w:gridCol w:w="1510"/>
        <w:gridCol w:w="1980"/>
      </w:tblGrid>
      <w:tr w:rsidR="00AD5A38" w:rsidRPr="00AD5A38" w:rsidTr="004D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</w:tcPr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  <w:r w:rsidRPr="00AD5A38">
              <w:rPr>
                <w:sz w:val="22"/>
                <w:szCs w:val="22"/>
                <w:lang w:val="uk-UA"/>
              </w:rPr>
              <w:t>Відділ травної системи</w:t>
            </w:r>
          </w:p>
        </w:tc>
        <w:tc>
          <w:tcPr>
            <w:tcW w:w="2877" w:type="dxa"/>
            <w:vMerge w:val="restart"/>
          </w:tcPr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  <w:r w:rsidRPr="00AD5A38">
              <w:rPr>
                <w:sz w:val="22"/>
                <w:szCs w:val="22"/>
                <w:lang w:val="uk-UA"/>
              </w:rPr>
              <w:t>Основна функція</w:t>
            </w:r>
          </w:p>
        </w:tc>
        <w:tc>
          <w:tcPr>
            <w:tcW w:w="5943" w:type="dxa"/>
            <w:gridSpan w:val="3"/>
          </w:tcPr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  <w:r w:rsidRPr="00AD5A38">
              <w:rPr>
                <w:sz w:val="22"/>
                <w:szCs w:val="22"/>
                <w:lang w:val="uk-UA"/>
              </w:rPr>
              <w:t>Перелік основних факторів, що обумовлюють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2877" w:type="dxa"/>
            <w:vMerge/>
          </w:tcPr>
          <w:p w:rsidR="00AD5A38" w:rsidRPr="00AD5A38" w:rsidRDefault="00AD5A38" w:rsidP="00AD5A3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  <w:r w:rsidRPr="00AD5A38">
              <w:rPr>
                <w:sz w:val="22"/>
                <w:szCs w:val="22"/>
                <w:lang w:val="uk-UA"/>
              </w:rPr>
              <w:t>стимуляцію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  <w:r w:rsidRPr="00AD5A38">
              <w:rPr>
                <w:sz w:val="22"/>
                <w:szCs w:val="22"/>
                <w:lang w:val="uk-UA"/>
              </w:rPr>
              <w:t>гальмування</w:t>
            </w: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center"/>
              <w:rPr>
                <w:sz w:val="22"/>
                <w:szCs w:val="22"/>
                <w:lang w:val="uk-UA"/>
              </w:rPr>
            </w:pPr>
            <w:r w:rsidRPr="00AD5A38">
              <w:rPr>
                <w:sz w:val="22"/>
                <w:szCs w:val="22"/>
                <w:lang w:val="uk-UA"/>
              </w:rPr>
              <w:t>пошкодження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Слизова оболонка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Захист внутрішнього середовища організму від проникнення чужорідних речовин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Дефіцит ретинолу, гаряча їжа та пиття, сильні кислоти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Органолептична оцінка їжі та пиття</w:t>
            </w:r>
          </w:p>
          <w:p w:rsidR="00AD5A38" w:rsidRPr="00AD5A38" w:rsidRDefault="00AD5A38" w:rsidP="00AD5A38">
            <w:pPr>
              <w:rPr>
                <w:sz w:val="20"/>
                <w:lang w:val="uk-UA"/>
              </w:rPr>
            </w:pPr>
          </w:p>
          <w:p w:rsidR="00AD5A38" w:rsidRPr="00AD5A38" w:rsidRDefault="00AD5A38" w:rsidP="00AD5A38">
            <w:pPr>
              <w:rPr>
                <w:sz w:val="20"/>
                <w:lang w:val="uk-UA"/>
              </w:rPr>
            </w:pPr>
          </w:p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Смакові речовини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Одноманітна їжа</w:t>
            </w: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Дефіцит ретинолу, гаряча їжа та пиття, сильні кислоти, а також дефіцит вітамінів групи В, особливо рибофлавіну. Дефіцит F, </w:t>
            </w:r>
            <w:proofErr w:type="spellStart"/>
            <w:r w:rsidRPr="00AD5A38">
              <w:rPr>
                <w:sz w:val="20"/>
                <w:lang w:val="uk-UA"/>
              </w:rPr>
              <w:t>Ca</w:t>
            </w:r>
            <w:proofErr w:type="spellEnd"/>
            <w:r w:rsidRPr="00AD5A38">
              <w:rPr>
                <w:sz w:val="20"/>
                <w:lang w:val="uk-UA"/>
              </w:rPr>
              <w:t>, надлишок Р, дефіцит баластних речовин, вживання вуглеводів, що легко засвоюються, особливо цукру без рідини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Фіксація зубів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Дефіцит аскорбінової кислоти, вітаміну Р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Виділення слини. Переварювання </w:t>
            </w:r>
            <w:r w:rsidRPr="00AD5A38">
              <w:rPr>
                <w:sz w:val="20"/>
                <w:lang w:val="uk-UA"/>
              </w:rPr>
              <w:sym w:font="Symbol" w:char="F061"/>
            </w:r>
            <w:r w:rsidRPr="00AD5A38">
              <w:rPr>
                <w:sz w:val="20"/>
                <w:lang w:val="uk-UA"/>
              </w:rPr>
              <w:t xml:space="preserve">-___________ крохмалю, частково ____________ – мальтози; </w:t>
            </w:r>
            <w:proofErr w:type="spellStart"/>
            <w:r w:rsidRPr="00AD5A38">
              <w:rPr>
                <w:sz w:val="20"/>
                <w:lang w:val="uk-UA"/>
              </w:rPr>
              <w:t>обволокування</w:t>
            </w:r>
            <w:proofErr w:type="spellEnd"/>
            <w:r w:rsidRPr="00AD5A38">
              <w:rPr>
                <w:sz w:val="20"/>
                <w:lang w:val="uk-UA"/>
              </w:rPr>
              <w:t xml:space="preserve"> та зволожування їжі, розбавлення, букерування, відкидання шкідливих домішок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Джерела кислот, </w:t>
            </w:r>
            <w:proofErr w:type="spellStart"/>
            <w:r w:rsidRPr="00AD5A38">
              <w:rPr>
                <w:sz w:val="20"/>
                <w:lang w:val="uk-UA"/>
              </w:rPr>
              <w:t>гіркот</w:t>
            </w:r>
            <w:proofErr w:type="spellEnd"/>
            <w:r w:rsidRPr="00AD5A38">
              <w:rPr>
                <w:sz w:val="20"/>
                <w:lang w:val="uk-UA"/>
              </w:rPr>
              <w:t>; екстрактивні речовини м‘яса, риби, грибів; солодощі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Насичення; швидка їжа; </w:t>
            </w:r>
            <w:proofErr w:type="spellStart"/>
            <w:r w:rsidRPr="00AD5A38">
              <w:rPr>
                <w:sz w:val="20"/>
                <w:lang w:val="uk-UA"/>
              </w:rPr>
              <w:t>їжа</w:t>
            </w:r>
            <w:proofErr w:type="spellEnd"/>
            <w:r w:rsidRPr="00AD5A38">
              <w:rPr>
                <w:sz w:val="20"/>
                <w:lang w:val="uk-UA"/>
              </w:rPr>
              <w:t xml:space="preserve"> з неприємним смаком та запахом</w:t>
            </w: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Транспорт харчової грудки в шлунок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Дуже гаряча їжа та пиття; надмірне вживання гострих приправ; погано прожована їжа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Тимчасове депонування їжі; виділення шлункового соку; переварювання білків _____________, </w:t>
            </w:r>
            <w:proofErr w:type="spellStart"/>
            <w:r w:rsidRPr="00AD5A38">
              <w:rPr>
                <w:sz w:val="20"/>
                <w:lang w:val="uk-UA"/>
              </w:rPr>
              <w:t>гастриксином</w:t>
            </w:r>
            <w:proofErr w:type="spellEnd"/>
            <w:r w:rsidRPr="00AD5A38">
              <w:rPr>
                <w:sz w:val="20"/>
                <w:lang w:val="uk-UA"/>
              </w:rPr>
              <w:t xml:space="preserve">, </w:t>
            </w:r>
            <w:proofErr w:type="spellStart"/>
            <w:r w:rsidRPr="00AD5A38">
              <w:rPr>
                <w:sz w:val="20"/>
                <w:lang w:val="uk-UA"/>
              </w:rPr>
              <w:t>еластазою</w:t>
            </w:r>
            <w:proofErr w:type="spellEnd"/>
            <w:r w:rsidRPr="00AD5A38">
              <w:rPr>
                <w:sz w:val="20"/>
                <w:lang w:val="uk-UA"/>
              </w:rPr>
              <w:t>; бактерицидна дія (</w:t>
            </w:r>
            <w:proofErr w:type="spellStart"/>
            <w:r w:rsidRPr="00AD5A38">
              <w:rPr>
                <w:sz w:val="20"/>
                <w:lang w:val="uk-UA"/>
              </w:rPr>
              <w:t>НCl</w:t>
            </w:r>
            <w:proofErr w:type="spellEnd"/>
            <w:r w:rsidRPr="00AD5A38">
              <w:rPr>
                <w:sz w:val="20"/>
                <w:lang w:val="uk-UA"/>
              </w:rPr>
              <w:t xml:space="preserve">); утворення білка, який необхідний для засвоєння вітаміну ________ (внутрішній </w:t>
            </w:r>
            <w:r w:rsidRPr="00AD5A38">
              <w:rPr>
                <w:sz w:val="20"/>
                <w:lang w:val="uk-UA"/>
              </w:rPr>
              <w:lastRenderedPageBreak/>
              <w:t xml:space="preserve">фактор </w:t>
            </w:r>
            <w:proofErr w:type="spellStart"/>
            <w:r w:rsidRPr="00AD5A38">
              <w:rPr>
                <w:sz w:val="20"/>
                <w:lang w:val="uk-UA"/>
              </w:rPr>
              <w:t>Касла</w:t>
            </w:r>
            <w:proofErr w:type="spellEnd"/>
            <w:r w:rsidRPr="00AD5A38">
              <w:rPr>
                <w:sz w:val="20"/>
                <w:lang w:val="uk-UA"/>
              </w:rPr>
              <w:t xml:space="preserve">), </w:t>
            </w:r>
            <w:proofErr w:type="spellStart"/>
            <w:r w:rsidRPr="00AD5A38">
              <w:rPr>
                <w:sz w:val="20"/>
                <w:lang w:val="uk-UA"/>
              </w:rPr>
              <w:t>гастрину</w:t>
            </w:r>
            <w:proofErr w:type="spellEnd"/>
            <w:r w:rsidRPr="00AD5A38">
              <w:rPr>
                <w:sz w:val="20"/>
                <w:lang w:val="uk-UA"/>
              </w:rPr>
              <w:t xml:space="preserve">, </w:t>
            </w:r>
            <w:proofErr w:type="spellStart"/>
            <w:r w:rsidRPr="00AD5A38">
              <w:rPr>
                <w:sz w:val="20"/>
                <w:lang w:val="uk-UA"/>
              </w:rPr>
              <w:t>гістаміну</w:t>
            </w:r>
            <w:proofErr w:type="spellEnd"/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i/>
                <w:iCs/>
                <w:sz w:val="20"/>
                <w:lang w:val="uk-UA"/>
              </w:rPr>
              <w:lastRenderedPageBreak/>
              <w:t>Сильні подразники:</w:t>
            </w:r>
            <w:r w:rsidRPr="00AD5A38">
              <w:rPr>
                <w:sz w:val="20"/>
                <w:lang w:val="uk-UA"/>
              </w:rPr>
              <w:t xml:space="preserve"> екстрактивні речовини м‘яса, риби, грибів; м‘ясо та риба в смаженому вигляді; чорний хліб та інші джерела баластних речовин; спеції; невеликі дози алкоголю. </w:t>
            </w:r>
          </w:p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i/>
                <w:iCs/>
                <w:sz w:val="20"/>
                <w:lang w:val="uk-UA"/>
              </w:rPr>
              <w:lastRenderedPageBreak/>
              <w:t xml:space="preserve">Помірні та слабкі подразники: </w:t>
            </w:r>
            <w:r w:rsidRPr="00AD5A38">
              <w:rPr>
                <w:sz w:val="20"/>
                <w:lang w:val="uk-UA"/>
              </w:rPr>
              <w:t xml:space="preserve">м‘ясо та риба відварні; продукти в‘ялені, копчені, солені, квашені; сир, кава, молоко, білий хліб, какао, розбавлені соки; овочі </w:t>
            </w:r>
            <w:proofErr w:type="spellStart"/>
            <w:r w:rsidRPr="00AD5A38">
              <w:rPr>
                <w:sz w:val="20"/>
                <w:lang w:val="uk-UA"/>
              </w:rPr>
              <w:t>бланшировані</w:t>
            </w:r>
            <w:proofErr w:type="spellEnd"/>
            <w:r w:rsidRPr="00AD5A38">
              <w:rPr>
                <w:sz w:val="20"/>
                <w:lang w:val="uk-UA"/>
              </w:rPr>
              <w:t>; вода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lastRenderedPageBreak/>
              <w:t xml:space="preserve">Жири (окремо); джерела лужних елементів (нерозбавлені овочеві та фруктові </w:t>
            </w:r>
            <w:r w:rsidRPr="00AD5A38">
              <w:rPr>
                <w:sz w:val="20"/>
                <w:lang w:val="uk-UA"/>
              </w:rPr>
              <w:lastRenderedPageBreak/>
              <w:t>соки); крупні шматки їжі; одноманітний харчовий раціон</w:t>
            </w: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lastRenderedPageBreak/>
              <w:t xml:space="preserve">Систематичне порушення режиму харчування; їжа всухом‘ятку; часте вживання грубої їжі; дефіцит вітамінів групи В, аскорбінової </w:t>
            </w:r>
            <w:r w:rsidRPr="00AD5A38">
              <w:rPr>
                <w:sz w:val="20"/>
                <w:lang w:val="uk-UA"/>
              </w:rPr>
              <w:lastRenderedPageBreak/>
              <w:t>кислоти, ретинолу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lastRenderedPageBreak/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Секреція соку що містить </w:t>
            </w:r>
            <w:proofErr w:type="spellStart"/>
            <w:r w:rsidRPr="00AD5A38">
              <w:rPr>
                <w:sz w:val="20"/>
                <w:lang w:val="uk-UA"/>
              </w:rPr>
              <w:t>протеази</w:t>
            </w:r>
            <w:proofErr w:type="spellEnd"/>
            <w:r w:rsidRPr="00AD5A38">
              <w:rPr>
                <w:sz w:val="20"/>
                <w:lang w:val="uk-UA"/>
              </w:rPr>
              <w:t xml:space="preserve"> та ліпазу в неактивному вигляді, </w:t>
            </w:r>
            <w:proofErr w:type="spellStart"/>
            <w:r w:rsidRPr="00AD5A38">
              <w:rPr>
                <w:sz w:val="20"/>
                <w:lang w:val="uk-UA"/>
              </w:rPr>
              <w:t>нуклеазу</w:t>
            </w:r>
            <w:proofErr w:type="spellEnd"/>
            <w:r w:rsidRPr="00AD5A38">
              <w:rPr>
                <w:sz w:val="20"/>
                <w:lang w:val="uk-UA"/>
              </w:rPr>
              <w:t xml:space="preserve">, </w:t>
            </w:r>
            <w:proofErr w:type="spellStart"/>
            <w:r w:rsidRPr="00AD5A38">
              <w:rPr>
                <w:sz w:val="20"/>
                <w:lang w:val="uk-UA"/>
              </w:rPr>
              <w:t>карбогідрази</w:t>
            </w:r>
            <w:proofErr w:type="spellEnd"/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Жири, жирні кислоти; розбавлені овочеві соки; цибуля; капуста; вода; алкоголь в малих дозах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Лужні елементи; молочна сироватка</w:t>
            </w: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Систематичне вживання гострих приправ, джерел ефірних олій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Утворення та виведення жовчі в _______________________. Жовч </w:t>
            </w:r>
            <w:proofErr w:type="spellStart"/>
            <w:r w:rsidRPr="00AD5A38">
              <w:rPr>
                <w:sz w:val="20"/>
                <w:lang w:val="uk-UA"/>
              </w:rPr>
              <w:t>інактивує</w:t>
            </w:r>
            <w:proofErr w:type="spellEnd"/>
            <w:r w:rsidRPr="00AD5A38">
              <w:rPr>
                <w:sz w:val="20"/>
                <w:lang w:val="uk-UA"/>
              </w:rPr>
              <w:t xml:space="preserve"> пепсин; емульгує жири; активує ліпазу; забезпечує всмоктування жирних кислот та інших ліпідів, кальцію та магнію; підтримує у розчині холестерин; пригнічує життєдіяльність мікроорганізмів; виділяє деякі продукти обміну речовин; стимулює утворення жовчі 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i/>
                <w:iCs/>
                <w:sz w:val="20"/>
                <w:lang w:val="uk-UA"/>
              </w:rPr>
              <w:t>Утворення жовчі в печінці:</w:t>
            </w:r>
            <w:r w:rsidRPr="00AD5A38">
              <w:rPr>
                <w:sz w:val="20"/>
                <w:lang w:val="uk-UA"/>
              </w:rPr>
              <w:t xml:space="preserve"> акт їжі; джерела кислот; екстрактивні речовини м‘яса та риби. </w:t>
            </w:r>
            <w:r w:rsidRPr="00AD5A38">
              <w:rPr>
                <w:i/>
                <w:iCs/>
                <w:sz w:val="20"/>
                <w:lang w:val="uk-UA"/>
              </w:rPr>
              <w:t>Виведення жовчі в дванадцятипалу кишку:</w:t>
            </w:r>
            <w:r w:rsidRPr="00AD5A38">
              <w:rPr>
                <w:sz w:val="20"/>
                <w:lang w:val="uk-UA"/>
              </w:rPr>
              <w:t xml:space="preserve"> акт їжі; жири; яєчний жовток; м‘ясо; молоко; джерела магнію; баластні речовини; ксиліт; сорбіт; тепла їжа та пиття; деякі мінеральні води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Голодування, холодна їжа та пиття</w:t>
            </w: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Надмірне вживання жирів, білків, кухонної солі, джерел ефірних олій; швидка їжа; систематичне порушення режиму харчування, відволікання уваги під час їжі</w:t>
            </w: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Переварювання білків _________________________, ________________, </w:t>
            </w:r>
            <w:proofErr w:type="spellStart"/>
            <w:r w:rsidRPr="00AD5A38">
              <w:rPr>
                <w:sz w:val="20"/>
                <w:lang w:val="uk-UA"/>
              </w:rPr>
              <w:t>еластазою</w:t>
            </w:r>
            <w:proofErr w:type="spellEnd"/>
            <w:r w:rsidRPr="00AD5A38">
              <w:rPr>
                <w:sz w:val="20"/>
                <w:lang w:val="uk-UA"/>
              </w:rPr>
              <w:t xml:space="preserve">; пептидів – </w:t>
            </w:r>
            <w:proofErr w:type="spellStart"/>
            <w:r w:rsidRPr="00AD5A38">
              <w:rPr>
                <w:sz w:val="20"/>
                <w:lang w:val="uk-UA"/>
              </w:rPr>
              <w:t>пепти-</w:t>
            </w:r>
            <w:proofErr w:type="spellEnd"/>
            <w:r w:rsidRPr="00AD5A38">
              <w:rPr>
                <w:sz w:val="20"/>
                <w:lang w:val="uk-UA"/>
              </w:rPr>
              <w:t xml:space="preserve">  </w:t>
            </w:r>
            <w:proofErr w:type="spellStart"/>
            <w:r w:rsidRPr="00AD5A38">
              <w:rPr>
                <w:sz w:val="20"/>
                <w:lang w:val="uk-UA"/>
              </w:rPr>
              <w:t>дазами</w:t>
            </w:r>
            <w:proofErr w:type="spellEnd"/>
            <w:r w:rsidRPr="00AD5A38">
              <w:rPr>
                <w:sz w:val="20"/>
                <w:lang w:val="uk-UA"/>
              </w:rPr>
              <w:t xml:space="preserve">; нуклеїнових кислот – </w:t>
            </w:r>
            <w:proofErr w:type="spellStart"/>
            <w:r w:rsidRPr="00AD5A38">
              <w:rPr>
                <w:sz w:val="20"/>
                <w:lang w:val="uk-UA"/>
              </w:rPr>
              <w:t>нуклеазою</w:t>
            </w:r>
            <w:proofErr w:type="spellEnd"/>
            <w:r w:rsidRPr="00AD5A38">
              <w:rPr>
                <w:sz w:val="20"/>
                <w:lang w:val="uk-UA"/>
              </w:rPr>
              <w:t xml:space="preserve">; ліпідів – _______________, естеразами; вуглеводів – </w:t>
            </w:r>
            <w:proofErr w:type="spellStart"/>
            <w:r w:rsidRPr="00AD5A38">
              <w:rPr>
                <w:sz w:val="20"/>
                <w:lang w:val="uk-UA"/>
              </w:rPr>
              <w:t>карбогідразами</w:t>
            </w:r>
            <w:proofErr w:type="spellEnd"/>
            <w:r w:rsidRPr="00AD5A38">
              <w:rPr>
                <w:sz w:val="20"/>
                <w:lang w:val="uk-UA"/>
              </w:rPr>
              <w:t xml:space="preserve">; утворення </w:t>
            </w:r>
            <w:proofErr w:type="spellStart"/>
            <w:r w:rsidRPr="00AD5A38">
              <w:rPr>
                <w:sz w:val="20"/>
                <w:lang w:val="uk-UA"/>
              </w:rPr>
              <w:t>ентерокінази</w:t>
            </w:r>
            <w:proofErr w:type="spellEnd"/>
            <w:r w:rsidRPr="00AD5A38">
              <w:rPr>
                <w:sz w:val="20"/>
                <w:lang w:val="uk-UA"/>
              </w:rPr>
              <w:t xml:space="preserve">; гормонів, що регулюють травлення т </w:t>
            </w:r>
            <w:proofErr w:type="spellStart"/>
            <w:r w:rsidRPr="00AD5A38">
              <w:rPr>
                <w:sz w:val="20"/>
                <w:lang w:val="uk-UA"/>
              </w:rPr>
              <w:t>аінші</w:t>
            </w:r>
            <w:proofErr w:type="spellEnd"/>
            <w:r w:rsidRPr="00AD5A38">
              <w:rPr>
                <w:sz w:val="20"/>
                <w:lang w:val="uk-UA"/>
              </w:rPr>
              <w:t xml:space="preserve"> функції в організмі. Синтез фосфоліпідів; утворення ____________з </w:t>
            </w:r>
            <w:r w:rsidRPr="00AD5A38">
              <w:rPr>
                <w:sz w:val="20"/>
                <w:lang w:val="uk-UA"/>
              </w:rPr>
              <w:sym w:font="Symbol" w:char="F062"/>
            </w:r>
            <w:proofErr w:type="spellStart"/>
            <w:r w:rsidRPr="00AD5A38">
              <w:rPr>
                <w:sz w:val="20"/>
                <w:lang w:val="uk-UA"/>
              </w:rPr>
              <w:t>-каротину</w:t>
            </w:r>
            <w:proofErr w:type="spellEnd"/>
            <w:r w:rsidRPr="00AD5A38">
              <w:rPr>
                <w:sz w:val="20"/>
                <w:lang w:val="uk-UA"/>
              </w:rPr>
              <w:t>; серотоніну та інших біологічно активних речовин; знешкодження деяких канцерогенів. Всмоктування перетравлених  речовин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Баластні речовини; лактоза; тіамін; холін; харчові кислоти; лужні елементи; прянощі; жирні кислоти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</w:tr>
      <w:tr w:rsidR="00AD5A38" w:rsidRPr="00AD5A38" w:rsidTr="004D1E8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D5A38" w:rsidRPr="00AD5A38" w:rsidRDefault="00AD5A38" w:rsidP="00AD5A38">
            <w:pPr>
              <w:jc w:val="center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?</w:t>
            </w:r>
          </w:p>
        </w:tc>
        <w:tc>
          <w:tcPr>
            <w:tcW w:w="2877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Виведення з організму неперетравлених речовин; виведення деяких продуктів обміну речовин; біосинтез мікрофлорою вітаміну К, деяких вітамінів групи В; захист від патогенних мікроорганізмів; стимуляція імунної системи, участь в коло оберті гормонів</w:t>
            </w:r>
          </w:p>
        </w:tc>
        <w:tc>
          <w:tcPr>
            <w:tcW w:w="2453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>Прийом їжі; баластні речовини; вітаміни групи В, особливо тіамін; джерела високих концентрацій цукру; мед; сухофрукти; молочнокислі продукти (одноденні); ксиліт; сорбіт; високо мінералізовані мінеральні води</w:t>
            </w:r>
          </w:p>
        </w:tc>
        <w:tc>
          <w:tcPr>
            <w:tcW w:w="151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980" w:type="dxa"/>
          </w:tcPr>
          <w:p w:rsidR="00AD5A38" w:rsidRPr="00AD5A38" w:rsidRDefault="00AD5A38" w:rsidP="00AD5A38">
            <w:pPr>
              <w:jc w:val="both"/>
              <w:rPr>
                <w:sz w:val="20"/>
                <w:lang w:val="uk-UA"/>
              </w:rPr>
            </w:pPr>
            <w:r w:rsidRPr="00AD5A38">
              <w:rPr>
                <w:sz w:val="20"/>
                <w:lang w:val="uk-UA"/>
              </w:rPr>
              <w:t xml:space="preserve">Тривале вживання рафінованої їжі; дефіцит вітамінів, особливо групи В; надлишок вуглеводів, білків </w:t>
            </w:r>
          </w:p>
        </w:tc>
      </w:tr>
    </w:tbl>
    <w:p w:rsidR="00AD5A38" w:rsidRPr="00AD5A38" w:rsidRDefault="00AD5A38" w:rsidP="00AD5A38">
      <w:pPr>
        <w:ind w:firstLine="360"/>
        <w:jc w:val="both"/>
        <w:rPr>
          <w:lang w:val="uk-UA"/>
        </w:rPr>
      </w:pP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дванадцятипала кишка;  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трипсин;  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</w:t>
      </w:r>
      <w:proofErr w:type="spellStart"/>
      <w:r w:rsidRPr="00AD5A38">
        <w:rPr>
          <w:lang w:val="uk-UA"/>
        </w:rPr>
        <w:t>химотрипсин</w:t>
      </w:r>
      <w:proofErr w:type="spellEnd"/>
      <w:r w:rsidRPr="00AD5A38">
        <w:rPr>
          <w:lang w:val="uk-UA"/>
        </w:rPr>
        <w:t xml:space="preserve">;  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вітамін К;  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вітамін В</w:t>
      </w:r>
      <w:r w:rsidRPr="00AD5A38">
        <w:rPr>
          <w:vertAlign w:val="subscript"/>
          <w:lang w:val="uk-UA"/>
        </w:rPr>
        <w:t>12</w:t>
      </w:r>
      <w:r w:rsidRPr="00AD5A38">
        <w:rPr>
          <w:lang w:val="uk-UA"/>
        </w:rPr>
        <w:t xml:space="preserve">;  </w:t>
      </w:r>
    </w:p>
    <w:p w:rsidR="00AD5A38" w:rsidRPr="00AD5A38" w:rsidRDefault="00AD5A38" w:rsidP="00AD5A38">
      <w:pPr>
        <w:ind w:firstLine="360"/>
        <w:jc w:val="both"/>
        <w:rPr>
          <w:lang w:val="uk-UA"/>
        </w:rPr>
      </w:pP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ліпаза;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ретинол;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амілаза;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мальтоза;  </w:t>
      </w:r>
      <w:r w:rsidRPr="00AD5A38">
        <w:rPr>
          <w:lang w:val="uk-UA"/>
        </w:rPr>
        <w:sym w:font="Symbol" w:char="F0B7"/>
      </w:r>
      <w:r w:rsidRPr="00AD5A38">
        <w:rPr>
          <w:lang w:val="uk-UA"/>
        </w:rPr>
        <w:t xml:space="preserve"> пепсин.</w:t>
      </w:r>
      <w:bookmarkStart w:id="0" w:name="_GoBack"/>
      <w:bookmarkEnd w:id="0"/>
    </w:p>
    <w:sectPr w:rsidR="00AD5A38" w:rsidRPr="00AD5A38" w:rsidSect="00486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1E"/>
    <w:multiLevelType w:val="hybridMultilevel"/>
    <w:tmpl w:val="1AE65F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37"/>
    <w:rsid w:val="00486A37"/>
    <w:rsid w:val="004E6D17"/>
    <w:rsid w:val="00AD5A38"/>
    <w:rsid w:val="00B07749"/>
    <w:rsid w:val="00DD19C0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6A37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486A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486A37"/>
    <w:pPr>
      <w:ind w:left="2280" w:hanging="22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86A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5A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5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6A37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486A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486A37"/>
    <w:pPr>
      <w:ind w:left="2280" w:hanging="22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86A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5A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5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2024-02-14T10:46:00Z</dcterms:created>
  <dcterms:modified xsi:type="dcterms:W3CDTF">2024-02-14T11:10:00Z</dcterms:modified>
</cp:coreProperties>
</file>