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2E" w:rsidRPr="007614E1" w:rsidRDefault="00F2452E" w:rsidP="00F2452E">
      <w:pPr>
        <w:tabs>
          <w:tab w:val="right" w:pos="0"/>
          <w:tab w:val="left" w:pos="1395"/>
        </w:tabs>
        <w:spacing w:line="252" w:lineRule="auto"/>
        <w:ind w:firstLine="720"/>
        <w:rPr>
          <w:b/>
          <w:sz w:val="28"/>
          <w:szCs w:val="28"/>
        </w:rPr>
      </w:pPr>
      <w:r w:rsidRPr="007614E1">
        <w:rPr>
          <w:b/>
          <w:sz w:val="28"/>
          <w:szCs w:val="28"/>
        </w:rPr>
        <w:t xml:space="preserve">4.8 </w:t>
      </w:r>
      <w:r>
        <w:rPr>
          <w:b/>
          <w:sz w:val="28"/>
          <w:szCs w:val="28"/>
        </w:rPr>
        <w:t>Вправи для самостійного виконання</w:t>
      </w:r>
      <w:r w:rsidRPr="007614E1">
        <w:rPr>
          <w:b/>
          <w:sz w:val="28"/>
          <w:szCs w:val="28"/>
        </w:rPr>
        <w:t>.</w:t>
      </w:r>
    </w:p>
    <w:p w:rsidR="00F2452E" w:rsidRPr="007614E1" w:rsidRDefault="00F2452E" w:rsidP="00F2452E">
      <w:pPr>
        <w:tabs>
          <w:tab w:val="left" w:pos="1395"/>
        </w:tabs>
        <w:spacing w:line="252" w:lineRule="auto"/>
        <w:ind w:firstLine="720"/>
        <w:jc w:val="both"/>
        <w:rPr>
          <w:szCs w:val="28"/>
        </w:rPr>
      </w:pPr>
    </w:p>
    <w:p w:rsidR="00F2452E" w:rsidRPr="007614E1" w:rsidRDefault="00F2452E" w:rsidP="00F2452E">
      <w:pPr>
        <w:tabs>
          <w:tab w:val="left" w:pos="1395"/>
        </w:tabs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b/>
          <w:sz w:val="28"/>
          <w:szCs w:val="28"/>
        </w:rPr>
        <w:t>Вправа 1.</w:t>
      </w:r>
      <w:r w:rsidRPr="007614E1">
        <w:rPr>
          <w:sz w:val="28"/>
          <w:szCs w:val="28"/>
        </w:rPr>
        <w:t xml:space="preserve"> </w:t>
      </w:r>
    </w:p>
    <w:p w:rsidR="00F2452E" w:rsidRPr="007614E1" w:rsidRDefault="00F2452E" w:rsidP="00F2452E">
      <w:pPr>
        <w:tabs>
          <w:tab w:val="left" w:pos="1395"/>
        </w:tabs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При плануванні аудиторської перевірки аудитор оцінив: властивий ризик – 0,7, ризик контролю – 0,8, ризик не виявлення – 0,6. Визначити аудиторський ризик.</w:t>
      </w:r>
    </w:p>
    <w:p w:rsidR="00F2452E" w:rsidRPr="007614E1" w:rsidRDefault="00F2452E" w:rsidP="00F2452E">
      <w:pPr>
        <w:spacing w:line="252" w:lineRule="auto"/>
        <w:ind w:firstLine="720"/>
        <w:jc w:val="both"/>
        <w:rPr>
          <w:b/>
          <w:sz w:val="20"/>
          <w:szCs w:val="28"/>
        </w:rPr>
      </w:pPr>
    </w:p>
    <w:p w:rsidR="00F2452E" w:rsidRPr="007614E1" w:rsidRDefault="00F2452E" w:rsidP="00F2452E">
      <w:pPr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b/>
          <w:sz w:val="28"/>
          <w:szCs w:val="28"/>
        </w:rPr>
        <w:t>Вправа 2.</w:t>
      </w:r>
      <w:r w:rsidRPr="007614E1">
        <w:rPr>
          <w:sz w:val="28"/>
          <w:szCs w:val="28"/>
        </w:rPr>
        <w:t xml:space="preserve"> </w:t>
      </w:r>
    </w:p>
    <w:p w:rsidR="00F2452E" w:rsidRPr="007614E1" w:rsidRDefault="00F2452E" w:rsidP="00F2452E">
      <w:pPr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Аудитор при планування аудиторської перевірки встановив прийнятий аудиторський ризик на рівні 3 %, властивий ризик 0,7, ризик контролю 0,5. Визначити ризик не виявлення.</w:t>
      </w:r>
    </w:p>
    <w:p w:rsidR="00F2452E" w:rsidRPr="007614E1" w:rsidRDefault="00F2452E" w:rsidP="00F2452E">
      <w:pPr>
        <w:spacing w:line="252" w:lineRule="auto"/>
        <w:ind w:firstLine="720"/>
        <w:jc w:val="both"/>
        <w:rPr>
          <w:b/>
          <w:sz w:val="20"/>
          <w:szCs w:val="28"/>
        </w:rPr>
      </w:pPr>
    </w:p>
    <w:p w:rsidR="00F2452E" w:rsidRPr="007614E1" w:rsidRDefault="00F2452E" w:rsidP="00F2452E">
      <w:pPr>
        <w:spacing w:line="252" w:lineRule="auto"/>
        <w:ind w:firstLine="720"/>
        <w:jc w:val="both"/>
        <w:rPr>
          <w:b/>
          <w:sz w:val="28"/>
          <w:szCs w:val="28"/>
        </w:rPr>
      </w:pPr>
      <w:r w:rsidRPr="007614E1">
        <w:rPr>
          <w:b/>
          <w:sz w:val="28"/>
          <w:szCs w:val="28"/>
        </w:rPr>
        <w:t>Вправа 3.</w:t>
      </w:r>
    </w:p>
    <w:p w:rsidR="00F2452E" w:rsidRPr="007614E1" w:rsidRDefault="00F2452E" w:rsidP="00F2452E">
      <w:pPr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Фірма «А» займається виробництвом меблів, є відділ внутрішнього контролю, комп’ютерна система обліку. Фірма «Б» надає адвокатські послуги, на фірмі відсутній відділ внутрішнього контролю. Визначити та порівняти ризик не виявлення і обсяг аналітичних процедур двох фірм.</w:t>
      </w:r>
    </w:p>
    <w:p w:rsidR="00F2452E" w:rsidRPr="007614E1" w:rsidRDefault="00F2452E" w:rsidP="00F2452E">
      <w:pPr>
        <w:spacing w:line="252" w:lineRule="auto"/>
        <w:ind w:firstLine="720"/>
        <w:jc w:val="both"/>
        <w:rPr>
          <w:b/>
          <w:sz w:val="20"/>
          <w:szCs w:val="28"/>
        </w:rPr>
      </w:pPr>
    </w:p>
    <w:p w:rsidR="00F2452E" w:rsidRPr="007614E1" w:rsidRDefault="00F2452E" w:rsidP="00F2452E">
      <w:pPr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b/>
          <w:sz w:val="28"/>
          <w:szCs w:val="28"/>
        </w:rPr>
        <w:t>Вправа 4.</w:t>
      </w:r>
      <w:r w:rsidRPr="007614E1">
        <w:rPr>
          <w:sz w:val="28"/>
          <w:szCs w:val="28"/>
        </w:rPr>
        <w:t xml:space="preserve"> </w:t>
      </w:r>
    </w:p>
    <w:p w:rsidR="00F2452E" w:rsidRPr="007614E1" w:rsidRDefault="00F2452E" w:rsidP="00F2452E">
      <w:pPr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Складіть анкету вивчення середовища контролю.</w:t>
      </w:r>
    </w:p>
    <w:p w:rsidR="00F2452E" w:rsidRPr="007614E1" w:rsidRDefault="00F2452E" w:rsidP="00F2452E">
      <w:pPr>
        <w:spacing w:line="252" w:lineRule="auto"/>
        <w:ind w:firstLine="720"/>
        <w:jc w:val="both"/>
        <w:rPr>
          <w:b/>
          <w:sz w:val="20"/>
          <w:szCs w:val="28"/>
        </w:rPr>
      </w:pPr>
    </w:p>
    <w:p w:rsidR="00F2452E" w:rsidRPr="007614E1" w:rsidRDefault="00F2452E" w:rsidP="00F2452E">
      <w:pPr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b/>
          <w:sz w:val="28"/>
          <w:szCs w:val="28"/>
        </w:rPr>
        <w:t>Вправа 5.</w:t>
      </w:r>
      <w:r w:rsidRPr="007614E1">
        <w:rPr>
          <w:sz w:val="28"/>
          <w:szCs w:val="28"/>
        </w:rPr>
        <w:t xml:space="preserve"> </w:t>
      </w:r>
    </w:p>
    <w:p w:rsidR="00F2452E" w:rsidRPr="007614E1" w:rsidRDefault="00F2452E" w:rsidP="00F2452E">
      <w:pPr>
        <w:spacing w:line="252" w:lineRule="auto"/>
        <w:ind w:firstLine="720"/>
        <w:jc w:val="both"/>
        <w:rPr>
          <w:sz w:val="28"/>
          <w:szCs w:val="28"/>
        </w:rPr>
      </w:pPr>
      <w:r w:rsidRPr="007614E1">
        <w:rPr>
          <w:sz w:val="28"/>
          <w:szCs w:val="28"/>
        </w:rPr>
        <w:t>Складіть анкету системи бухгалтерського обліку.</w:t>
      </w:r>
    </w:p>
    <w:p w:rsidR="008414B1" w:rsidRDefault="00F2452E">
      <w:bookmarkStart w:id="0" w:name="_GoBack"/>
      <w:bookmarkEnd w:id="0"/>
    </w:p>
    <w:sectPr w:rsidR="00841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2E"/>
    <w:rsid w:val="001C294E"/>
    <w:rsid w:val="00CF14A8"/>
    <w:rsid w:val="00E93B5E"/>
    <w:rsid w:val="00F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C9139-11E5-46B9-94C9-21A47392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2024-09-23T06:55:00Z</dcterms:created>
  <dcterms:modified xsi:type="dcterms:W3CDTF">2024-09-23T06:55:00Z</dcterms:modified>
</cp:coreProperties>
</file>