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C9" w:rsidRPr="00C27F9C" w:rsidRDefault="001906C9" w:rsidP="001906C9">
      <w:pPr>
        <w:shd w:val="clear" w:color="auto" w:fill="FFFFFF"/>
        <w:jc w:val="center"/>
        <w:rPr>
          <w:b/>
          <w:sz w:val="28"/>
          <w:szCs w:val="28"/>
        </w:rPr>
      </w:pPr>
      <w:r w:rsidRPr="00C27F9C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C27F9C">
        <w:rPr>
          <w:b/>
          <w:sz w:val="28"/>
          <w:szCs w:val="28"/>
        </w:rPr>
        <w:t>л</w:t>
      </w:r>
      <w:proofErr w:type="gramEnd"/>
      <w:r w:rsidRPr="00C27F9C">
        <w:rPr>
          <w:b/>
          <w:sz w:val="28"/>
          <w:szCs w:val="28"/>
        </w:rPr>
        <w:t>ітература</w:t>
      </w:r>
    </w:p>
    <w:p w:rsidR="001906C9" w:rsidRDefault="001906C9" w:rsidP="001906C9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:rsidR="001906C9" w:rsidRDefault="001906C9" w:rsidP="001906C9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  <w:r w:rsidRPr="000F2024">
        <w:rPr>
          <w:b/>
          <w:bCs/>
          <w:color w:val="000000"/>
          <w:spacing w:val="-6"/>
          <w:sz w:val="28"/>
          <w:szCs w:val="28"/>
          <w:lang w:eastAsia="ru-RU"/>
        </w:rPr>
        <w:t xml:space="preserve">Основна </w:t>
      </w:r>
    </w:p>
    <w:p w:rsidR="001906C9" w:rsidRPr="000F2024" w:rsidRDefault="001906C9" w:rsidP="001906C9">
      <w:pPr>
        <w:shd w:val="clear" w:color="auto" w:fill="FFFFFF"/>
        <w:suppressAutoHyphens w:val="0"/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:rsidR="001906C9" w:rsidRPr="00F94DA1" w:rsidRDefault="001906C9" w:rsidP="001906C9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F94DA1">
        <w:rPr>
          <w:rFonts w:eastAsia="Calibri"/>
          <w:lang w:val="ru-RU" w:eastAsia="ru-RU"/>
        </w:rPr>
        <w:t>Тертишник В.М. Права і свободи людини</w:t>
      </w:r>
      <w:proofErr w:type="gramStart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</w:t>
      </w:r>
      <w:proofErr w:type="gramStart"/>
      <w:r w:rsidRPr="00F94DA1">
        <w:rPr>
          <w:rFonts w:eastAsia="Calibri"/>
          <w:lang w:val="ru-RU" w:eastAsia="ru-RU"/>
        </w:rPr>
        <w:t>П</w:t>
      </w:r>
      <w:proofErr w:type="gramEnd"/>
      <w:r w:rsidRPr="00F94DA1">
        <w:rPr>
          <w:rFonts w:eastAsia="Calibri"/>
          <w:lang w:val="ru-RU" w:eastAsia="ru-RU"/>
        </w:rPr>
        <w:t>ідручник. Київ</w:t>
      </w:r>
      <w:proofErr w:type="gramStart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Алерта, 2022. 432 с.</w:t>
      </w:r>
    </w:p>
    <w:p w:rsidR="001906C9" w:rsidRPr="00F94DA1" w:rsidRDefault="001906C9" w:rsidP="001906C9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F94DA1">
        <w:rPr>
          <w:rFonts w:eastAsia="Calibri"/>
          <w:lang w:val="ru-RU" w:eastAsia="ru-RU"/>
        </w:rPr>
        <w:t xml:space="preserve">Права, свободи та обов'язки людини і громадянина в Україні. </w:t>
      </w:r>
      <w:proofErr w:type="gramStart"/>
      <w:r w:rsidRPr="00F94DA1">
        <w:rPr>
          <w:rFonts w:eastAsia="Calibri"/>
          <w:lang w:val="ru-RU" w:eastAsia="ru-RU"/>
        </w:rPr>
        <w:t>П</w:t>
      </w:r>
      <w:proofErr w:type="gramEnd"/>
      <w:r w:rsidRPr="00F94DA1">
        <w:rPr>
          <w:rFonts w:eastAsia="Calibri"/>
          <w:lang w:val="ru-RU" w:eastAsia="ru-RU"/>
        </w:rPr>
        <w:t>ідручник. Київ</w:t>
      </w:r>
      <w:proofErr w:type="gramStart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Правова Єдність, 2022. 352 с.</w:t>
      </w:r>
    </w:p>
    <w:p w:rsidR="001906C9" w:rsidRPr="00F94DA1" w:rsidRDefault="001906C9" w:rsidP="001906C9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F94DA1">
        <w:rPr>
          <w:rFonts w:eastAsia="Calibri"/>
          <w:lang w:val="ru-RU" w:eastAsia="ru-RU"/>
        </w:rPr>
        <w:t xml:space="preserve">Молдован В.В., Чулінда Л.І. Конституційні права, свободи та обов'язки людини і громадянина: навч. </w:t>
      </w:r>
      <w:proofErr w:type="gramStart"/>
      <w:r w:rsidRPr="00F94DA1">
        <w:rPr>
          <w:rFonts w:eastAsia="Calibri"/>
          <w:lang w:val="ru-RU" w:eastAsia="ru-RU"/>
        </w:rPr>
        <w:t>пос</w:t>
      </w:r>
      <w:proofErr w:type="gramEnd"/>
      <w:r w:rsidRPr="00F94DA1">
        <w:rPr>
          <w:rFonts w:eastAsia="Calibri"/>
          <w:lang w:val="ru-RU" w:eastAsia="ru-RU"/>
        </w:rPr>
        <w:t>ібник/В. В. Молдован, Л. І. Чулінда. Київ</w:t>
      </w:r>
      <w:proofErr w:type="gramStart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Центр навчальної літератури, 2019.  206 с. </w:t>
      </w:r>
    </w:p>
    <w:p w:rsidR="001906C9" w:rsidRPr="00F94DA1" w:rsidRDefault="001906C9" w:rsidP="001906C9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F94DA1">
        <w:rPr>
          <w:rFonts w:eastAsia="Calibri"/>
          <w:lang w:val="ru-RU" w:eastAsia="ru-RU"/>
        </w:rPr>
        <w:t xml:space="preserve"> Конституційне право України : </w:t>
      </w:r>
      <w:proofErr w:type="gramStart"/>
      <w:r w:rsidRPr="00F94DA1">
        <w:rPr>
          <w:rFonts w:eastAsia="Calibri"/>
          <w:lang w:val="ru-RU" w:eastAsia="ru-RU"/>
        </w:rPr>
        <w:t>п</w:t>
      </w:r>
      <w:proofErr w:type="gramEnd"/>
      <w:r w:rsidRPr="00F94DA1">
        <w:rPr>
          <w:rFonts w:eastAsia="Calibri"/>
          <w:lang w:val="ru-RU" w:eastAsia="ru-RU"/>
        </w:rPr>
        <w:t>ідручник / [Т. М. Слінько, Л. І. Летнянчин, Ф. В. Веніславський та ін.] ; за заг. ред. Т. М. Слінько.  Харків</w:t>
      </w:r>
      <w:proofErr w:type="gramStart"/>
      <w:r w:rsidRPr="00F94DA1">
        <w:rPr>
          <w:rFonts w:eastAsia="Calibri"/>
          <w:lang w:val="ru-RU" w:eastAsia="ru-RU"/>
        </w:rPr>
        <w:t xml:space="preserve"> :</w:t>
      </w:r>
      <w:proofErr w:type="gramEnd"/>
      <w:r w:rsidRPr="00F94DA1">
        <w:rPr>
          <w:rFonts w:eastAsia="Calibri"/>
          <w:lang w:val="ru-RU" w:eastAsia="ru-RU"/>
        </w:rPr>
        <w:t xml:space="preserve"> Право, 2020.  592 с.</w:t>
      </w:r>
    </w:p>
    <w:p w:rsidR="001906C9" w:rsidRPr="0083667D" w:rsidRDefault="001906C9" w:rsidP="001906C9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83667D">
        <w:rPr>
          <w:lang w:val="ru-RU"/>
        </w:rPr>
        <w:t>Конституційне право України</w:t>
      </w:r>
      <w:proofErr w:type="gramStart"/>
      <w:r w:rsidRPr="0083667D">
        <w:rPr>
          <w:lang w:val="ru-RU"/>
        </w:rPr>
        <w:t xml:space="preserve"> :</w:t>
      </w:r>
      <w:proofErr w:type="gramEnd"/>
      <w:r w:rsidRPr="0083667D">
        <w:rPr>
          <w:lang w:val="ru-RU"/>
        </w:rPr>
        <w:t xml:space="preserve"> </w:t>
      </w:r>
      <w:proofErr w:type="gramStart"/>
      <w:r w:rsidRPr="0083667D">
        <w:rPr>
          <w:lang w:val="ru-RU"/>
        </w:rPr>
        <w:t>П</w:t>
      </w:r>
      <w:proofErr w:type="gramEnd"/>
      <w:r w:rsidRPr="0083667D">
        <w:rPr>
          <w:lang w:val="ru-RU"/>
        </w:rPr>
        <w:t>ідручник. 11-е видання: (присвячене 30-ій річниці заснування юридичного факультету ДВНЗ «Ужгородський національний університет») перероблене та доповнене. Ужгород</w:t>
      </w:r>
      <w:proofErr w:type="gramStart"/>
      <w:r w:rsidRPr="0083667D">
        <w:rPr>
          <w:lang w:val="ru-RU"/>
        </w:rPr>
        <w:t xml:space="preserve"> :</w:t>
      </w:r>
      <w:proofErr w:type="gramEnd"/>
      <w:r w:rsidRPr="0083667D">
        <w:rPr>
          <w:lang w:val="ru-RU"/>
        </w:rPr>
        <w:t xml:space="preserve"> </w:t>
      </w:r>
      <w:proofErr w:type="gramStart"/>
      <w:r w:rsidRPr="0083667D">
        <w:rPr>
          <w:lang w:val="ru-RU"/>
        </w:rPr>
        <w:t>Р</w:t>
      </w:r>
      <w:proofErr w:type="gramEnd"/>
      <w:r w:rsidRPr="0083667D">
        <w:rPr>
          <w:lang w:val="ru-RU"/>
        </w:rPr>
        <w:t>ІК-У, 2023. 536 с.</w:t>
      </w:r>
    </w:p>
    <w:p w:rsidR="001906C9" w:rsidRPr="0083667D" w:rsidRDefault="001906C9" w:rsidP="001906C9">
      <w:pPr>
        <w:numPr>
          <w:ilvl w:val="0"/>
          <w:numId w:val="1"/>
        </w:numPr>
        <w:suppressAutoHyphens w:val="0"/>
        <w:spacing w:line="276" w:lineRule="auto"/>
        <w:jc w:val="both"/>
        <w:rPr>
          <w:rFonts w:eastAsia="Calibri"/>
          <w:lang w:val="ru-RU" w:eastAsia="ru-RU"/>
        </w:rPr>
      </w:pPr>
      <w:r w:rsidRPr="0083667D">
        <w:rPr>
          <w:lang w:val="ru-RU"/>
        </w:rPr>
        <w:t xml:space="preserve">Кучук А.М., Завгородня Ю.С. Конституційне право. Частина 1: Навчально-методичний </w:t>
      </w:r>
      <w:proofErr w:type="gramStart"/>
      <w:r w:rsidRPr="0083667D">
        <w:rPr>
          <w:lang w:val="ru-RU"/>
        </w:rPr>
        <w:t>пос</w:t>
      </w:r>
      <w:proofErr w:type="gramEnd"/>
      <w:r w:rsidRPr="0083667D">
        <w:rPr>
          <w:lang w:val="ru-RU"/>
        </w:rPr>
        <w:t xml:space="preserve">ібник. Дніпро: Середняк Т.К., 2023.128 </w:t>
      </w:r>
      <w:proofErr w:type="gramStart"/>
      <w:r w:rsidRPr="0083667D">
        <w:rPr>
          <w:lang w:val="ru-RU"/>
        </w:rPr>
        <w:t>с</w:t>
      </w:r>
      <w:proofErr w:type="gramEnd"/>
      <w:r w:rsidRPr="0083667D">
        <w:rPr>
          <w:lang w:val="ru-RU"/>
        </w:rPr>
        <w:t>.</w:t>
      </w:r>
    </w:p>
    <w:p w:rsidR="001906C9" w:rsidRPr="007C0A47" w:rsidRDefault="001906C9" w:rsidP="001906C9">
      <w:pPr>
        <w:spacing w:line="276" w:lineRule="auto"/>
        <w:jc w:val="center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t>Додаткова</w:t>
      </w:r>
    </w:p>
    <w:p w:rsidR="001906C9" w:rsidRPr="00F94DA1" w:rsidRDefault="001906C9" w:rsidP="001906C9">
      <w:pPr>
        <w:spacing w:line="276" w:lineRule="auto"/>
        <w:ind w:left="357"/>
        <w:jc w:val="both"/>
        <w:rPr>
          <w:rFonts w:eastAsia="Calibri"/>
          <w:lang w:eastAsia="ru-RU"/>
        </w:rPr>
      </w:pPr>
    </w:p>
    <w:p w:rsidR="001906C9" w:rsidRPr="0083667D" w:rsidRDefault="001906C9" w:rsidP="001906C9">
      <w:pPr>
        <w:numPr>
          <w:ilvl w:val="0"/>
          <w:numId w:val="1"/>
        </w:numPr>
        <w:suppressAutoHyphens w:val="0"/>
        <w:jc w:val="both"/>
        <w:rPr>
          <w:lang w:val="ru-RU"/>
        </w:rPr>
      </w:pPr>
      <w:r w:rsidRPr="0083667D">
        <w:rPr>
          <w:lang w:val="ru-RU"/>
        </w:rPr>
        <w:t xml:space="preserve">Совгиря О.В., Шукліна Н.Г. Конституційне право України. Повний курс: навч. </w:t>
      </w:r>
      <w:proofErr w:type="gramStart"/>
      <w:r w:rsidRPr="0083667D">
        <w:rPr>
          <w:lang w:val="ru-RU"/>
        </w:rPr>
        <w:t>пос</w:t>
      </w:r>
      <w:proofErr w:type="gramEnd"/>
      <w:r w:rsidRPr="0083667D">
        <w:rPr>
          <w:lang w:val="ru-RU"/>
        </w:rPr>
        <w:t xml:space="preserve">іб. </w:t>
      </w:r>
      <w:r>
        <w:rPr>
          <w:lang w:val="ru-RU"/>
        </w:rPr>
        <w:t xml:space="preserve">Київ: </w:t>
      </w:r>
      <w:r w:rsidRPr="0083667D">
        <w:rPr>
          <w:lang w:val="ru-RU"/>
        </w:rPr>
        <w:t xml:space="preserve">Юрінком Інтер. 2022. 556 с. </w:t>
      </w:r>
    </w:p>
    <w:p w:rsidR="001906C9" w:rsidRPr="00F94DA1" w:rsidRDefault="001906C9" w:rsidP="001906C9">
      <w:pPr>
        <w:numPr>
          <w:ilvl w:val="0"/>
          <w:numId w:val="1"/>
        </w:numPr>
        <w:suppressAutoHyphens w:val="0"/>
        <w:jc w:val="both"/>
        <w:rPr>
          <w:lang w:val="ru-RU"/>
        </w:rPr>
      </w:pPr>
      <w:r w:rsidRPr="00F94DA1">
        <w:rPr>
          <w:lang w:val="ru-RU"/>
        </w:rPr>
        <w:t>Іванов Ю. Ф., Іванова М.В</w:t>
      </w:r>
      <w:r w:rsidRPr="00F94DA1">
        <w:t xml:space="preserve">. </w:t>
      </w:r>
      <w:r w:rsidRPr="00F94DA1">
        <w:rPr>
          <w:lang w:val="ru-RU"/>
        </w:rPr>
        <w:t xml:space="preserve">Трудове право України : навч. </w:t>
      </w:r>
      <w:proofErr w:type="gramStart"/>
      <w:r w:rsidRPr="00F94DA1">
        <w:rPr>
          <w:lang w:val="ru-RU"/>
        </w:rPr>
        <w:t>пос</w:t>
      </w:r>
      <w:proofErr w:type="gramEnd"/>
      <w:r w:rsidRPr="00F94DA1">
        <w:rPr>
          <w:lang w:val="ru-RU"/>
        </w:rPr>
        <w:t>іб. 2-ге вид. доповн. і переробл</w:t>
      </w:r>
      <w:r w:rsidRPr="00F94DA1">
        <w:t xml:space="preserve"> / Ю.Ф. Іванов</w:t>
      </w:r>
      <w:r w:rsidRPr="00F94DA1">
        <w:rPr>
          <w:lang w:val="ru-RU"/>
        </w:rPr>
        <w:t xml:space="preserve">, М.В. Іванова. </w:t>
      </w:r>
      <w:r w:rsidRPr="00F94DA1">
        <w:t xml:space="preserve">- </w:t>
      </w:r>
      <w:r w:rsidRPr="00F94DA1">
        <w:rPr>
          <w:lang w:val="ru-RU"/>
        </w:rPr>
        <w:t xml:space="preserve">Київ: Алерта, 2020. 442 </w:t>
      </w:r>
      <w:proofErr w:type="gramStart"/>
      <w:r w:rsidRPr="00F94DA1">
        <w:rPr>
          <w:lang w:val="ru-RU"/>
        </w:rPr>
        <w:t>с</w:t>
      </w:r>
      <w:proofErr w:type="gramEnd"/>
      <w:r w:rsidRPr="00F94DA1">
        <w:rPr>
          <w:lang w:val="ru-RU"/>
        </w:rPr>
        <w:t>.</w:t>
      </w:r>
    </w:p>
    <w:p w:rsidR="001906C9" w:rsidRPr="00F94DA1" w:rsidRDefault="001906C9" w:rsidP="001906C9">
      <w:pPr>
        <w:numPr>
          <w:ilvl w:val="0"/>
          <w:numId w:val="1"/>
        </w:numPr>
        <w:suppressAutoHyphens w:val="0"/>
        <w:jc w:val="both"/>
        <w:rPr>
          <w:lang w:val="ru-RU"/>
        </w:rPr>
      </w:pPr>
      <w:r w:rsidRPr="00F94DA1">
        <w:rPr>
          <w:lang w:val="ru-RU"/>
        </w:rPr>
        <w:t>Іванов Ю. Ф. Цивільне право України</w:t>
      </w:r>
      <w:proofErr w:type="gramStart"/>
      <w:r w:rsidRPr="00F94DA1">
        <w:rPr>
          <w:lang w:val="ru-RU"/>
        </w:rPr>
        <w:t xml:space="preserve"> :</w:t>
      </w:r>
      <w:proofErr w:type="gramEnd"/>
      <w:r w:rsidRPr="00F94DA1">
        <w:rPr>
          <w:lang w:val="ru-RU"/>
        </w:rPr>
        <w:t xml:space="preserve"> Навч. </w:t>
      </w:r>
      <w:proofErr w:type="gramStart"/>
      <w:r w:rsidRPr="00F94DA1">
        <w:rPr>
          <w:lang w:val="ru-RU"/>
        </w:rPr>
        <w:t>пос</w:t>
      </w:r>
      <w:proofErr w:type="gramEnd"/>
      <w:r w:rsidRPr="00F94DA1">
        <w:rPr>
          <w:lang w:val="ru-RU"/>
        </w:rPr>
        <w:t>іб. у 2 т. / Ю. Ф. Іванов, О. В. Куриліна, М. В. Іванова – 2-ге вид. доповн. і переробл. Т. 1. К.: Алерта, 2019. – 342 с.</w:t>
      </w:r>
    </w:p>
    <w:p w:rsidR="001906C9" w:rsidRPr="00F94DA1" w:rsidRDefault="001906C9" w:rsidP="001906C9">
      <w:pPr>
        <w:numPr>
          <w:ilvl w:val="0"/>
          <w:numId w:val="1"/>
        </w:numPr>
        <w:suppressAutoHyphens w:val="0"/>
        <w:jc w:val="both"/>
        <w:rPr>
          <w:lang w:val="ru-RU"/>
        </w:rPr>
      </w:pPr>
      <w:r w:rsidRPr="00F94DA1">
        <w:rPr>
          <w:rFonts w:eastAsia="Calibri"/>
          <w:lang w:val="ru-RU"/>
        </w:rPr>
        <w:t xml:space="preserve">Омельянчик С. В. Трудове право України: курс лекцій для здобувачів ступеня вищої освіти бакалавра </w:t>
      </w:r>
      <w:proofErr w:type="gramStart"/>
      <w:r w:rsidRPr="00F94DA1">
        <w:rPr>
          <w:rFonts w:eastAsia="Calibri"/>
          <w:lang w:val="ru-RU"/>
        </w:rPr>
        <w:t>спец</w:t>
      </w:r>
      <w:proofErr w:type="gramEnd"/>
      <w:r w:rsidRPr="00F94DA1">
        <w:rPr>
          <w:rFonts w:eastAsia="Calibri"/>
          <w:lang w:val="ru-RU"/>
        </w:rPr>
        <w:t>іальності «Право» освітньо-професійної програми «Правознавство» / С. В. Омельянчик. Запоріжжя: ЗНУ, 2018. - 129 с.</w:t>
      </w:r>
    </w:p>
    <w:p w:rsidR="001906C9" w:rsidRPr="001A0FCA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F94DA1">
        <w:rPr>
          <w:lang w:val="ru-RU"/>
        </w:rPr>
        <w:t xml:space="preserve">Трудове право </w:t>
      </w:r>
      <w:r w:rsidRPr="001A0FCA">
        <w:rPr>
          <w:rFonts w:eastAsia="Calibri"/>
          <w:lang w:val="ru-RU"/>
        </w:rPr>
        <w:t xml:space="preserve">України : </w:t>
      </w:r>
      <w:proofErr w:type="gramStart"/>
      <w:r w:rsidRPr="001A0FCA">
        <w:rPr>
          <w:rFonts w:eastAsia="Calibri"/>
          <w:lang w:val="ru-RU"/>
        </w:rPr>
        <w:t>п</w:t>
      </w:r>
      <w:proofErr w:type="gramEnd"/>
      <w:r w:rsidRPr="001A0FCA">
        <w:rPr>
          <w:rFonts w:eastAsia="Calibri"/>
          <w:lang w:val="ru-RU"/>
        </w:rPr>
        <w:t>ідручник / [С. М. Бортник та ін.] ; Харків. нац. ун-т внутр. справ. - Харків</w:t>
      </w:r>
      <w:proofErr w:type="gramStart"/>
      <w:r w:rsidRPr="001A0FCA">
        <w:rPr>
          <w:rFonts w:eastAsia="Calibri"/>
          <w:lang w:val="ru-RU"/>
        </w:rPr>
        <w:t xml:space="preserve"> :</w:t>
      </w:r>
      <w:proofErr w:type="gramEnd"/>
      <w:r w:rsidRPr="001A0FCA">
        <w:rPr>
          <w:rFonts w:eastAsia="Calibri"/>
          <w:lang w:val="ru-RU"/>
        </w:rPr>
        <w:t xml:space="preserve"> Харків. нац. ун-т внутр. справ, 2019. 407 с.</w:t>
      </w:r>
    </w:p>
    <w:p w:rsidR="001906C9" w:rsidRPr="001A0FCA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1A0FCA">
        <w:rPr>
          <w:rFonts w:eastAsia="Calibri"/>
          <w:lang w:val="ru-RU"/>
        </w:rPr>
        <w:t xml:space="preserve">Трудове право : </w:t>
      </w:r>
      <w:proofErr w:type="gramStart"/>
      <w:r w:rsidRPr="001A0FCA">
        <w:rPr>
          <w:rFonts w:eastAsia="Calibri"/>
          <w:lang w:val="ru-RU"/>
        </w:rPr>
        <w:t>п</w:t>
      </w:r>
      <w:proofErr w:type="gramEnd"/>
      <w:r w:rsidRPr="001A0FCA">
        <w:rPr>
          <w:rFonts w:eastAsia="Calibri"/>
          <w:lang w:val="ru-RU"/>
        </w:rPr>
        <w:t>ідручник / [О. М. Ярошенко, С. М. Прилипко, А.М. Слюсар та ін.] ; за заг. ред. О.М. Ярошенка.  3</w:t>
      </w:r>
      <w:r w:rsidRPr="001A0FCA">
        <w:rPr>
          <w:rFonts w:eastAsia="Calibri"/>
          <w:lang w:val="ru-RU"/>
        </w:rPr>
        <w:noBreakHyphen/>
        <w:t>тє вид., перероб. і допов. Харків</w:t>
      </w:r>
      <w:proofErr w:type="gramStart"/>
      <w:r w:rsidRPr="001A0FCA">
        <w:rPr>
          <w:rFonts w:eastAsia="Calibri"/>
          <w:lang w:val="ru-RU"/>
        </w:rPr>
        <w:t xml:space="preserve"> :</w:t>
      </w:r>
      <w:proofErr w:type="gramEnd"/>
      <w:r w:rsidRPr="001A0FCA">
        <w:rPr>
          <w:rFonts w:eastAsia="Calibri"/>
          <w:lang w:val="ru-RU"/>
        </w:rPr>
        <w:t xml:space="preserve"> Право, 2019. 544 с.</w:t>
      </w:r>
    </w:p>
    <w:p w:rsidR="001906C9" w:rsidRPr="001A0FCA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1A0FCA">
        <w:rPr>
          <w:rFonts w:eastAsia="Calibri"/>
          <w:lang w:val="ru-RU"/>
        </w:rPr>
        <w:t>Терлецький Д. С., Батан Ю. Д. Права людини в порівняльному вимі</w:t>
      </w:r>
      <w:proofErr w:type="gramStart"/>
      <w:r w:rsidRPr="001A0FCA">
        <w:rPr>
          <w:rFonts w:eastAsia="Calibri"/>
          <w:lang w:val="ru-RU"/>
        </w:rPr>
        <w:t>р</w:t>
      </w:r>
      <w:proofErr w:type="gramEnd"/>
      <w:r w:rsidRPr="001A0FCA">
        <w:rPr>
          <w:rFonts w:eastAsia="Calibri"/>
          <w:lang w:val="ru-RU"/>
        </w:rPr>
        <w:t>і : метод. рекомендації [Електронне видання] / Д. С. Терлецький, Ю. Д. Батан ; НУ «Одеська юридична академія».  Одеса</w:t>
      </w:r>
      <w:proofErr w:type="gramStart"/>
      <w:r w:rsidRPr="001A0FCA">
        <w:rPr>
          <w:rFonts w:eastAsia="Calibri"/>
          <w:lang w:val="ru-RU"/>
        </w:rPr>
        <w:t xml:space="preserve"> :</w:t>
      </w:r>
      <w:proofErr w:type="gramEnd"/>
      <w:r w:rsidRPr="001A0FCA">
        <w:rPr>
          <w:rFonts w:eastAsia="Calibri"/>
          <w:lang w:val="ru-RU"/>
        </w:rPr>
        <w:t xml:space="preserve"> Фенікс, 2022.  44 </w:t>
      </w:r>
      <w:proofErr w:type="gramStart"/>
      <w:r w:rsidRPr="001A0FCA">
        <w:rPr>
          <w:rFonts w:eastAsia="Calibri"/>
          <w:lang w:val="ru-RU"/>
        </w:rPr>
        <w:t>с</w:t>
      </w:r>
      <w:proofErr w:type="gramEnd"/>
      <w:r w:rsidRPr="001A0FCA">
        <w:rPr>
          <w:rFonts w:eastAsia="Calibri"/>
          <w:lang w:val="ru-RU"/>
        </w:rPr>
        <w:t>.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Загальна декларація прав людини ООН від 10.12 1948 р. URL: http://zakon4.rada.gov.ua/laws/show/995_015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Конвенція про захист прав людини і основоположних свобод (Рада Європи, 04.11.1950 р.). URL: http://zakon4.rada.gov.ua/laws/show/995_004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Конституція України від 28 червня 1996 р. Відомості Верховно</w:t>
      </w:r>
      <w:proofErr w:type="gramStart"/>
      <w:r w:rsidRPr="0087581E">
        <w:rPr>
          <w:rFonts w:eastAsia="Calibri"/>
          <w:lang w:val="ru-RU"/>
        </w:rPr>
        <w:t>ї Р</w:t>
      </w:r>
      <w:proofErr w:type="gramEnd"/>
      <w:r w:rsidRPr="0087581E">
        <w:rPr>
          <w:rFonts w:eastAsia="Calibri"/>
          <w:lang w:val="ru-RU"/>
        </w:rPr>
        <w:t>ади України. 1996. №30. Ст.141.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Цивільний кодекс України: Науково-практичний коментар.  видання третє перероблене та доповнене. Харків. : </w:t>
      </w:r>
      <w:proofErr w:type="gramStart"/>
      <w:r w:rsidRPr="0087581E">
        <w:rPr>
          <w:rFonts w:eastAsia="Calibri"/>
          <w:lang w:val="ru-RU"/>
        </w:rPr>
        <w:t>ТОВ</w:t>
      </w:r>
      <w:proofErr w:type="gramEnd"/>
      <w:r w:rsidRPr="0087581E">
        <w:rPr>
          <w:rFonts w:eastAsia="Calibri"/>
          <w:lang w:val="ru-RU"/>
        </w:rPr>
        <w:t xml:space="preserve"> «Одіссей», 2007. 1200 с.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Цивільний процесуальний кодекс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Закон України від 18.03. 2004 № 1618-ІV. Дата оновлення: 13.08.2020. URL: https://zakon.rada.gov.ua/laws/show/1618-15#Text 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Кримінальний кодекс України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Закон України від 05.04. 2001 № 2341-ІІІ. URL: </w:t>
      </w:r>
      <w:hyperlink r:id="rId5" w:anchor="Text" w:history="1">
        <w:r w:rsidRPr="0087581E">
          <w:rPr>
            <w:rFonts w:eastAsia="Calibri"/>
            <w:lang w:val="ru-RU"/>
          </w:rPr>
          <w:t>https://zakon.rada.gov.ua/laws/show/2341-14#Text</w:t>
        </w:r>
      </w:hyperlink>
      <w:r w:rsidRPr="0087581E">
        <w:rPr>
          <w:rFonts w:eastAsia="Calibri"/>
          <w:lang w:val="ru-RU"/>
        </w:rPr>
        <w:t>.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Кримінальний процесуальний кодекс України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Закон України від 13.04. 2012 № 4651-VІ. URL: https://zakon.rada.gov.ua/laws/show/4651-17#Text 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lastRenderedPageBreak/>
        <w:t>Про Національну поліцію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Закон України від 02.07.2015 № 580-VІІІ. URL: https://zakon.rada.gov.ua/laws/show/580-19#Text </w:t>
      </w:r>
    </w:p>
    <w:p w:rsidR="001906C9" w:rsidRPr="00BB688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 xml:space="preserve">Кодекс адміністративного судочинства від 6 липня 2005 р.  </w:t>
      </w:r>
      <w:r w:rsidRPr="00BB688E">
        <w:rPr>
          <w:rFonts w:eastAsia="Calibri"/>
          <w:lang w:val="en-US"/>
        </w:rPr>
        <w:t>URL: http://zakon4-.rada.gov.ua/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Кодекс законів про працю від 10.12.1971 URL.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https://zakon-.rada.gov.ua/laws/show/322-08#Text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 </w:t>
      </w:r>
      <w:proofErr w:type="gramStart"/>
      <w:r w:rsidRPr="0087581E">
        <w:rPr>
          <w:rFonts w:eastAsia="Calibri"/>
          <w:lang w:val="ru-RU"/>
        </w:rPr>
        <w:t>П</w:t>
      </w:r>
      <w:proofErr w:type="gramEnd"/>
      <w:r w:rsidRPr="0087581E">
        <w:rPr>
          <w:rFonts w:eastAsia="Calibri"/>
          <w:lang w:val="ru-RU"/>
        </w:rPr>
        <w:t>єтков С. Права і свободи людини та їх дотримання під час дії воєнного стану. Київ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Центр навчальної літератури. 2022. 310 с.   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Алляйда Асман. Права та обов'язки людини. У пошуках нового суспільного договору. Київ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</w:t>
      </w:r>
      <w:hyperlink r:id="rId6" w:history="1">
        <w:r w:rsidRPr="0087581E">
          <w:rPr>
            <w:rFonts w:eastAsia="Calibri"/>
            <w:lang w:val="ru-RU"/>
          </w:rPr>
          <w:t>Дух і Літера</w:t>
        </w:r>
      </w:hyperlink>
      <w:r w:rsidRPr="0087581E">
        <w:rPr>
          <w:rFonts w:eastAsia="Calibri"/>
          <w:lang w:val="ru-RU"/>
        </w:rPr>
        <w:t>. 2020. 104 с.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 </w:t>
      </w:r>
      <w:hyperlink r:id="rId7" w:history="1">
        <w:r w:rsidRPr="0087581E">
          <w:rPr>
            <w:rFonts w:eastAsia="Calibri"/>
            <w:lang w:val="ru-RU"/>
          </w:rPr>
          <w:t>Терлецький Д.С.</w:t>
        </w:r>
      </w:hyperlink>
      <w:r w:rsidRPr="0087581E">
        <w:rPr>
          <w:rFonts w:eastAsia="Calibri"/>
          <w:lang w:val="ru-RU"/>
        </w:rPr>
        <w:t>, </w:t>
      </w:r>
      <w:hyperlink r:id="rId8" w:history="1">
        <w:r w:rsidRPr="0087581E">
          <w:rPr>
            <w:rFonts w:eastAsia="Calibri"/>
            <w:lang w:val="ru-RU"/>
          </w:rPr>
          <w:t>Афанасьєва М.В.</w:t>
        </w:r>
      </w:hyperlink>
      <w:r w:rsidRPr="0087581E">
        <w:rPr>
          <w:rFonts w:eastAsia="Calibri"/>
          <w:lang w:val="ru-RU"/>
        </w:rPr>
        <w:t>, </w:t>
      </w:r>
      <w:hyperlink r:id="rId9" w:history="1">
        <w:r w:rsidRPr="0087581E">
          <w:rPr>
            <w:rFonts w:eastAsia="Calibri"/>
            <w:lang w:val="ru-RU"/>
          </w:rPr>
          <w:t>Марусяк О.В.</w:t>
        </w:r>
      </w:hyperlink>
      <w:r w:rsidRPr="0087581E">
        <w:rPr>
          <w:rFonts w:eastAsia="Calibri"/>
          <w:lang w:val="ru-RU"/>
        </w:rPr>
        <w:t xml:space="preserve"> Права людини в особливих правових режимах. Досвід України. Київ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</w:t>
      </w:r>
      <w:hyperlink r:id="rId10" w:history="1">
        <w:r w:rsidRPr="0087581E">
          <w:rPr>
            <w:rFonts w:eastAsia="Calibri"/>
            <w:lang w:val="ru-RU"/>
          </w:rPr>
          <w:t>Видавничий дім "Гельветика"</w:t>
        </w:r>
      </w:hyperlink>
      <w:r w:rsidRPr="0087581E">
        <w:rPr>
          <w:rFonts w:eastAsia="Calibri"/>
          <w:lang w:val="ru-RU"/>
        </w:rPr>
        <w:t>. 2022. 356 с.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Шемшученко Ю.С. Права людини в Украї</w:t>
      </w:r>
      <w:proofErr w:type="gramStart"/>
      <w:r w:rsidRPr="0087581E">
        <w:rPr>
          <w:rFonts w:eastAsia="Calibri"/>
          <w:lang w:val="ru-RU"/>
        </w:rPr>
        <w:t>н</w:t>
      </w:r>
      <w:proofErr w:type="gramEnd"/>
      <w:r w:rsidRPr="0087581E">
        <w:rPr>
          <w:rFonts w:eastAsia="Calibri"/>
          <w:lang w:val="ru-RU"/>
        </w:rPr>
        <w:t>і в сучасних умовах: пошук нових механізмів утвердження та забезпечення.  Київ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</w:t>
      </w:r>
      <w:hyperlink r:id="rId11" w:history="1">
        <w:r w:rsidRPr="0087581E">
          <w:rPr>
            <w:rFonts w:eastAsia="Calibri"/>
            <w:lang w:val="ru-RU"/>
          </w:rPr>
          <w:t>Ліра-К</w:t>
        </w:r>
      </w:hyperlink>
      <w:r w:rsidRPr="0087581E">
        <w:rPr>
          <w:rFonts w:eastAsia="Calibri"/>
          <w:lang w:val="ru-RU"/>
        </w:rPr>
        <w:t>, 2014 . 308 с.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Головатий С. Книга Про людські права. Лекції. Київ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Дух і літера. 2016. 760 с.  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Олійник А.Ю. Загальносоціальні гарантії реалізації конституційної свободи особи на </w:t>
      </w:r>
      <w:proofErr w:type="gramStart"/>
      <w:r w:rsidRPr="0087581E">
        <w:rPr>
          <w:rFonts w:eastAsia="Calibri"/>
          <w:lang w:val="ru-RU"/>
        </w:rPr>
        <w:t>п</w:t>
      </w:r>
      <w:proofErr w:type="gramEnd"/>
      <w:r w:rsidRPr="0087581E">
        <w:rPr>
          <w:rFonts w:eastAsia="Calibri"/>
          <w:lang w:val="ru-RU"/>
        </w:rPr>
        <w:t>ідприємницьку діяльність в Україні. Актуальні проблеми вітчизняної юриспруденції. 2020. № 1. С. 14-18.</w:t>
      </w:r>
    </w:p>
    <w:p w:rsidR="001906C9" w:rsidRPr="00BB688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en-US"/>
        </w:rPr>
      </w:pPr>
      <w:r w:rsidRPr="00BB688E">
        <w:rPr>
          <w:rFonts w:eastAsia="Calibri"/>
          <w:lang w:val="en-US"/>
        </w:rPr>
        <w:t xml:space="preserve">William A. Schabas (2015) </w:t>
      </w:r>
      <w:proofErr w:type="gramStart"/>
      <w:r w:rsidRPr="00BB688E">
        <w:rPr>
          <w:rFonts w:eastAsia="Calibri"/>
          <w:lang w:val="en-US"/>
        </w:rPr>
        <w:t>The</w:t>
      </w:r>
      <w:proofErr w:type="gramEnd"/>
      <w:r w:rsidRPr="00BB688E">
        <w:rPr>
          <w:rFonts w:eastAsia="Calibri"/>
          <w:lang w:val="en-US"/>
        </w:rPr>
        <w:t xml:space="preserve"> European Convention on Human Rights. A Commentary. Edition. URL: https://www.amazon.com-/dp/B01M-5CKV19?tag=uuid10-20</w:t>
      </w:r>
    </w:p>
    <w:p w:rsidR="001906C9" w:rsidRPr="0087581E" w:rsidRDefault="001906C9" w:rsidP="001906C9">
      <w:pPr>
        <w:numPr>
          <w:ilvl w:val="0"/>
          <w:numId w:val="1"/>
        </w:numPr>
        <w:suppressAutoHyphens w:val="0"/>
        <w:jc w:val="both"/>
        <w:rPr>
          <w:rFonts w:eastAsia="Calibri"/>
          <w:lang w:val="ru-RU"/>
        </w:rPr>
      </w:pPr>
      <w:r w:rsidRPr="00BB688E">
        <w:rPr>
          <w:rFonts w:eastAsia="Calibri"/>
          <w:lang w:val="en-US"/>
        </w:rPr>
        <w:t xml:space="preserve">Paul De Hert, Stefaan Smis, Mathias Holvoet (2018). Convergences and Divergences </w:t>
      </w:r>
      <w:proofErr w:type="gramStart"/>
      <w:r w:rsidRPr="00BB688E">
        <w:rPr>
          <w:rFonts w:eastAsia="Calibri"/>
          <w:lang w:val="en-US"/>
        </w:rPr>
        <w:t>Between</w:t>
      </w:r>
      <w:proofErr w:type="gramEnd"/>
      <w:r w:rsidRPr="00BB688E">
        <w:rPr>
          <w:rFonts w:eastAsia="Calibri"/>
          <w:lang w:val="en-US"/>
        </w:rPr>
        <w:t xml:space="preserve"> International Human Rights, International Humanitarian and International Criminal Law. </w:t>
      </w:r>
      <w:r w:rsidRPr="0087581E">
        <w:rPr>
          <w:rFonts w:eastAsia="Calibri"/>
          <w:lang w:val="ru-RU"/>
        </w:rPr>
        <w:t>URL: https://www.amazon.com-/dp/178068-6404?tag=uuid10-20.</w:t>
      </w:r>
    </w:p>
    <w:p w:rsidR="001906C9" w:rsidRPr="0087581E" w:rsidRDefault="001906C9" w:rsidP="001906C9">
      <w:pPr>
        <w:suppressAutoHyphens w:val="0"/>
        <w:ind w:left="357"/>
        <w:jc w:val="both"/>
        <w:rPr>
          <w:rFonts w:eastAsia="Calibri"/>
          <w:lang w:val="ru-RU"/>
        </w:rPr>
      </w:pPr>
    </w:p>
    <w:p w:rsidR="001906C9" w:rsidRPr="00A60498" w:rsidRDefault="001906C9" w:rsidP="001906C9">
      <w:pPr>
        <w:overflowPunct w:val="0"/>
        <w:adjustRightInd w:val="0"/>
        <w:jc w:val="center"/>
        <w:textAlignment w:val="baseline"/>
        <w:rPr>
          <w:b/>
          <w:sz w:val="28"/>
          <w:szCs w:val="28"/>
        </w:rPr>
      </w:pPr>
      <w:r w:rsidRPr="00A60498">
        <w:rPr>
          <w:b/>
          <w:sz w:val="28"/>
          <w:szCs w:val="28"/>
        </w:rPr>
        <w:t>Інтернет-ресурси</w:t>
      </w:r>
    </w:p>
    <w:p w:rsidR="001906C9" w:rsidRPr="000F2024" w:rsidRDefault="001906C9" w:rsidP="001906C9">
      <w:pPr>
        <w:widowControl w:val="0"/>
        <w:suppressAutoHyphens w:val="0"/>
        <w:spacing w:line="235" w:lineRule="auto"/>
        <w:ind w:right="-20"/>
        <w:jc w:val="center"/>
        <w:rPr>
          <w:b/>
          <w:bCs/>
          <w:color w:val="000000"/>
          <w:lang w:eastAsia="ru-RU"/>
        </w:rPr>
      </w:pP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Сайт Верховно</w:t>
      </w:r>
      <w:proofErr w:type="gramStart"/>
      <w:r w:rsidRPr="0087581E">
        <w:rPr>
          <w:rFonts w:eastAsia="Calibri"/>
          <w:lang w:val="ru-RU"/>
        </w:rPr>
        <w:t>ї Р</w:t>
      </w:r>
      <w:proofErr w:type="gramEnd"/>
      <w:r w:rsidRPr="0087581E">
        <w:rPr>
          <w:rFonts w:eastAsia="Calibri"/>
          <w:lang w:val="ru-RU"/>
        </w:rPr>
        <w:t>ади України: URL. http://rada.gov.ua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Офіційний веб-портал судової влади України. URL. http://court.gov.ua Офіційний веб-сайт Конституційного Суду України.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http://ccu.gov.ua 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Інформаційно-пошукова правова система.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http://www.nau.ua.</w:t>
      </w:r>
    </w:p>
    <w:p w:rsidR="001906C9" w:rsidRPr="00BB688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>Національна бібліотека України і</w:t>
      </w:r>
      <w:proofErr w:type="gramStart"/>
      <w:r w:rsidRPr="0087581E">
        <w:rPr>
          <w:rFonts w:eastAsia="Calibri"/>
          <w:lang w:val="ru-RU"/>
        </w:rPr>
        <w:t>м</w:t>
      </w:r>
      <w:proofErr w:type="gramEnd"/>
      <w:r w:rsidRPr="0087581E">
        <w:rPr>
          <w:rFonts w:eastAsia="Calibri"/>
          <w:lang w:val="ru-RU"/>
        </w:rPr>
        <w:t xml:space="preserve">. В.І. Вернадського. </w:t>
      </w:r>
      <w:proofErr w:type="gramStart"/>
      <w:r w:rsidRPr="00BB688E">
        <w:rPr>
          <w:rFonts w:eastAsia="Calibri"/>
          <w:lang w:val="en-US"/>
        </w:rPr>
        <w:t>URL :</w:t>
      </w:r>
      <w:proofErr w:type="gramEnd"/>
      <w:r w:rsidRPr="00BB688E">
        <w:rPr>
          <w:rFonts w:eastAsia="Calibri"/>
          <w:lang w:val="en-US"/>
        </w:rPr>
        <w:t xml:space="preserve"> http://www.nbuv.gov.ua.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Реферативна база даних НБУ ім. В.І.Вернадського (включаючи юридичні науки)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http://www.nbuv.gov.ua/db/ref.html.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Каталог національних бібліотек та інформаційних центрів України.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http://www.nbuv.gov.ua/portal/libukr.html.</w:t>
      </w:r>
    </w:p>
    <w:p w:rsidR="001906C9" w:rsidRPr="00BB688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 xml:space="preserve">Каталог  національних бібліотек країн </w:t>
      </w:r>
      <w:proofErr w:type="gramStart"/>
      <w:r w:rsidRPr="0087581E">
        <w:rPr>
          <w:rFonts w:eastAsia="Calibri"/>
          <w:lang w:val="ru-RU"/>
        </w:rPr>
        <w:t>св</w:t>
      </w:r>
      <w:proofErr w:type="gramEnd"/>
      <w:r w:rsidRPr="0087581E">
        <w:rPr>
          <w:rFonts w:eastAsia="Calibri"/>
          <w:lang w:val="ru-RU"/>
        </w:rPr>
        <w:t xml:space="preserve">іту. </w:t>
      </w:r>
      <w:proofErr w:type="gramStart"/>
      <w:r w:rsidRPr="00BB688E">
        <w:rPr>
          <w:rFonts w:eastAsia="Calibri"/>
          <w:lang w:val="en-US"/>
        </w:rPr>
        <w:t>URL :</w:t>
      </w:r>
      <w:proofErr w:type="gramEnd"/>
      <w:r w:rsidRPr="00BB688E">
        <w:rPr>
          <w:rFonts w:eastAsia="Calibri"/>
          <w:lang w:val="en-US"/>
        </w:rPr>
        <w:t xml:space="preserve">  http://www.nbuv.gov.ua/portal/libweb.html.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Каталог електронних бібліотек.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htth://www.ukma.kiev.ua/ukmalib. 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Наукова бібліотека національного університету. Києво-Могилянська академія.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http://www.nbuv.gov.ua/portal/books.html. 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Юридична бібліотека.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 htth://www.pravo.biz.ua. 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Бібліотека юридичних ресурсів. URL</w:t>
      </w:r>
      <w:proofErr w:type="gramStart"/>
      <w:r w:rsidRPr="0087581E">
        <w:rPr>
          <w:rFonts w:eastAsia="Calibri"/>
          <w:lang w:val="ru-RU"/>
        </w:rPr>
        <w:t xml:space="preserve"> :</w:t>
      </w:r>
      <w:proofErr w:type="gramEnd"/>
      <w:r w:rsidRPr="0087581E">
        <w:rPr>
          <w:rFonts w:eastAsia="Calibri"/>
          <w:lang w:val="ru-RU"/>
        </w:rPr>
        <w:t xml:space="preserve"> http://forum-pravo.com.ua/. 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Міністерство внутрішніх справ України. URL:  http://www.mvs.gov.ua.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Державний комітет архіві</w:t>
      </w:r>
      <w:proofErr w:type="gramStart"/>
      <w:r w:rsidRPr="0087581E">
        <w:rPr>
          <w:rFonts w:eastAsia="Calibri"/>
          <w:lang w:val="ru-RU"/>
        </w:rPr>
        <w:t>в</w:t>
      </w:r>
      <w:proofErr w:type="gramEnd"/>
      <w:r w:rsidRPr="0087581E">
        <w:rPr>
          <w:rFonts w:eastAsia="Calibri"/>
          <w:lang w:val="ru-RU"/>
        </w:rPr>
        <w:t xml:space="preserve"> України. URL:  http://www.scarch.kiev.ua.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Служба безпеки України. URL:  http://www.ssu.gov.ua.</w:t>
      </w:r>
    </w:p>
    <w:p w:rsidR="001906C9" w:rsidRPr="00BB688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 xml:space="preserve">Інформаційний центр Міністерства юстиції України. </w:t>
      </w:r>
      <w:r w:rsidRPr="00BB688E">
        <w:rPr>
          <w:rFonts w:eastAsia="Calibri"/>
          <w:lang w:val="en-US"/>
        </w:rPr>
        <w:t>URL:  http://www.informjust.kiev.ua.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Урядовий портал. URL:  https://www.kmu.gov.ua.</w:t>
      </w:r>
    </w:p>
    <w:p w:rsidR="001906C9" w:rsidRPr="00BB688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 xml:space="preserve">Державне </w:t>
      </w:r>
      <w:proofErr w:type="gramStart"/>
      <w:r w:rsidRPr="0087581E">
        <w:rPr>
          <w:rFonts w:eastAsia="Calibri"/>
          <w:lang w:val="ru-RU"/>
        </w:rPr>
        <w:t>п</w:t>
      </w:r>
      <w:proofErr w:type="gramEnd"/>
      <w:r w:rsidRPr="0087581E">
        <w:rPr>
          <w:rFonts w:eastAsia="Calibri"/>
          <w:lang w:val="ru-RU"/>
        </w:rPr>
        <w:t xml:space="preserve">ідприємство «Інформаційні судові системи». </w:t>
      </w:r>
      <w:r w:rsidRPr="00BB688E">
        <w:rPr>
          <w:rFonts w:eastAsia="Calibri"/>
          <w:lang w:val="en-US"/>
        </w:rPr>
        <w:t>URL:  https://ics.gov.ua/ics/about/acts/.</w:t>
      </w:r>
    </w:p>
    <w:p w:rsidR="001906C9" w:rsidRPr="00BB688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>Єдиний державний реє</w:t>
      </w:r>
      <w:proofErr w:type="gramStart"/>
      <w:r w:rsidRPr="0087581E">
        <w:rPr>
          <w:rFonts w:eastAsia="Calibri"/>
          <w:lang w:val="ru-RU"/>
        </w:rPr>
        <w:t>стр</w:t>
      </w:r>
      <w:proofErr w:type="gramEnd"/>
      <w:r w:rsidRPr="0087581E">
        <w:rPr>
          <w:rFonts w:eastAsia="Calibri"/>
          <w:lang w:val="ru-RU"/>
        </w:rPr>
        <w:t xml:space="preserve"> судових рішень. </w:t>
      </w:r>
      <w:r w:rsidRPr="00BB688E">
        <w:rPr>
          <w:rFonts w:eastAsia="Calibri"/>
          <w:lang w:val="en-US"/>
        </w:rPr>
        <w:t>URL:   https://reyestr.court.gov.ua.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Українська Гельсінська спілка з прав людини. URL:   https://helsinki.org.ua.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lastRenderedPageBreak/>
        <w:t>Асоціація адвокатів України. URL:  https://www.uaa.org.ua.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 xml:space="preserve">Асоціація правників України. </w:t>
      </w:r>
      <w:proofErr w:type="gramStart"/>
      <w:r w:rsidRPr="0087581E">
        <w:rPr>
          <w:rFonts w:eastAsia="Calibri"/>
          <w:lang w:val="ru-RU"/>
        </w:rPr>
        <w:t>URL:  (https://uba.ua.</w:t>
      </w:r>
      <w:proofErr w:type="gramEnd"/>
    </w:p>
    <w:p w:rsidR="001906C9" w:rsidRPr="00BB688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en-US"/>
        </w:rPr>
      </w:pPr>
      <w:r w:rsidRPr="0087581E">
        <w:rPr>
          <w:rFonts w:eastAsia="Calibri"/>
          <w:lang w:val="ru-RU"/>
        </w:rPr>
        <w:t xml:space="preserve">Національне агентство з питань запобігання корупції. </w:t>
      </w:r>
      <w:r w:rsidRPr="00BB688E">
        <w:rPr>
          <w:rFonts w:eastAsia="Calibri"/>
          <w:lang w:val="en-US"/>
        </w:rPr>
        <w:t>URL: https://nazk.gov.ua/uk.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Вища рада правосуддя. URL:  https://hcj.gov.ua.</w:t>
      </w:r>
    </w:p>
    <w:p w:rsidR="001906C9" w:rsidRPr="0087581E" w:rsidRDefault="001906C9" w:rsidP="001906C9">
      <w:pPr>
        <w:numPr>
          <w:ilvl w:val="0"/>
          <w:numId w:val="2"/>
        </w:numPr>
        <w:suppressAutoHyphens w:val="0"/>
        <w:jc w:val="both"/>
        <w:rPr>
          <w:rFonts w:eastAsia="Calibri"/>
          <w:lang w:val="ru-RU"/>
        </w:rPr>
      </w:pPr>
      <w:r w:rsidRPr="0087581E">
        <w:rPr>
          <w:rFonts w:eastAsia="Calibri"/>
          <w:lang w:val="ru-RU"/>
        </w:rPr>
        <w:t>Реє</w:t>
      </w:r>
      <w:proofErr w:type="gramStart"/>
      <w:r w:rsidRPr="0087581E">
        <w:rPr>
          <w:rFonts w:eastAsia="Calibri"/>
          <w:lang w:val="ru-RU"/>
        </w:rPr>
        <w:t>стр</w:t>
      </w:r>
      <w:proofErr w:type="gramEnd"/>
      <w:r w:rsidRPr="0087581E">
        <w:rPr>
          <w:rFonts w:eastAsia="Calibri"/>
          <w:lang w:val="ru-RU"/>
        </w:rPr>
        <w:t xml:space="preserve"> адвокатів.  URL:  https://www.legalaid.gov.ua/advokatam/reyestr-advokativ.</w:t>
      </w:r>
    </w:p>
    <w:p w:rsidR="00395453" w:rsidRPr="001906C9" w:rsidRDefault="00395453">
      <w:pPr>
        <w:rPr>
          <w:lang w:val="ru-RU"/>
        </w:rPr>
      </w:pPr>
    </w:p>
    <w:sectPr w:rsidR="00395453" w:rsidRPr="001906C9" w:rsidSect="0039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4B9B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D2F1D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06C9"/>
    <w:rsid w:val="001906C9"/>
    <w:rsid w:val="001B0B6F"/>
    <w:rsid w:val="001F21D8"/>
    <w:rsid w:val="0033688F"/>
    <w:rsid w:val="00364AE6"/>
    <w:rsid w:val="00395453"/>
    <w:rsid w:val="003A79B1"/>
    <w:rsid w:val="003F1BD2"/>
    <w:rsid w:val="00480790"/>
    <w:rsid w:val="00685F75"/>
    <w:rsid w:val="007212FE"/>
    <w:rsid w:val="0078515C"/>
    <w:rsid w:val="00861C60"/>
    <w:rsid w:val="009751E5"/>
    <w:rsid w:val="00C84394"/>
    <w:rsid w:val="00CD7DE9"/>
    <w:rsid w:val="00CF3CCA"/>
    <w:rsid w:val="00D224C4"/>
    <w:rsid w:val="00EB6024"/>
    <w:rsid w:val="00F47417"/>
    <w:rsid w:val="00FE1F64"/>
    <w:rsid w:val="00FF7399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rkniga.ua/author/afanasieva-m-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urkniga.ua/author/terletskii-d-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-ye.com.ua/catalog/vydavnytstva/filter/vidavnitstvo_tov-is-dukh-i-litera/" TargetMode="External"/><Relationship Id="rId11" Type="http://schemas.openxmlformats.org/officeDocument/2006/relationships/hyperlink" Target="https://jurkniga.ua/brand/lira-k/" TargetMode="External"/><Relationship Id="rId5" Type="http://schemas.openxmlformats.org/officeDocument/2006/relationships/hyperlink" Target="https://zakon.rada.gov.ua/laws/show/2341-14" TargetMode="External"/><Relationship Id="rId10" Type="http://schemas.openxmlformats.org/officeDocument/2006/relationships/hyperlink" Target="https://jurkniga.ua/brand/vidavnichii-dim-gelve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rkniga.ua/author/marusiak-o-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2023-10-01T20:51:00Z</dcterms:created>
  <dcterms:modified xsi:type="dcterms:W3CDTF">2023-10-01T20:51:00Z</dcterms:modified>
</cp:coreProperties>
</file>