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B" w:rsidRPr="00052C6B" w:rsidRDefault="00052C6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C6B">
        <w:rPr>
          <w:rFonts w:ascii="Times New Roman" w:hAnsi="Times New Roman" w:cs="Times New Roman"/>
          <w:sz w:val="28"/>
          <w:szCs w:val="28"/>
        </w:rPr>
        <w:t xml:space="preserve">. </w:t>
      </w:r>
      <w:r w:rsidRPr="00052C6B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052C6B" w:rsidRPr="00052C6B" w:rsidRDefault="00052C6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C6B">
        <w:rPr>
          <w:rFonts w:ascii="Times New Roman" w:hAnsi="Times New Roman" w:cs="Times New Roman"/>
          <w:b/>
          <w:sz w:val="28"/>
          <w:szCs w:val="28"/>
          <w:lang w:val="uk-UA"/>
        </w:rPr>
        <w:t>практичного заняття №1</w:t>
      </w:r>
    </w:p>
    <w:p w:rsidR="00052C6B" w:rsidRDefault="00052C6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52C6B">
        <w:rPr>
          <w:rFonts w:ascii="Times New Roman" w:hAnsi="Times New Roman" w:cs="Times New Roman"/>
          <w:b/>
          <w:sz w:val="28"/>
          <w:szCs w:val="28"/>
        </w:rPr>
        <w:t>Науково-теоретичні</w:t>
      </w:r>
      <w:proofErr w:type="spellEnd"/>
      <w:r w:rsidRPr="00052C6B">
        <w:rPr>
          <w:rFonts w:ascii="Times New Roman" w:hAnsi="Times New Roman" w:cs="Times New Roman"/>
          <w:b/>
          <w:sz w:val="28"/>
          <w:szCs w:val="28"/>
        </w:rPr>
        <w:t xml:space="preserve"> засади </w:t>
      </w:r>
      <w:proofErr w:type="spellStart"/>
      <w:r w:rsidRPr="00052C6B">
        <w:rPr>
          <w:rFonts w:ascii="Times New Roman" w:hAnsi="Times New Roman" w:cs="Times New Roman"/>
          <w:b/>
          <w:sz w:val="28"/>
          <w:szCs w:val="28"/>
        </w:rPr>
        <w:t>компетентнісно</w:t>
      </w:r>
      <w:proofErr w:type="spellEnd"/>
      <w:r w:rsidRPr="00052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b/>
          <w:sz w:val="28"/>
          <w:szCs w:val="28"/>
        </w:rPr>
        <w:t>орієнтованого</w:t>
      </w:r>
      <w:proofErr w:type="spellEnd"/>
      <w:r w:rsidRPr="00052C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052C6B" w:rsidRDefault="00052C6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C6B" w:rsidRPr="00052C6B" w:rsidRDefault="00052C6B" w:rsidP="00052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C6B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</w:t>
      </w:r>
    </w:p>
    <w:p w:rsidR="00052C6B" w:rsidRPr="00052C6B" w:rsidRDefault="00052C6B" w:rsidP="00052C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C6B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>»</w:t>
      </w:r>
      <w:r w:rsidRPr="00052C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C6B" w:rsidRDefault="00052C6B" w:rsidP="00052C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052C6B">
        <w:rPr>
          <w:rFonts w:ascii="Times New Roman" w:hAnsi="Times New Roman" w:cs="Times New Roman"/>
          <w:sz w:val="28"/>
          <w:szCs w:val="28"/>
        </w:rPr>
        <w:t>Психолого-педагог</w:t>
      </w:r>
      <w:proofErr w:type="gramEnd"/>
      <w:r w:rsidRPr="00052C6B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петентності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загальної середньої освіти</w:t>
      </w:r>
      <w:r w:rsidRPr="00052C6B">
        <w:rPr>
          <w:rFonts w:ascii="Times New Roman" w:hAnsi="Times New Roman" w:cs="Times New Roman"/>
          <w:sz w:val="28"/>
          <w:szCs w:val="28"/>
        </w:rPr>
        <w:t>.</w:t>
      </w:r>
    </w:p>
    <w:p w:rsidR="00052C6B" w:rsidRDefault="00052C6B" w:rsidP="00052C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52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C6B">
        <w:rPr>
          <w:rFonts w:ascii="Times New Roman" w:hAnsi="Times New Roman" w:cs="Times New Roman"/>
          <w:sz w:val="28"/>
          <w:szCs w:val="28"/>
        </w:rPr>
        <w:t>комунікат</w:t>
      </w:r>
      <w:r>
        <w:rPr>
          <w:rFonts w:ascii="Times New Roman" w:hAnsi="Times New Roman" w:cs="Times New Roman"/>
          <w:sz w:val="28"/>
          <w:szCs w:val="28"/>
        </w:rPr>
        <w:t>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Державному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стандарті базової середньої освіти.</w:t>
      </w:r>
    </w:p>
    <w:p w:rsidR="00052C6B" w:rsidRDefault="00B12326" w:rsidP="00052C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української літератури в розвитку комунікативних навичок.</w:t>
      </w:r>
    </w:p>
    <w:p w:rsidR="00B12326" w:rsidRDefault="00B12326" w:rsidP="00B1232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C6B" w:rsidRDefault="00052C6B" w:rsidP="00052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література</w:t>
      </w:r>
    </w:p>
    <w:p w:rsidR="00331F90" w:rsidRDefault="00331F90" w:rsidP="00B123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Державний стандарт базової середньої освіти.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31F90">
        <w:rPr>
          <w:rFonts w:ascii="Times New Roman" w:hAnsi="Times New Roman" w:cs="Times New Roman"/>
          <w:sz w:val="28"/>
          <w:szCs w:val="28"/>
          <w:lang w:val="uk-UA"/>
        </w:rPr>
        <w:t>https://osvita.ua/legislation/Ser_osv/76886/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(режим звернення: 01.10.2024).</w:t>
      </w:r>
    </w:p>
    <w:p w:rsidR="00331F90" w:rsidRDefault="00331F90" w:rsidP="00B123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F90"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иттєва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F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практики: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методичний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F90">
        <w:rPr>
          <w:rFonts w:ascii="Times New Roman" w:hAnsi="Times New Roman" w:cs="Times New Roman"/>
          <w:sz w:val="28"/>
          <w:szCs w:val="28"/>
        </w:rPr>
        <w:t xml:space="preserve">За ред.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І.Г.Єрмакова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F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Центуріон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, 2005. 640 </w:t>
      </w:r>
      <w:proofErr w:type="gramStart"/>
      <w:r w:rsidRPr="00331F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F90">
        <w:rPr>
          <w:rFonts w:ascii="Times New Roman" w:hAnsi="Times New Roman" w:cs="Times New Roman"/>
          <w:sz w:val="28"/>
          <w:szCs w:val="28"/>
        </w:rPr>
        <w:t>.</w:t>
      </w:r>
    </w:p>
    <w:p w:rsidR="00331F90" w:rsidRPr="00331F90" w:rsidRDefault="00331F90" w:rsidP="00B123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F90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учерук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Лінгводидактичні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331F90">
        <w:rPr>
          <w:rFonts w:ascii="Times New Roman" w:hAnsi="Times New Roman" w:cs="Times New Roman"/>
          <w:i/>
          <w:sz w:val="28"/>
          <w:szCs w:val="28"/>
        </w:rPr>
        <w:t>Вісник</w:t>
      </w:r>
      <w:proofErr w:type="spellEnd"/>
      <w:proofErr w:type="gramEnd"/>
      <w:r w:rsidRPr="00331F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i/>
          <w:sz w:val="28"/>
          <w:szCs w:val="28"/>
        </w:rPr>
        <w:t>Прикарпатського</w:t>
      </w:r>
      <w:proofErr w:type="spellEnd"/>
      <w:r w:rsidRPr="00331F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F90">
        <w:rPr>
          <w:rFonts w:ascii="Times New Roman" w:hAnsi="Times New Roman" w:cs="Times New Roman"/>
          <w:i/>
          <w:sz w:val="28"/>
          <w:szCs w:val="28"/>
        </w:rPr>
        <w:t>університету</w:t>
      </w:r>
      <w:proofErr w:type="spellEnd"/>
      <w:r w:rsidRPr="00331F90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Pr="00331F90">
        <w:rPr>
          <w:rFonts w:ascii="Times New Roman" w:hAnsi="Times New Roman" w:cs="Times New Roman"/>
          <w:sz w:val="28"/>
          <w:szCs w:val="28"/>
        </w:rPr>
        <w:t xml:space="preserve">2013. </w:t>
      </w:r>
      <w:proofErr w:type="spellStart"/>
      <w:r w:rsidRPr="00331F90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331F90">
        <w:rPr>
          <w:rFonts w:ascii="Times New Roman" w:hAnsi="Times New Roman" w:cs="Times New Roman"/>
          <w:sz w:val="28"/>
          <w:szCs w:val="28"/>
        </w:rPr>
        <w:t xml:space="preserve"> XLIX. – С. 184–189</w:t>
      </w:r>
      <w:r w:rsidRPr="00331F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2326" w:rsidRDefault="00B12326" w:rsidP="00B123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А. </w:t>
      </w:r>
      <w:r w:rsidRPr="00B12326">
        <w:rPr>
          <w:rFonts w:ascii="Times New Roman" w:hAnsi="Times New Roman" w:cs="Times New Roman"/>
          <w:sz w:val="28"/>
          <w:szCs w:val="28"/>
        </w:rPr>
        <w:fldChar w:fldCharType="begin"/>
      </w:r>
      <w:r w:rsidRPr="00B12326">
        <w:rPr>
          <w:rFonts w:ascii="Times New Roman" w:hAnsi="Times New Roman" w:cs="Times New Roman"/>
          <w:sz w:val="28"/>
          <w:szCs w:val="28"/>
        </w:rPr>
        <w:instrText xml:space="preserve"> HYPERLINK "https://scholar.google.com.ua/citations?view_op=view_citation&amp;hl=ru&amp;user=5yJZiGYAAAAJ&amp;citation_for_view=5yJZiGYAAAAJ:4fKUyHm3Qg0C" </w:instrText>
      </w:r>
      <w:r w:rsidRPr="00B12326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Літературна</w:t>
      </w:r>
      <w:proofErr w:type="spellEnd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освіта</w:t>
      </w:r>
      <w:proofErr w:type="spellEnd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підлітків</w:t>
      </w:r>
      <w:proofErr w:type="spellEnd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в</w:t>
      </w:r>
      <w:proofErr w:type="gramEnd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Україні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: </w:t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психолого-педагогічні</w:t>
      </w:r>
      <w:proofErr w:type="spellEnd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1232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основи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Science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Education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New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Dimension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Pedagogy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3267">
        <w:rPr>
          <w:rFonts w:ascii="Times New Roman" w:hAnsi="Times New Roman" w:cs="Times New Roman"/>
          <w:i/>
          <w:sz w:val="28"/>
          <w:szCs w:val="28"/>
        </w:rPr>
        <w:t>Psyc</w:t>
      </w:r>
      <w:r w:rsidR="00F93267">
        <w:rPr>
          <w:rFonts w:ascii="Times New Roman" w:hAnsi="Times New Roman" w:cs="Times New Roman"/>
          <w:i/>
          <w:sz w:val="28"/>
          <w:szCs w:val="28"/>
        </w:rPr>
        <w:t>hology</w:t>
      </w:r>
      <w:proofErr w:type="spellEnd"/>
      <w:r w:rsidR="00F9326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F932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3267" w:rsidRPr="00B12326">
        <w:rPr>
          <w:rFonts w:ascii="Times New Roman" w:hAnsi="Times New Roman" w:cs="Times New Roman"/>
          <w:sz w:val="28"/>
          <w:szCs w:val="28"/>
        </w:rPr>
        <w:t>2019</w:t>
      </w:r>
      <w:r w:rsidR="00F932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2326">
        <w:rPr>
          <w:rFonts w:ascii="Times New Roman" w:hAnsi="Times New Roman" w:cs="Times New Roman"/>
          <w:sz w:val="28"/>
          <w:szCs w:val="28"/>
        </w:rPr>
        <w:t xml:space="preserve">VII (85), 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t xml:space="preserve">: 208, </w:t>
      </w:r>
      <w:r w:rsidR="00F93267">
        <w:rPr>
          <w:rFonts w:ascii="Times New Roman" w:hAnsi="Times New Roman" w:cs="Times New Roman"/>
          <w:sz w:val="28"/>
          <w:szCs w:val="28"/>
          <w:lang w:val="uk-UA"/>
        </w:rPr>
        <w:t xml:space="preserve">Р. 45 – 48. </w:t>
      </w:r>
      <w:r w:rsidR="00F9326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932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F93267" w:rsidRPr="0088492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https://seanewdim.com/wp-content/uploads/2021/04/Literary-education-of-teens-in-Ukraine-psychological-and-pedagogical-bases-O.-A.-Slyzhuk.pdf</w:t>
        </w:r>
      </w:hyperlink>
      <w:r w:rsidR="00F93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26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93267">
        <w:rPr>
          <w:rFonts w:ascii="Times New Roman" w:hAnsi="Times New Roman" w:cs="Times New Roman"/>
          <w:sz w:val="28"/>
          <w:szCs w:val="28"/>
          <w:lang w:val="uk-UA"/>
        </w:rPr>
        <w:t>дата звернення: 01.10.2024</w:t>
      </w:r>
      <w:r w:rsidR="00F9326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932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2C6B" w:rsidRDefault="00B12326" w:rsidP="00B123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32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t xml:space="preserve"> компетентностей на уроках 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1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t xml:space="preserve"> статей у 2-х </w:t>
      </w:r>
      <w:proofErr w:type="gramStart"/>
      <w:r w:rsidRPr="00B12326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B12326">
        <w:rPr>
          <w:rFonts w:ascii="Times New Roman" w:hAnsi="Times New Roman" w:cs="Times New Roman"/>
          <w:sz w:val="28"/>
          <w:szCs w:val="28"/>
        </w:rPr>
        <w:t>.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3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ЧОІППО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12326">
        <w:rPr>
          <w:rFonts w:ascii="Times New Roman" w:hAnsi="Times New Roman" w:cs="Times New Roman"/>
          <w:sz w:val="28"/>
          <w:szCs w:val="28"/>
        </w:rPr>
        <w:t>Ушинського</w:t>
      </w:r>
      <w:proofErr w:type="spellEnd"/>
      <w:r w:rsidRPr="00B12326">
        <w:rPr>
          <w:rFonts w:ascii="Times New Roman" w:hAnsi="Times New Roman" w:cs="Times New Roman"/>
          <w:sz w:val="28"/>
          <w:szCs w:val="28"/>
        </w:rPr>
        <w:t>, 2021. 74 с.</w:t>
      </w:r>
    </w:p>
    <w:p w:rsidR="00B12326" w:rsidRPr="00B12326" w:rsidRDefault="00B12326" w:rsidP="00D631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12326" w:rsidRPr="00B12326" w:rsidSect="00DD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1AE"/>
    <w:multiLevelType w:val="hybridMultilevel"/>
    <w:tmpl w:val="237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06400"/>
    <w:multiLevelType w:val="hybridMultilevel"/>
    <w:tmpl w:val="1F6A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6B"/>
    <w:rsid w:val="00052C6B"/>
    <w:rsid w:val="00331F90"/>
    <w:rsid w:val="00B12326"/>
    <w:rsid w:val="00D63187"/>
    <w:rsid w:val="00DD0133"/>
    <w:rsid w:val="00F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26"/>
    <w:rPr>
      <w:color w:val="0000FF"/>
      <w:u w:val="single"/>
    </w:rPr>
  </w:style>
  <w:style w:type="character" w:styleId="a5">
    <w:name w:val="Emphasis"/>
    <w:basedOn w:val="a0"/>
    <w:uiPriority w:val="20"/>
    <w:qFormat/>
    <w:rsid w:val="00B12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anewdim.com/wp-content/uploads/2021/04/Literary-education-of-teens-in-Ukraine-psychological-and-pedagogical-bases-O.-A.-Slyz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2024-10-07T17:03:00Z</dcterms:created>
  <dcterms:modified xsi:type="dcterms:W3CDTF">2024-10-07T18:44:00Z</dcterms:modified>
</cp:coreProperties>
</file>